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38" w:rsidRDefault="001C2F38" w:rsidP="001C2F3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C2F3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C2F38" w:rsidRPr="00CA5C25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C2F38" w:rsidRPr="00CA5C25" w:rsidRDefault="001C2F38" w:rsidP="001C2F3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C2F38" w:rsidRPr="00594AEF" w:rsidRDefault="001C2F38" w:rsidP="001C2F3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C2F38" w:rsidRDefault="001C2F38" w:rsidP="001C2F3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2F38" w:rsidRDefault="001C2F38" w:rsidP="001C2F3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C2F38" w:rsidRDefault="001C2F38" w:rsidP="001C2F3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2F38" w:rsidRPr="003051B2" w:rsidRDefault="001C2F38" w:rsidP="001C2F3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C2F38" w:rsidRDefault="001C2F38" w:rsidP="001C2F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C2F38" w:rsidRPr="00CA5C25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C2F38" w:rsidRPr="00CA5C25" w:rsidRDefault="001C2F38" w:rsidP="001C2F3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C2F38" w:rsidRPr="00594AEF" w:rsidRDefault="001C2F38" w:rsidP="001C2F3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C2F38" w:rsidRDefault="001C2F38" w:rsidP="001C2F3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2F38" w:rsidRDefault="001C2F38" w:rsidP="001C2F3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C2F38" w:rsidRDefault="001C2F38" w:rsidP="001C2F3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2F38" w:rsidRPr="003051B2" w:rsidRDefault="001C2F38" w:rsidP="001C2F3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C2F38" w:rsidRDefault="001C2F38" w:rsidP="001C2F3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38" w:rsidRDefault="001C2F38" w:rsidP="001C2F3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C2F38" w:rsidRPr="0093581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C2F38" w:rsidRDefault="001C2F38" w:rsidP="001C2F3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C2F38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2F38" w:rsidRPr="00222FF4" w:rsidRDefault="001C2F38" w:rsidP="001C2F38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C2F38" w:rsidRDefault="001C2F38" w:rsidP="001C2F3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C2F38" w:rsidRPr="00935818" w:rsidRDefault="001C2F38" w:rsidP="001C2F3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C2F38" w:rsidRDefault="001C2F38" w:rsidP="001C2F3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C2F38" w:rsidRDefault="001C2F38" w:rsidP="001C2F3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2F38" w:rsidRPr="00222FF4" w:rsidRDefault="001C2F38" w:rsidP="001C2F38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</w:t>
                      </w:r>
                      <w:r>
                        <w:rPr>
                          <w:rFonts w:ascii="Century Tat" w:hAnsi="Century Tat"/>
                        </w:rPr>
                        <w:t>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5F2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C2F38" w:rsidRDefault="001C2F38" w:rsidP="001C2F3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C2F38" w:rsidRDefault="001C2F38" w:rsidP="001C2F38">
      <w:r>
        <w:t xml:space="preserve">   </w:t>
      </w:r>
      <w:r>
        <w:br/>
        <w:t xml:space="preserve">          </w:t>
      </w:r>
    </w:p>
    <w:p w:rsidR="001C2F38" w:rsidRDefault="001C2F38" w:rsidP="001C2F38"/>
    <w:p w:rsidR="001C2F38" w:rsidRDefault="001C2F38" w:rsidP="001C2F38"/>
    <w:p w:rsidR="001C2F38" w:rsidRDefault="001C2F38" w:rsidP="001C2F38"/>
    <w:p w:rsidR="001C2F38" w:rsidRDefault="001C2F38" w:rsidP="001C2F38"/>
    <w:p w:rsidR="001C2F38" w:rsidRDefault="001C2F38" w:rsidP="001C2F38"/>
    <w:p w:rsidR="001C2F38" w:rsidRDefault="001C2F38" w:rsidP="001C2F3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53</w:t>
      </w:r>
    </w:p>
    <w:p w:rsidR="001C2F38" w:rsidRPr="003B5C06" w:rsidRDefault="001C2F38" w:rsidP="001C2F3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C2F38" w:rsidRPr="00222FF4" w:rsidRDefault="001C2F38" w:rsidP="001C2F38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C2F38" w:rsidRDefault="001C2F38" w:rsidP="001C2F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Pr="00E50575">
        <w:rPr>
          <w:b/>
          <w:bCs/>
        </w:rPr>
        <w:t>«</w:t>
      </w:r>
      <w:r w:rsidRPr="00E50575">
        <w:rPr>
          <w:b/>
        </w:rPr>
        <w:t xml:space="preserve"> Признание</w:t>
      </w:r>
      <w:proofErr w:type="gramEnd"/>
      <w:r w:rsidRPr="00E50575">
        <w:rPr>
          <w:b/>
        </w:rPr>
        <w:t xml:space="preserve"> граждан малоимущими в целях постановки их на учет в качестве нуждающихся в жилых помещениях</w:t>
      </w:r>
      <w:r w:rsidRPr="00E50575">
        <w:rPr>
          <w:b/>
          <w:bCs/>
        </w:rPr>
        <w:t>»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 xml:space="preserve">в сельском поселении </w:t>
      </w:r>
      <w:r>
        <w:rPr>
          <w:b/>
          <w:bCs/>
        </w:rPr>
        <w:t>Зильдяровский</w:t>
      </w:r>
      <w:r w:rsidRPr="00E50575">
        <w:rPr>
          <w:b/>
          <w:bCs/>
        </w:rPr>
        <w:t xml:space="preserve"> сельсовет муниципального района Миякинский район Республики Башкортостан</w:t>
      </w:r>
    </w:p>
    <w:p w:rsidR="001C2F38" w:rsidRPr="00DB1936" w:rsidRDefault="001C2F38" w:rsidP="001C2F38">
      <w:pPr>
        <w:jc w:val="center"/>
        <w:rPr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1C2F38" w:rsidRPr="00E50575" w:rsidRDefault="001C2F38" w:rsidP="001C2F38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E50575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t>Зильдяровский</w:t>
      </w:r>
      <w:r w:rsidRPr="00E50575">
        <w:t xml:space="preserve"> сельсовет муниципального района Миякинский район Республики Башкортостан</w:t>
      </w:r>
    </w:p>
    <w:p w:rsidR="001C2F38" w:rsidRPr="00E50575" w:rsidRDefault="001C2F38" w:rsidP="001C2F38">
      <w:pPr>
        <w:pStyle w:val="3"/>
        <w:spacing w:after="0"/>
        <w:ind w:left="0" w:firstLine="709"/>
        <w:rPr>
          <w:sz w:val="24"/>
          <w:szCs w:val="24"/>
        </w:rPr>
      </w:pPr>
      <w:r w:rsidRPr="00E50575">
        <w:rPr>
          <w:sz w:val="24"/>
          <w:szCs w:val="24"/>
        </w:rPr>
        <w:t>ПОСТАНОВЛЯЕТ: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 xml:space="preserve">1.Утвердить Административный регламент предоставления муниципальной услуги </w:t>
      </w:r>
      <w:r w:rsidRPr="00E50575">
        <w:rPr>
          <w:bCs/>
        </w:rPr>
        <w:t>«</w:t>
      </w:r>
      <w:r w:rsidRPr="00E50575">
        <w:t>Признание граждан малоимущими в целях постановки их на учет в качестве нуждающихся в жилых помещениях</w:t>
      </w:r>
      <w:r w:rsidRPr="00E50575">
        <w:rPr>
          <w:bCs/>
        </w:rPr>
        <w:t xml:space="preserve">» в </w:t>
      </w:r>
      <w:r w:rsidRPr="00E50575">
        <w:t xml:space="preserve">сельском поселении </w:t>
      </w:r>
      <w:r>
        <w:t>Зильдяровский</w:t>
      </w:r>
      <w:r w:rsidRPr="00E50575">
        <w:t xml:space="preserve"> сельсовет муниципального района Миякинский район Республики Башкортостан.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>2.Признать утратившим силу Постановление главы сельского</w:t>
      </w:r>
      <w:r>
        <w:t xml:space="preserve"> поселения от 10.08.2020 года №43</w:t>
      </w:r>
      <w:r w:rsidRPr="00E50575"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сельском поселении </w:t>
      </w:r>
      <w:r>
        <w:t>Зильдяровский</w:t>
      </w:r>
      <w:r w:rsidRPr="00E50575">
        <w:t xml:space="preserve"> сельсовет муниципального района Миякинский район Республики Башкортостан».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E50575"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4. Обнародовать настоящее постановление в соответствии с Уставом сельского поселения</w:t>
      </w:r>
      <w:r w:rsidRPr="00E249F8">
        <w:t xml:space="preserve"> </w:t>
      </w:r>
      <w:r>
        <w:t>Зильдяровский сельсовет</w:t>
      </w:r>
      <w:r w:rsidRPr="00E50575">
        <w:t xml:space="preserve">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1C2F38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5. Контроль за исполнением настоящего постановления возложить на специалиста 2 категории (п</w:t>
      </w:r>
      <w:r>
        <w:t>о делам молодежи) администрации.</w:t>
      </w:r>
    </w:p>
    <w:p w:rsidR="001C2F38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Pr="00E50575" w:rsidRDefault="001C2F38" w:rsidP="003B1689">
      <w:pPr>
        <w:tabs>
          <w:tab w:val="left" w:pos="7425"/>
        </w:tabs>
      </w:pPr>
      <w:r w:rsidRPr="00E50575">
        <w:t xml:space="preserve">Глава сельского поселения             </w:t>
      </w:r>
      <w:r>
        <w:t xml:space="preserve">       </w:t>
      </w:r>
      <w:r w:rsidR="003B1689">
        <w:t xml:space="preserve">         </w:t>
      </w:r>
      <w:r>
        <w:t xml:space="preserve">                                </w:t>
      </w:r>
      <w:proofErr w:type="spellStart"/>
      <w:r>
        <w:t>З.З.Идрисов</w:t>
      </w:r>
      <w:proofErr w:type="spellEnd"/>
      <w:r w:rsidRPr="00E50575">
        <w:t xml:space="preserve">          </w:t>
      </w:r>
      <w:r>
        <w:t xml:space="preserve">          </w:t>
      </w:r>
      <w:r w:rsidRPr="00E50575">
        <w:t xml:space="preserve">                                   </w:t>
      </w:r>
      <w:r w:rsidRPr="00E50575">
        <w:rPr>
          <w:b/>
        </w:rPr>
        <w:t xml:space="preserve"> </w:t>
      </w:r>
      <w:r w:rsidRPr="00E50575"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="003B1689">
        <w:rPr>
          <w:b/>
        </w:rPr>
        <w:t xml:space="preserve">                   </w:t>
      </w:r>
      <w:bookmarkStart w:id="0" w:name="_GoBack"/>
      <w:bookmarkEnd w:id="0"/>
      <w:r>
        <w:rPr>
          <w:b/>
        </w:rPr>
        <w:t xml:space="preserve">  </w:t>
      </w:r>
      <w:r w:rsidRPr="00E50575">
        <w:t>Утвержден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851"/>
        <w:jc w:val="right"/>
      </w:pPr>
      <w:r w:rsidRPr="00E50575">
        <w:t>постановлением Администрации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851"/>
        <w:jc w:val="right"/>
      </w:pPr>
      <w:r w:rsidRPr="00E50575">
        <w:t xml:space="preserve">СП </w:t>
      </w:r>
      <w:r>
        <w:t>Зильдяровский</w:t>
      </w:r>
      <w:r w:rsidRPr="00E50575">
        <w:t xml:space="preserve"> СС МР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851"/>
        <w:jc w:val="right"/>
      </w:pPr>
      <w:r w:rsidRPr="00E50575">
        <w:t>Миякинский район РБ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851"/>
        <w:jc w:val="right"/>
      </w:pPr>
      <w:r w:rsidRPr="00E50575">
        <w:t xml:space="preserve">от </w:t>
      </w:r>
      <w:r>
        <w:t>22.12.2021</w:t>
      </w:r>
      <w:r w:rsidRPr="00E50575">
        <w:t xml:space="preserve"> года № </w:t>
      </w:r>
      <w:r>
        <w:t>53</w:t>
      </w:r>
    </w:p>
    <w:p w:rsidR="001C2F38" w:rsidRPr="00E50575" w:rsidRDefault="001C2F38" w:rsidP="001C2F38">
      <w:pPr>
        <w:tabs>
          <w:tab w:val="left" w:pos="7425"/>
        </w:tabs>
        <w:ind w:firstLine="851"/>
        <w:jc w:val="right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E50575">
        <w:rPr>
          <w:b/>
        </w:rPr>
        <w:t xml:space="preserve"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</w:t>
      </w:r>
      <w:proofErr w:type="gramStart"/>
      <w:r w:rsidRPr="00E50575">
        <w:rPr>
          <w:b/>
        </w:rPr>
        <w:t>помещениях»</w:t>
      </w:r>
      <w:r w:rsidRPr="00E50575">
        <w:rPr>
          <w:b/>
          <w:bCs/>
        </w:rPr>
        <w:t xml:space="preserve">  сельском</w:t>
      </w:r>
      <w:proofErr w:type="gramEnd"/>
      <w:r w:rsidRPr="00E50575">
        <w:rPr>
          <w:b/>
          <w:bCs/>
        </w:rPr>
        <w:t xml:space="preserve"> поселении </w:t>
      </w:r>
      <w:r>
        <w:rPr>
          <w:b/>
          <w:bCs/>
        </w:rPr>
        <w:t>Зильдяровский</w:t>
      </w:r>
      <w:r w:rsidRPr="00E50575">
        <w:rPr>
          <w:b/>
          <w:bCs/>
        </w:rPr>
        <w:t xml:space="preserve"> сельсовет муниципального района Миякинский район Республики Башкортостан.</w:t>
      </w:r>
    </w:p>
    <w:p w:rsidR="001C2F38" w:rsidRPr="00E50575" w:rsidRDefault="001C2F38" w:rsidP="001C2F38">
      <w:pPr>
        <w:ind w:firstLine="709"/>
        <w:jc w:val="center"/>
        <w:rPr>
          <w:b/>
        </w:rPr>
      </w:pPr>
    </w:p>
    <w:p w:rsidR="001C2F38" w:rsidRPr="00E50575" w:rsidRDefault="001C2F38" w:rsidP="001C2F38">
      <w:pPr>
        <w:ind w:firstLine="709"/>
        <w:jc w:val="center"/>
        <w:rPr>
          <w:b/>
        </w:rPr>
      </w:pPr>
      <w:r w:rsidRPr="00E50575">
        <w:rPr>
          <w:b/>
        </w:rPr>
        <w:t>I. Общие положения</w:t>
      </w:r>
    </w:p>
    <w:p w:rsidR="001C2F38" w:rsidRPr="00E50575" w:rsidRDefault="001C2F38" w:rsidP="001C2F38">
      <w:pPr>
        <w:ind w:firstLine="709"/>
        <w:jc w:val="both"/>
        <w:rPr>
          <w:b/>
        </w:rPr>
      </w:pPr>
    </w:p>
    <w:p w:rsidR="001C2F38" w:rsidRPr="00E50575" w:rsidRDefault="001C2F38" w:rsidP="001C2F38">
      <w:pPr>
        <w:pStyle w:val="afa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E50575">
        <w:rPr>
          <w:b/>
        </w:rPr>
        <w:t>Предмет регулирования Административного регламента</w:t>
      </w:r>
    </w:p>
    <w:p w:rsidR="001C2F38" w:rsidRPr="00E50575" w:rsidRDefault="001C2F38" w:rsidP="001C2F38">
      <w:pPr>
        <w:pStyle w:val="afa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 xml:space="preserve"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сельском поселении </w:t>
      </w:r>
      <w:r>
        <w:t>Зильдяровский</w:t>
      </w:r>
      <w:r w:rsidRPr="00E50575">
        <w:t xml:space="preserve"> сельсовет муниципального района Миякинский район Республики Башкортостан.</w:t>
      </w:r>
    </w:p>
    <w:p w:rsidR="001C2F38" w:rsidRPr="00E50575" w:rsidRDefault="001C2F38" w:rsidP="001C2F38">
      <w:pPr>
        <w:ind w:firstLine="709"/>
        <w:jc w:val="both"/>
      </w:pPr>
    </w:p>
    <w:p w:rsidR="001C2F38" w:rsidRPr="00E50575" w:rsidRDefault="001C2F38" w:rsidP="001C2F38">
      <w:pPr>
        <w:ind w:firstLine="709"/>
        <w:jc w:val="center"/>
        <w:rPr>
          <w:b/>
        </w:rPr>
      </w:pPr>
      <w:r w:rsidRPr="00E50575">
        <w:rPr>
          <w:b/>
        </w:rPr>
        <w:t>Круг заявителей</w:t>
      </w:r>
    </w:p>
    <w:p w:rsidR="001C2F38" w:rsidRPr="00E50575" w:rsidRDefault="001C2F38" w:rsidP="001C2F38">
      <w:pPr>
        <w:ind w:firstLine="709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50575"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</w:t>
      </w:r>
      <w:proofErr w:type="gramStart"/>
      <w:r w:rsidRPr="00E50575">
        <w:t>территории  сельского</w:t>
      </w:r>
      <w:proofErr w:type="gramEnd"/>
      <w:r w:rsidRPr="00E50575">
        <w:t xml:space="preserve"> поселения </w:t>
      </w:r>
      <w:r>
        <w:t>Зильдяровский</w:t>
      </w:r>
      <w:r w:rsidRPr="00E50575">
        <w:t xml:space="preserve"> сельсовет муниципального района Миякинский район Республики Башкортостан.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jc w:val="both"/>
      </w:pPr>
      <w:r w:rsidRPr="00E50575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50575">
        <w:rPr>
          <w:b/>
          <w:bCs/>
        </w:rPr>
        <w:t>Требования к порядку информирования о предоставлении муниципальной услуги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1.4. Информирование о порядке предоставления муниципальной услуги осуществляется:</w:t>
      </w:r>
    </w:p>
    <w:p w:rsidR="001C2F38" w:rsidRPr="00E50575" w:rsidRDefault="001C2F38" w:rsidP="001C2F38">
      <w:pPr>
        <w:tabs>
          <w:tab w:val="left" w:pos="7425"/>
        </w:tabs>
        <w:jc w:val="both"/>
      </w:pPr>
      <w:r w:rsidRPr="00E50575">
        <w:rPr>
          <w:color w:val="000000"/>
        </w:rPr>
        <w:t xml:space="preserve">непосредственно при личном приеме заявителя в </w:t>
      </w:r>
      <w:r w:rsidRPr="00E50575">
        <w:rPr>
          <w:rFonts w:eastAsia="Calibri"/>
        </w:rPr>
        <w:t xml:space="preserve">Администрации сельского поселения </w:t>
      </w:r>
      <w:r>
        <w:rPr>
          <w:rFonts w:eastAsia="Calibri"/>
        </w:rPr>
        <w:t>Зильдяровский</w:t>
      </w:r>
      <w:r w:rsidRPr="00E50575">
        <w:rPr>
          <w:rFonts w:eastAsia="Calibri"/>
        </w:rPr>
        <w:t xml:space="preserve"> сельсовет муниципального района Миякинский район Республики </w:t>
      </w:r>
      <w:proofErr w:type="gramStart"/>
      <w:r w:rsidRPr="00E50575">
        <w:rPr>
          <w:rFonts w:eastAsia="Calibri"/>
        </w:rPr>
        <w:t>Башкортостан</w:t>
      </w:r>
      <w:r w:rsidRPr="00E50575">
        <w:t>,</w:t>
      </w:r>
      <w:r w:rsidRPr="00E50575">
        <w:rPr>
          <w:rFonts w:eastAsia="Calibri"/>
        </w:rPr>
        <w:t xml:space="preserve">  (</w:t>
      </w:r>
      <w:proofErr w:type="gramEnd"/>
      <w:r w:rsidRPr="00E50575">
        <w:rPr>
          <w:rFonts w:eastAsia="Calibri"/>
        </w:rPr>
        <w:t xml:space="preserve">далее – Администрация, </w:t>
      </w:r>
      <w:r w:rsidRPr="00E50575">
        <w:rPr>
          <w:color w:val="000000"/>
        </w:rPr>
        <w:t xml:space="preserve">или </w:t>
      </w:r>
      <w:r w:rsidRPr="00E50575"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E50575">
        <w:rPr>
          <w:color w:val="000000"/>
        </w:rPr>
        <w:t xml:space="preserve"> РГАУ МФЦ);</w:t>
      </w:r>
    </w:p>
    <w:p w:rsidR="001C2F38" w:rsidRPr="00E50575" w:rsidRDefault="001C2F38" w:rsidP="001C2F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E50575">
        <w:rPr>
          <w:color w:val="000000"/>
        </w:rPr>
        <w:t>по телефону в Администрации или РГАУ МФЦ; письменно, в том числе посредством электронной почты, факсимильной связи;</w:t>
      </w:r>
    </w:p>
    <w:p w:rsidR="001C2F38" w:rsidRPr="00E50575" w:rsidRDefault="001C2F38" w:rsidP="001C2F38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</w:rPr>
      </w:pPr>
      <w:r w:rsidRPr="00E50575">
        <w:rPr>
          <w:color w:val="000000"/>
        </w:rPr>
        <w:t>посредством размещения в открытой и доступной форме информации:</w:t>
      </w:r>
    </w:p>
    <w:p w:rsidR="001C2F38" w:rsidRPr="00E50575" w:rsidRDefault="001C2F38" w:rsidP="001C2F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E50575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2F38" w:rsidRPr="00E50575" w:rsidRDefault="001C2F38" w:rsidP="001C2F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E50575">
        <w:rPr>
          <w:color w:val="000000"/>
        </w:rPr>
        <w:t xml:space="preserve">на официальных сайтах Администрации в информационно-телекоммуникационной сети Интернет </w:t>
      </w:r>
      <w:hyperlink r:id="rId14" w:tgtFrame="_blank" w:history="1">
        <w:r w:rsidRPr="00860776">
          <w:rPr>
            <w:b/>
            <w:bCs/>
            <w:color w:val="0857A6"/>
            <w:u w:val="single"/>
            <w:lang w:val="en-US"/>
          </w:rPr>
          <w:t>http</w:t>
        </w:r>
        <w:r w:rsidRPr="00860776">
          <w:rPr>
            <w:b/>
            <w:bCs/>
            <w:color w:val="0857A6"/>
            <w:u w:val="single"/>
          </w:rPr>
          <w:t>://</w:t>
        </w:r>
        <w:proofErr w:type="spellStart"/>
        <w:r w:rsidRPr="00860776">
          <w:rPr>
            <w:b/>
            <w:bCs/>
            <w:color w:val="0857A6"/>
            <w:u w:val="single"/>
            <w:lang w:val="en-US"/>
          </w:rPr>
          <w:t>spzildyarovski</w:t>
        </w:r>
        <w:proofErr w:type="spellEnd"/>
        <w:r w:rsidRPr="00860776">
          <w:rPr>
            <w:b/>
            <w:bCs/>
            <w:color w:val="0857A6"/>
            <w:u w:val="single"/>
          </w:rPr>
          <w:t>.</w:t>
        </w:r>
        <w:proofErr w:type="spellStart"/>
        <w:r w:rsidRPr="00860776">
          <w:rPr>
            <w:b/>
            <w:bCs/>
            <w:color w:val="0857A6"/>
            <w:u w:val="single"/>
            <w:lang w:val="en-US"/>
          </w:rPr>
          <w:t>ru</w:t>
        </w:r>
        <w:proofErr w:type="spellEnd"/>
        <w:r w:rsidRPr="00860776">
          <w:rPr>
            <w:b/>
            <w:bCs/>
            <w:color w:val="0857A6"/>
            <w:u w:val="single"/>
          </w:rPr>
          <w:t>/</w:t>
        </w:r>
      </w:hyperlink>
      <w:r w:rsidRPr="00E50575">
        <w:rPr>
          <w:color w:val="000000"/>
        </w:rPr>
        <w:t xml:space="preserve"> (далее – официальный сайт);</w:t>
      </w:r>
    </w:p>
    <w:p w:rsidR="001C2F38" w:rsidRPr="00E50575" w:rsidRDefault="001C2F38" w:rsidP="001C2F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E50575">
        <w:rPr>
          <w:color w:val="000000"/>
        </w:rPr>
        <w:t xml:space="preserve">на официальном сайте РГАУ МФЦ в информационно-телекоммуникационной сети Интернет </w:t>
      </w:r>
      <w:proofErr w:type="spellStart"/>
      <w:r w:rsidRPr="00E50575">
        <w:rPr>
          <w:color w:val="000000"/>
          <w:lang w:val="en-US"/>
        </w:rPr>
        <w:t>htths</w:t>
      </w:r>
      <w:proofErr w:type="spellEnd"/>
      <w:r w:rsidRPr="00E50575">
        <w:rPr>
          <w:color w:val="000000"/>
        </w:rPr>
        <w:t>://</w:t>
      </w:r>
      <w:proofErr w:type="spellStart"/>
      <w:r w:rsidRPr="00E50575">
        <w:rPr>
          <w:color w:val="000000"/>
          <w:lang w:val="en-US"/>
        </w:rPr>
        <w:t>mfcrb</w:t>
      </w:r>
      <w:proofErr w:type="spellEnd"/>
      <w:r w:rsidRPr="00E50575">
        <w:rPr>
          <w:color w:val="000000"/>
        </w:rPr>
        <w:t>.</w:t>
      </w:r>
      <w:proofErr w:type="spellStart"/>
      <w:r w:rsidRPr="00E50575">
        <w:rPr>
          <w:color w:val="000000"/>
          <w:lang w:val="en-US"/>
        </w:rPr>
        <w:t>ru</w:t>
      </w:r>
      <w:proofErr w:type="spellEnd"/>
      <w:r w:rsidRPr="00E50575">
        <w:rPr>
          <w:color w:val="000000"/>
        </w:rPr>
        <w:t>/.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1.5. Информирование осуществляется по вопросам, касающимся: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способов подачи заявления о предоставлении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адресов Администрации, РГАУ МФЦ, обращение в которые необходимо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справочной информации о работе Администрации;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порядка и сроков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порядка получения сведений о ходе </w:t>
      </w:r>
      <w:proofErr w:type="gramStart"/>
      <w:r w:rsidRPr="00E50575">
        <w:t>рассмотрения  заявления</w:t>
      </w:r>
      <w:proofErr w:type="gramEnd"/>
      <w:r w:rsidRPr="00E50575">
        <w:t xml:space="preserve"> о предоставлении муниципальной услуги и о результатах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Если специалист Администрации, работник РГАУ МФЦ не может самостоятельно дать ответ, телефонный звонок</w:t>
      </w:r>
      <w:r w:rsidRPr="00E50575">
        <w:rPr>
          <w:i/>
        </w:rPr>
        <w:t xml:space="preserve"> </w:t>
      </w:r>
      <w:r w:rsidRPr="00E5057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 xml:space="preserve">изложить обращение в письменной форме; 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назначить другое время для консультаций.</w:t>
      </w:r>
    </w:p>
    <w:p w:rsidR="001C2F38" w:rsidRPr="00E50575" w:rsidRDefault="001C2F38" w:rsidP="001C2F38">
      <w:pPr>
        <w:tabs>
          <w:tab w:val="left" w:pos="7425"/>
        </w:tabs>
        <w:ind w:firstLine="709"/>
        <w:jc w:val="both"/>
      </w:pPr>
      <w:r w:rsidRPr="00E50575">
        <w:t>Специалист Администрации,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Продолжительность информирования по телефону не должна превышать 10 минут.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Информирование осуществляется в соответствии с графиком приема граждан.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1.9. На </w:t>
      </w:r>
      <w:r w:rsidRPr="00E50575">
        <w:rPr>
          <w:color w:val="000000"/>
        </w:rPr>
        <w:t xml:space="preserve">официальном сайте Администрации </w:t>
      </w:r>
      <w:r w:rsidRPr="00E50575">
        <w:t>наряду со сведениями, указанными в пункте 1.8 Административного регламента, размещаются: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contextualSpacing/>
        <w:jc w:val="both"/>
      </w:pPr>
      <w:r w:rsidRPr="00E50575">
        <w:t xml:space="preserve">порядок и способы подачи заявления о предоставлении муниципальной услуги; 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contextualSpacing/>
        <w:jc w:val="both"/>
      </w:pPr>
      <w:r w:rsidRPr="00E50575">
        <w:t xml:space="preserve">порядок и способы предварительной записи на подачу заявления о предоставлении муниципальной услуги; 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contextualSpacing/>
        <w:jc w:val="both"/>
      </w:pPr>
      <w:r w:rsidRPr="00E5057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contextualSpacing/>
        <w:jc w:val="both"/>
      </w:pPr>
      <w:r w:rsidRPr="00E5057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1.10. На информационных стендах Администрации подлежит размещению информация: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адреса официального сайта, а также электронной почты и (или) формы обратной связи Администрации;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сроки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образцы заполнения заявления и приложений к заявлениям;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исчерпывающий перечень 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исчерпывающий перечень оснований для приостановления или отказа в предоставлении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порядок и способы подачи заявления о </w:t>
      </w:r>
      <w:proofErr w:type="gramStart"/>
      <w:r w:rsidRPr="00E50575">
        <w:t>предоставлении  муниципальной</w:t>
      </w:r>
      <w:proofErr w:type="gramEnd"/>
      <w:r w:rsidRPr="00E50575">
        <w:t xml:space="preserve">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порядок и способы получения разъяснений по порядку предоставления муниципальной услуги;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порядок записи на личный прием к должностным лицам;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 учетом требований к информированию, установленных Административным регламентом.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</w:t>
      </w:r>
      <w:proofErr w:type="gramStart"/>
      <w:r w:rsidRPr="00E50575">
        <w:t>подразделении  при</w:t>
      </w:r>
      <w:proofErr w:type="gramEnd"/>
      <w:r w:rsidRPr="00E50575">
        <w:t xml:space="preserve"> обращении заявителя лично, по телефону, посредством электронной почты.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E50575">
        <w:rPr>
          <w:rFonts w:eastAsia="Calibri"/>
          <w:b/>
        </w:rPr>
        <w:t xml:space="preserve">Порядок, форма, место размещения и способы 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539"/>
        <w:jc w:val="center"/>
      </w:pPr>
      <w:r w:rsidRPr="00E50575">
        <w:rPr>
          <w:rFonts w:eastAsia="Calibri"/>
          <w:b/>
        </w:rPr>
        <w:t>получения справочной информации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575">
        <w:t>1.14. С</w:t>
      </w:r>
      <w:r w:rsidRPr="00E50575">
        <w:rPr>
          <w:bCs/>
        </w:rPr>
        <w:t xml:space="preserve">правочная информация об </w:t>
      </w:r>
      <w:r w:rsidRPr="00E50575">
        <w:rPr>
          <w:rFonts w:eastAsia="Calibri"/>
        </w:rPr>
        <w:t xml:space="preserve">Администрации, </w:t>
      </w:r>
      <w:r w:rsidRPr="00E50575">
        <w:t xml:space="preserve">структурных подразделений, предоставляющих муниципальную услугу, </w:t>
      </w:r>
      <w:r w:rsidRPr="00E50575">
        <w:rPr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575">
        <w:rPr>
          <w:bCs/>
        </w:rPr>
        <w:t>Справочной является информация: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о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а также РГАУ МФЦ;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адреса электронной почты и (или) формы обратной связи Администрации, предоставляющего муниципальную услугу.</w:t>
      </w:r>
    </w:p>
    <w:p w:rsidR="001C2F38" w:rsidRPr="00E50575" w:rsidRDefault="001C2F38" w:rsidP="001C2F38">
      <w:pPr>
        <w:pStyle w:val="afa"/>
        <w:autoSpaceDE w:val="0"/>
        <w:autoSpaceDN w:val="0"/>
        <w:adjustRightInd w:val="0"/>
        <w:ind w:left="0" w:firstLine="709"/>
        <w:jc w:val="both"/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E50575">
        <w:rPr>
          <w:b/>
        </w:rPr>
        <w:t>II. Стандарт предоставления муниципальной услуги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 xml:space="preserve">Наименование </w:t>
      </w:r>
      <w:r w:rsidRPr="00E50575">
        <w:rPr>
          <w:b/>
        </w:rPr>
        <w:t>муниципальной</w:t>
      </w:r>
      <w:r w:rsidRPr="00E50575">
        <w:rPr>
          <w:rFonts w:eastAsia="Calibri"/>
          <w:b/>
        </w:rPr>
        <w:t xml:space="preserve"> услуги</w:t>
      </w:r>
    </w:p>
    <w:p w:rsidR="001C2F38" w:rsidRPr="00E50575" w:rsidRDefault="001C2F38" w:rsidP="001C2F38">
      <w:pPr>
        <w:ind w:firstLine="709"/>
        <w:jc w:val="both"/>
      </w:pPr>
      <w:r w:rsidRPr="00E50575">
        <w:t>2.1 Признание граждан малоимущими в целях постановки их на учет в качестве нуждающихся в жилых помещениях.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E50575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E50575">
        <w:t xml:space="preserve">2.2. </w:t>
      </w:r>
      <w:r w:rsidRPr="00E50575">
        <w:rPr>
          <w:rFonts w:eastAsia="Calibri"/>
          <w:lang w:eastAsia="en-US"/>
        </w:rPr>
        <w:t xml:space="preserve">Муниципальная услуга предоставляется Администрацией сельского поселения </w:t>
      </w:r>
      <w:r>
        <w:rPr>
          <w:rFonts w:eastAsia="Calibri"/>
          <w:lang w:eastAsia="en-US"/>
        </w:rPr>
        <w:t>Зильдяровский</w:t>
      </w:r>
      <w:r w:rsidRPr="00E50575">
        <w:rPr>
          <w:rFonts w:eastAsia="Calibri"/>
          <w:lang w:eastAsia="en-US"/>
        </w:rPr>
        <w:t xml:space="preserve"> сельсовет муниципального района Миякинский район Республики Башкортостан.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t xml:space="preserve">2.3. </w:t>
      </w:r>
      <w:r w:rsidRPr="00E50575">
        <w:rPr>
          <w:rFonts w:eastAsia="Calibri"/>
          <w:lang w:eastAsia="en-US"/>
        </w:rPr>
        <w:t xml:space="preserve">В предоставлении муниципальной услуги принимает участие РГАУ </w:t>
      </w:r>
      <w:proofErr w:type="gramStart"/>
      <w:r w:rsidRPr="00E50575">
        <w:rPr>
          <w:rFonts w:eastAsia="Calibri"/>
          <w:lang w:eastAsia="en-US"/>
        </w:rPr>
        <w:t>МФЦ  при</w:t>
      </w:r>
      <w:proofErr w:type="gramEnd"/>
      <w:r w:rsidRPr="00E50575">
        <w:rPr>
          <w:rFonts w:eastAsia="Calibri"/>
          <w:lang w:eastAsia="en-US"/>
        </w:rPr>
        <w:t xml:space="preserve"> наличии соответствующего соглашения о взаимодействии.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При предоставлении муниципальной услуги </w:t>
      </w:r>
      <w:proofErr w:type="gramStart"/>
      <w:r w:rsidRPr="00E50575">
        <w:rPr>
          <w:rFonts w:eastAsia="Calibri"/>
          <w:lang w:eastAsia="en-US"/>
        </w:rPr>
        <w:t>Администрация  взаимодействует</w:t>
      </w:r>
      <w:proofErr w:type="gramEnd"/>
      <w:r w:rsidRPr="00E50575">
        <w:rPr>
          <w:rFonts w:eastAsia="Calibri"/>
          <w:lang w:eastAsia="en-US"/>
        </w:rPr>
        <w:t xml:space="preserve"> с: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государственным казенным учреждением Республиканский </w:t>
      </w:r>
      <w:proofErr w:type="gramStart"/>
      <w:r w:rsidRPr="00E50575">
        <w:rPr>
          <w:rFonts w:eastAsia="Calibri"/>
          <w:lang w:eastAsia="en-US"/>
        </w:rPr>
        <w:t>центр  социальной</w:t>
      </w:r>
      <w:proofErr w:type="gramEnd"/>
      <w:r w:rsidRPr="00E50575">
        <w:rPr>
          <w:rFonts w:eastAsia="Calibri"/>
          <w:lang w:eastAsia="en-US"/>
        </w:rPr>
        <w:t xml:space="preserve"> поддержки населения;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Федеральной службой судебных приставов.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2.4. При предоставлении муниципальной услуги Администрации,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 xml:space="preserve">Описание результата предоставления </w:t>
      </w:r>
      <w:r w:rsidRPr="00E50575">
        <w:rPr>
          <w:b/>
        </w:rPr>
        <w:t>муниципальной</w:t>
      </w:r>
      <w:r w:rsidRPr="00E50575">
        <w:rPr>
          <w:rFonts w:eastAsia="Calibri"/>
          <w:b/>
        </w:rPr>
        <w:t xml:space="preserve"> услуги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>2.5. Результатом предоставления муниципальной услуги являются: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решение о признании гражданина малоимущим в целях постановки на учет в качестве нуждающегося в жилом помещение.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1C2F38" w:rsidRPr="00E50575" w:rsidRDefault="001C2F38" w:rsidP="001C2F38">
      <w:pPr>
        <w:ind w:firstLine="709"/>
        <w:jc w:val="both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 xml:space="preserve">Срок предоставления </w:t>
      </w:r>
      <w:r w:rsidRPr="00E50575">
        <w:rPr>
          <w:b/>
          <w:bCs/>
        </w:rPr>
        <w:t>муниципальной</w:t>
      </w:r>
      <w:r w:rsidRPr="00E50575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РГАУ МФЦ либо в форме электронного документа с использованием РПГУ, и не должен </w:t>
      </w:r>
      <w:proofErr w:type="gramStart"/>
      <w:r w:rsidRPr="00E50575">
        <w:t>превышать  30</w:t>
      </w:r>
      <w:proofErr w:type="gramEnd"/>
      <w:r w:rsidRPr="00E50575">
        <w:t xml:space="preserve">  рабочих дней.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Датой поступления заявления является: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при личном обращении заявителя в </w:t>
      </w:r>
      <w:proofErr w:type="gramStart"/>
      <w:r w:rsidRPr="00E50575">
        <w:rPr>
          <w:rFonts w:eastAsia="Calibri"/>
          <w:lang w:eastAsia="en-US"/>
        </w:rPr>
        <w:t>Администрацию  считается</w:t>
      </w:r>
      <w:proofErr w:type="gramEnd"/>
      <w:r w:rsidRPr="00E50575">
        <w:rPr>
          <w:rFonts w:eastAsia="Calibri"/>
          <w:lang w:eastAsia="en-US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E50575">
        <w:rPr>
          <w:color w:val="000000"/>
        </w:rPr>
        <w:t xml:space="preserve">РГАУ МФЦ </w:t>
      </w:r>
      <w:r w:rsidRPr="00E50575">
        <w:rPr>
          <w:rFonts w:eastAsia="Calibri"/>
          <w:lang w:eastAsia="en-US"/>
        </w:rPr>
        <w:t xml:space="preserve">считается </w:t>
      </w:r>
      <w:proofErr w:type="gramStart"/>
      <w:r w:rsidRPr="00E50575">
        <w:rPr>
          <w:rFonts w:eastAsia="Calibri"/>
          <w:lang w:eastAsia="en-US"/>
        </w:rPr>
        <w:t>–  дата</w:t>
      </w:r>
      <w:proofErr w:type="gramEnd"/>
      <w:r w:rsidRPr="00E50575">
        <w:rPr>
          <w:rFonts w:eastAsia="Calibri"/>
          <w:lang w:eastAsia="en-US"/>
        </w:rPr>
        <w:t xml:space="preserve">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Администрации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 xml:space="preserve"> Нормативные правовые акты, регулирующие предоставление </w:t>
      </w:r>
      <w:r w:rsidRPr="00E50575">
        <w:rPr>
          <w:b/>
          <w:bCs/>
        </w:rPr>
        <w:t>муниципальной</w:t>
      </w:r>
      <w:r w:rsidRPr="00E50575">
        <w:rPr>
          <w:rFonts w:eastAsia="Calibri"/>
          <w:b/>
        </w:rPr>
        <w:t xml:space="preserve"> услуги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</w:t>
      </w:r>
      <w:proofErr w:type="gramStart"/>
      <w:r w:rsidRPr="00E50575">
        <w:rPr>
          <w:rFonts w:eastAsia="Calibri"/>
          <w:lang w:eastAsia="en-US"/>
        </w:rPr>
        <w:t>государственной  информационной</w:t>
      </w:r>
      <w:proofErr w:type="gramEnd"/>
      <w:r w:rsidRPr="00E50575">
        <w:rPr>
          <w:rFonts w:eastAsia="Calibri"/>
          <w:lang w:eastAsia="en-US"/>
        </w:rPr>
        <w:t xml:space="preserve"> системе Реестр государственных и муниципальных услуг (функций) Республики Башкортостан» и на РПГУ.</w:t>
      </w:r>
    </w:p>
    <w:p w:rsidR="001C2F38" w:rsidRPr="00E50575" w:rsidRDefault="001C2F38" w:rsidP="001C2F38">
      <w:pPr>
        <w:widowControl w:val="0"/>
        <w:contextualSpacing/>
        <w:jc w:val="both"/>
      </w:pPr>
    </w:p>
    <w:p w:rsidR="001C2F38" w:rsidRPr="00E50575" w:rsidRDefault="001C2F38" w:rsidP="001C2F38">
      <w:pPr>
        <w:widowControl w:val="0"/>
        <w:contextualSpacing/>
        <w:jc w:val="center"/>
        <w:rPr>
          <w:b/>
        </w:rPr>
      </w:pPr>
    </w:p>
    <w:p w:rsidR="001C2F38" w:rsidRPr="00E50575" w:rsidRDefault="001C2F38" w:rsidP="001C2F38">
      <w:pPr>
        <w:widowControl w:val="0"/>
        <w:contextualSpacing/>
        <w:jc w:val="center"/>
        <w:rPr>
          <w:b/>
        </w:rPr>
      </w:pPr>
      <w:r w:rsidRPr="00E50575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2F38" w:rsidRPr="00E50575" w:rsidRDefault="001C2F38" w:rsidP="001C2F38">
      <w:pPr>
        <w:widowControl w:val="0"/>
        <w:contextualSpacing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rPr>
          <w:bCs/>
        </w:rPr>
        <w:t xml:space="preserve">2.8. </w:t>
      </w:r>
      <w:r w:rsidRPr="00E50575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2) путем заполнения формы запроса через «личный кабинет» РПГУ (далее – отправление в электронной форме);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E50575"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 заявлении также указывается один из следующих способов предоставления результатов муниципальной услуги: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в виде бумажного документа, который заявитель получает непосредственно </w:t>
      </w:r>
      <w:proofErr w:type="gramStart"/>
      <w:r w:rsidRPr="00E50575">
        <w:t>при  личном</w:t>
      </w:r>
      <w:proofErr w:type="gramEnd"/>
      <w:r w:rsidRPr="00E50575">
        <w:t xml:space="preserve"> обращении в Администрацию;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 виде бумажного документа, который заявитель получает непосредственно при личном обращении в РГАУ МФЦ;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 виде бумажного документа, который направляется заявителю посредством почтового обращения;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в виде электронного </w:t>
      </w:r>
      <w:proofErr w:type="gramStart"/>
      <w:r w:rsidRPr="00E50575">
        <w:t>документа,  размещенного</w:t>
      </w:r>
      <w:proofErr w:type="gramEnd"/>
      <w:r w:rsidRPr="00E50575">
        <w:t xml:space="preserve"> на официальном сайте Администрации, ссылка на который направляется заявителю посредством электронной почты;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 виде электронного документа, который направляется заявителю в «Личный кабинет» на РПГУ.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2.8.2. Документы, удостоверяющий личность Заявителя каждого члена семьи Заявителя для лиц старше 14 лет.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2.8.7. 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E50575">
        <w:t>гражданина  малоимущим</w:t>
      </w:r>
      <w:proofErr w:type="gramEnd"/>
      <w:r w:rsidRPr="00E50575">
        <w:t>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документы о трудовой деятельности, трудовом стаже (за периоды до 1 января 2020 года).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t xml:space="preserve">2.8.9. </w:t>
      </w:r>
      <w:r w:rsidRPr="00E50575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rPr>
          <w:rFonts w:eastAsia="Calibri"/>
          <w:lang w:eastAsia="en-US"/>
        </w:rPr>
        <w:t>2.8.10.</w:t>
      </w:r>
      <w:r w:rsidRPr="00E50575"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2.9. В случае личного обращения в Администрацию,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r w:rsidRPr="00E50575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50575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2.11.</w:t>
      </w:r>
      <w:r w:rsidRPr="00E50575">
        <w:rPr>
          <w:sz w:val="24"/>
          <w:szCs w:val="24"/>
        </w:rPr>
        <w:t xml:space="preserve"> </w:t>
      </w:r>
      <w:r w:rsidRPr="00E50575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bookmarkStart w:id="1" w:name="Par196"/>
      <w:bookmarkEnd w:id="1"/>
      <w:r w:rsidRPr="00E50575">
        <w:rPr>
          <w:rFonts w:ascii="Times New Roman" w:hAnsi="Times New Roman"/>
          <w:sz w:val="24"/>
          <w:szCs w:val="24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документ о гражданах, зарегистрированных в жилом помещении по месту жительства заявителя;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копию финансового лицевого счета;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575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575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E50575">
        <w:rPr>
          <w:bCs/>
        </w:rPr>
        <w:t>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50575">
        <w:rPr>
          <w:bCs/>
          <w:color w:val="000000"/>
        </w:rPr>
        <w:t xml:space="preserve">сведения </w:t>
      </w:r>
      <w:r w:rsidRPr="00E50575">
        <w:rPr>
          <w:color w:val="000000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E50575">
        <w:rPr>
          <w:bCs/>
          <w:color w:val="000000"/>
        </w:rPr>
        <w:t>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575">
        <w:t xml:space="preserve">документы, выданные зарегистрированным лицам в соответствии с Федеральным </w:t>
      </w:r>
      <w:hyperlink r:id="rId15" w:history="1">
        <w:r w:rsidRPr="00E50575">
          <w:rPr>
            <w:color w:val="000000"/>
          </w:rPr>
          <w:t>законом</w:t>
        </w:r>
      </w:hyperlink>
      <w:r w:rsidRPr="00E50575"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Заявитель вправе представить указанные документы по собственной инициативе.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50575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50575">
        <w:rPr>
          <w:b/>
        </w:rPr>
        <w:t>Указание на запрет требовать от заявителя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6" w:history="1">
        <w:r w:rsidRPr="00E50575">
          <w:rPr>
            <w:color w:val="000000"/>
          </w:rPr>
          <w:t>части 6 статьи 7</w:t>
        </w:r>
      </w:hyperlink>
      <w:r w:rsidRPr="00E50575">
        <w:t xml:space="preserve"> Федерального закон</w:t>
      </w:r>
      <w:r>
        <w:t>а от 27 июля 2010 года № 210</w:t>
      </w:r>
      <w:r w:rsidRPr="00E50575">
        <w:t xml:space="preserve"> «Об организации предоставления государственных и муниципальных услуг»                      (далее – Федеральный закон № 210-ФЗ);</w:t>
      </w:r>
    </w:p>
    <w:p w:rsidR="001C2F38" w:rsidRPr="00E50575" w:rsidRDefault="001C2F38" w:rsidP="001C2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0575">
        <w:t xml:space="preserve">в) </w:t>
      </w:r>
      <w:r w:rsidRPr="00E50575">
        <w:rPr>
          <w:rFonts w:eastAsia="Calibri" w:cs="Courier New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E50575">
        <w:t>;</w:t>
      </w:r>
    </w:p>
    <w:p w:rsidR="001C2F38" w:rsidRPr="00E50575" w:rsidRDefault="001C2F38" w:rsidP="001C2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0575"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2F38" w:rsidRPr="00E50575" w:rsidRDefault="001C2F38" w:rsidP="001C2F38">
      <w:pPr>
        <w:autoSpaceDE w:val="0"/>
        <w:autoSpaceDN w:val="0"/>
        <w:adjustRightInd w:val="0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E50575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2F38" w:rsidRPr="00E50575" w:rsidRDefault="001C2F38" w:rsidP="001C2F3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rPr>
          <w:rFonts w:eastAsia="Calibri"/>
          <w:lang w:eastAsia="en-US"/>
        </w:rPr>
        <w:t xml:space="preserve">2.14. </w:t>
      </w:r>
      <w:r w:rsidRPr="00E50575">
        <w:t>Основаниями для отказа в приеме документов, необходимых для предоставления муниципальной услуги, являются: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50575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E50575">
        <w:rPr>
          <w:rFonts w:ascii="Times New Roman" w:hAnsi="Times New Roman"/>
          <w:sz w:val="24"/>
          <w:szCs w:val="24"/>
        </w:rPr>
        <w:t xml:space="preserve"> личности заявителя (представителя заявителя) (</w:t>
      </w:r>
      <w:proofErr w:type="spellStart"/>
      <w:r w:rsidRPr="00E50575">
        <w:rPr>
          <w:rFonts w:ascii="Times New Roman" w:hAnsi="Times New Roman"/>
          <w:sz w:val="24"/>
          <w:szCs w:val="24"/>
        </w:rPr>
        <w:t>непредъявление</w:t>
      </w:r>
      <w:proofErr w:type="spellEnd"/>
      <w:r w:rsidRPr="00E50575">
        <w:rPr>
          <w:rFonts w:ascii="Times New Roman" w:hAnsi="Times New Roman"/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E50575">
        <w:rPr>
          <w:rFonts w:ascii="Times New Roman" w:hAnsi="Times New Roman"/>
          <w:sz w:val="24"/>
          <w:szCs w:val="24"/>
        </w:rPr>
        <w:t>неподтверждение</w:t>
      </w:r>
      <w:proofErr w:type="spellEnd"/>
      <w:r w:rsidRPr="00E50575">
        <w:rPr>
          <w:rFonts w:ascii="Times New Roman" w:hAnsi="Times New Roman"/>
          <w:sz w:val="24"/>
          <w:szCs w:val="24"/>
        </w:rPr>
        <w:t xml:space="preserve"> полномочий представителя;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б) с заявлением обратилось ненадлежащее лицо;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в) заявление подано в орган, не уполномоченный на его рассмотрение.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2.15. </w:t>
      </w:r>
      <w:r w:rsidRPr="00E50575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50575">
        <w:t>неустановления</w:t>
      </w:r>
      <w:proofErr w:type="spellEnd"/>
      <w:r w:rsidRPr="00E50575">
        <w:t xml:space="preserve"> полномочия представителя (в случае обращения представителя), а также если: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1C2F38" w:rsidRPr="00E50575" w:rsidRDefault="001C2F38" w:rsidP="001C2F38">
      <w:pPr>
        <w:widowControl w:val="0"/>
        <w:tabs>
          <w:tab w:val="left" w:pos="567"/>
        </w:tabs>
        <w:rPr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jc w:val="center"/>
        <w:rPr>
          <w:b/>
        </w:rPr>
      </w:pPr>
      <w:r w:rsidRPr="00E50575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1C2F38" w:rsidRPr="00E50575" w:rsidRDefault="001C2F38" w:rsidP="001C2F38">
      <w:pPr>
        <w:widowControl w:val="0"/>
        <w:tabs>
          <w:tab w:val="left" w:pos="567"/>
        </w:tabs>
        <w:jc w:val="center"/>
        <w:rPr>
          <w:b/>
        </w:rPr>
      </w:pPr>
    </w:p>
    <w:p w:rsidR="001C2F38" w:rsidRPr="00E50575" w:rsidRDefault="001C2F38" w:rsidP="001C2F38">
      <w:pPr>
        <w:ind w:firstLine="709"/>
        <w:jc w:val="both"/>
      </w:pPr>
      <w:r w:rsidRPr="00E50575">
        <w:t xml:space="preserve">2.16. </w:t>
      </w:r>
      <w:r w:rsidRPr="00E50575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E50575">
        <w:t>.</w:t>
      </w:r>
    </w:p>
    <w:p w:rsidR="001C2F38" w:rsidRPr="00E50575" w:rsidRDefault="001C2F38" w:rsidP="001C2F38">
      <w:pPr>
        <w:ind w:firstLine="709"/>
        <w:jc w:val="both"/>
      </w:pPr>
      <w:r w:rsidRPr="00E50575">
        <w:t>2.17. Основаниями для отказа в предоставлении муниципальной услуги являются: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предоставление заявителем неполных и (или) недостоверных сведений;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</w:t>
      </w:r>
      <w:proofErr w:type="gramStart"/>
      <w:r w:rsidRPr="00E50575">
        <w:t>Республике  Башкортостан</w:t>
      </w:r>
      <w:proofErr w:type="gramEnd"/>
      <w:r w:rsidRPr="00E50575">
        <w:t>».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50575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1C2F38" w:rsidRPr="00E50575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>2.19. Предоставление муниципальной услуги осуществляется бесплатно.</w:t>
      </w:r>
    </w:p>
    <w:p w:rsidR="001C2F38" w:rsidRPr="00E50575" w:rsidRDefault="001C2F38" w:rsidP="001C2F38">
      <w:pPr>
        <w:ind w:firstLine="709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50575">
        <w:rPr>
          <w:rFonts w:eastAsia="Calibri"/>
          <w:b/>
        </w:rPr>
        <w:t>муниципальной</w:t>
      </w:r>
      <w:r w:rsidRPr="00E50575">
        <w:rPr>
          <w:b/>
        </w:rPr>
        <w:t xml:space="preserve"> услуги, включая информацию о методике расчета размера такой платы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  <w:r w:rsidRPr="00E50575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1C2F38" w:rsidRPr="00E50575" w:rsidRDefault="001C2F38" w:rsidP="001C2F38">
      <w:pPr>
        <w:widowControl w:val="0"/>
        <w:tabs>
          <w:tab w:val="left" w:pos="567"/>
        </w:tabs>
        <w:contextualSpacing/>
        <w:jc w:val="both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50575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t xml:space="preserve">2.21. </w:t>
      </w:r>
      <w:r w:rsidRPr="00E50575">
        <w:rPr>
          <w:rFonts w:eastAsia="Calibri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</w:pPr>
    </w:p>
    <w:p w:rsidR="001C2F38" w:rsidRPr="00E50575" w:rsidRDefault="001C2F38" w:rsidP="001C2F3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E50575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2F38" w:rsidRPr="00E50575" w:rsidRDefault="001C2F38" w:rsidP="001C2F3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ind w:firstLine="709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50575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jc w:val="both"/>
      </w:pPr>
      <w:r w:rsidRPr="00E50575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2F38" w:rsidRPr="00E50575" w:rsidRDefault="001C2F38" w:rsidP="001C2F38">
      <w:pPr>
        <w:widowControl w:val="0"/>
        <w:ind w:firstLine="709"/>
        <w:jc w:val="both"/>
      </w:pPr>
      <w:r w:rsidRPr="00E50575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50575"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E50575">
        <w:t>которых  предоставляется</w:t>
      </w:r>
      <w:proofErr w:type="gramEnd"/>
      <w:r w:rsidRPr="00E50575">
        <w:t xml:space="preserve">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1C2F38" w:rsidRPr="00E50575" w:rsidRDefault="001C2F38" w:rsidP="001C2F38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E50575">
        <w:t>наименование;</w:t>
      </w:r>
    </w:p>
    <w:p w:rsidR="001C2F38" w:rsidRPr="00E50575" w:rsidRDefault="001C2F38" w:rsidP="001C2F38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E50575">
        <w:t>местонахождение и юридический адрес;</w:t>
      </w:r>
    </w:p>
    <w:p w:rsidR="001C2F38" w:rsidRPr="00E50575" w:rsidRDefault="001C2F38" w:rsidP="001C2F38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E50575">
        <w:t>режим работы;</w:t>
      </w:r>
    </w:p>
    <w:p w:rsidR="001C2F38" w:rsidRPr="00E50575" w:rsidRDefault="001C2F38" w:rsidP="001C2F38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E50575">
        <w:t>график приема;</w:t>
      </w:r>
    </w:p>
    <w:p w:rsidR="001C2F38" w:rsidRPr="00E50575" w:rsidRDefault="001C2F38" w:rsidP="001C2F38">
      <w:pPr>
        <w:widowControl w:val="0"/>
        <w:tabs>
          <w:tab w:val="left" w:pos="567"/>
          <w:tab w:val="left" w:pos="1134"/>
        </w:tabs>
        <w:ind w:firstLine="709"/>
        <w:jc w:val="both"/>
      </w:pPr>
      <w:r w:rsidRPr="00E50575">
        <w:t>номера телефонов для справок.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Помещения, в которых предоставляется государственная услуга, оснащаются: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противопожарной системой и средствами пожаротушения;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системой оповещения о возникновении чрезвычайной ситуации;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средствами оказания первой медицинской помощи;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туалетными комнатами для посетителей.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Места приема заявителей оборудуются информационными табличками (вывесками) с указанием: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номера кабинета и наименования отдела;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фамилии, имени и отчества (последнее - при наличии), должности ответственного лица за прием документов;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графика приема заявителей.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При предоставлении государственной услуги инвалидам обеспечиваются: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сопровождение инвалидов, имеющих стойкие расстройства функции зрения и самостоятельного передвижения;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 xml:space="preserve">допуск </w:t>
      </w:r>
      <w:proofErr w:type="spellStart"/>
      <w:r w:rsidRPr="00E50575">
        <w:t>сурдопереводчика</w:t>
      </w:r>
      <w:proofErr w:type="spellEnd"/>
      <w:r w:rsidRPr="00E50575">
        <w:t xml:space="preserve"> и </w:t>
      </w:r>
      <w:proofErr w:type="spellStart"/>
      <w:r w:rsidRPr="00E50575">
        <w:t>тифлосурдопереводчика</w:t>
      </w:r>
      <w:proofErr w:type="spellEnd"/>
      <w:r w:rsidRPr="00E50575">
        <w:t>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>оказание инвалидам помощи в преодолении барьеров, мешающих получению ими услуг наравне с другими лицами.</w:t>
      </w:r>
    </w:p>
    <w:p w:rsidR="001C2F38" w:rsidRPr="00E50575" w:rsidRDefault="001C2F38" w:rsidP="001C2F38">
      <w:pPr>
        <w:widowControl w:val="0"/>
        <w:tabs>
          <w:tab w:val="left" w:pos="567"/>
        </w:tabs>
        <w:contextualSpacing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Показатели доступности и качества муниципальной услуги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 Основными показателями доступности предоставления муниципальной услуги являются: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2.24.4. возможность получения заявителем уведомлений о предоставлении муниципальной услуги с помощью РПГУ;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2.25. Основными показателями качества предоставления муниципальной услуги являются: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отсутствие нарушений установленных сроков в процессе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2F38" w:rsidRPr="00E50575" w:rsidRDefault="001C2F38" w:rsidP="001C2F38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</w:pPr>
      <w:r w:rsidRPr="00E50575">
        <w:t xml:space="preserve">2.26. Предоставление муниципальной услуги по экстерриториальному принципу </w:t>
      </w:r>
      <w:proofErr w:type="gramStart"/>
      <w:r w:rsidRPr="00E50575">
        <w:t>осуществляется  в</w:t>
      </w:r>
      <w:proofErr w:type="gramEnd"/>
      <w:r w:rsidRPr="00E50575">
        <w:t xml:space="preserve">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proofErr w:type="gramStart"/>
      <w:r w:rsidRPr="00E50575">
        <w:t>Администрации(</w:t>
      </w:r>
      <w:proofErr w:type="gramEnd"/>
      <w:r w:rsidRPr="00E50575">
        <w:t>при наличии).</w:t>
      </w:r>
    </w:p>
    <w:p w:rsidR="001C2F38" w:rsidRPr="00E50575" w:rsidRDefault="001C2F38" w:rsidP="001C2F38">
      <w:pPr>
        <w:ind w:firstLine="709"/>
        <w:jc w:val="center"/>
        <w:rPr>
          <w:b/>
        </w:rPr>
      </w:pPr>
    </w:p>
    <w:p w:rsidR="001C2F38" w:rsidRPr="00E50575" w:rsidRDefault="001C2F38" w:rsidP="001C2F38">
      <w:pPr>
        <w:ind w:firstLine="709"/>
        <w:jc w:val="center"/>
        <w:rPr>
          <w:b/>
        </w:rPr>
      </w:pPr>
      <w:r w:rsidRPr="00E50575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b/>
        </w:rPr>
        <w:t xml:space="preserve"> </w:t>
      </w:r>
      <w:r w:rsidRPr="00E50575">
        <w:rPr>
          <w:b/>
        </w:rPr>
        <w:t>в электронной форме</w:t>
      </w:r>
    </w:p>
    <w:p w:rsidR="001C2F38" w:rsidRPr="00E50575" w:rsidRDefault="001C2F38" w:rsidP="001C2F38">
      <w:pPr>
        <w:ind w:firstLine="709"/>
        <w:jc w:val="center"/>
        <w:rPr>
          <w:b/>
        </w:rPr>
      </w:pPr>
      <w:r w:rsidRPr="00E50575">
        <w:rPr>
          <w:b/>
        </w:rPr>
        <w:t>Исчерпывающий перечень административных процедур</w:t>
      </w:r>
    </w:p>
    <w:p w:rsidR="001C2F38" w:rsidRPr="00E50575" w:rsidRDefault="001C2F38" w:rsidP="001C2F38">
      <w:pPr>
        <w:ind w:firstLine="709"/>
        <w:jc w:val="both"/>
      </w:pPr>
    </w:p>
    <w:p w:rsidR="001C2F38" w:rsidRPr="00E50575" w:rsidRDefault="001C2F38" w:rsidP="001C2F38">
      <w:pPr>
        <w:ind w:firstLine="709"/>
        <w:jc w:val="both"/>
      </w:pPr>
      <w:r w:rsidRPr="00E50575">
        <w:t>3.1 Предоставление муниципальной услуги включает в себя следующие административные процедуры:</w:t>
      </w:r>
    </w:p>
    <w:p w:rsidR="001C2F38" w:rsidRPr="00E50575" w:rsidRDefault="001C2F38" w:rsidP="001C2F38">
      <w:pPr>
        <w:ind w:firstLine="709"/>
        <w:jc w:val="both"/>
      </w:pPr>
      <w:r w:rsidRPr="00E50575">
        <w:t>прием и регистрация заявления и необходимых документов;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рассмотрение заявления и представленных документов, направление межведомственных запросов </w:t>
      </w:r>
      <w:r w:rsidRPr="00E50575">
        <w:rPr>
          <w:rFonts w:eastAsia="Calibri"/>
        </w:rPr>
        <w:t>о предоставлении документов и информации</w:t>
      </w:r>
      <w:r w:rsidRPr="00E50575">
        <w:t>;</w:t>
      </w:r>
    </w:p>
    <w:p w:rsidR="001C2F38" w:rsidRPr="00E50575" w:rsidRDefault="001C2F38" w:rsidP="001C2F38">
      <w:pPr>
        <w:ind w:firstLine="709"/>
        <w:jc w:val="both"/>
      </w:pPr>
      <w:r w:rsidRPr="00E50575"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1C2F38" w:rsidRPr="00E50575" w:rsidRDefault="001C2F38" w:rsidP="001C2F38">
      <w:pPr>
        <w:ind w:firstLine="709"/>
        <w:jc w:val="both"/>
      </w:pPr>
      <w:r w:rsidRPr="00E50575">
        <w:t>принятие решения о признании (отказе в признании) гражданина-заявителя малоимущим в целях постановки на учет в качестве нуждающегося в жилом помещении либо об отказе в предоставлении услуги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1C2F38" w:rsidRPr="00E50575" w:rsidRDefault="001C2F38" w:rsidP="001C2F38">
      <w:pPr>
        <w:autoSpaceDE w:val="0"/>
        <w:autoSpaceDN w:val="0"/>
        <w:adjustRightInd w:val="0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50575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3.2. Особенности предоставления услуги в электронной форме.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3.2.1. При предоставлении муниципальной услуги в электронной форме Заявителю обеспечиваются: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получение информации о порядке и сроках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запись на прием в Администрацию, РГАУ МФЦ для подачи запроса о предоставлении муниципальной услуги (далее - запрос);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формирование запроса;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получение результата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получение сведений о ходе выполнения запроса;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осуществление оценки качества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3.2.2. Запись на прием в Администрацию или многофункциональный центр для подачи запроса.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При организации записи на прием в Администрацию, РГАУ </w:t>
      </w:r>
      <w:proofErr w:type="gramStart"/>
      <w:r w:rsidRPr="00E50575">
        <w:t>МФЦ  заявителю</w:t>
      </w:r>
      <w:proofErr w:type="gramEnd"/>
      <w:r w:rsidRPr="00E50575">
        <w:t xml:space="preserve"> обеспечивается возможность: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а) ознакомления с расписанием работы Администрации, РГАУ МФЦ, а также с доступными для записи на прием датами и интервалами времени приема;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Администрация (Уполномоченный орган),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3.2.3. Формирование запроса.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На РПГУ размещаются образцы заполнения электронной формы запроса.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При формировании запроса заявителю обеспечивается: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в) возможность печати на бумажном носителе копии электронной формы запроса;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Сформированный и </w:t>
      </w:r>
      <w:proofErr w:type="gramStart"/>
      <w:r w:rsidRPr="00E50575">
        <w:t>подписанный запрос</w:t>
      </w:r>
      <w:proofErr w:type="gramEnd"/>
      <w:r w:rsidRPr="00E50575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rPr>
          <w:spacing w:val="-6"/>
        </w:rPr>
        <w:t xml:space="preserve">3.2.4. </w:t>
      </w:r>
      <w:r w:rsidRPr="00E50575">
        <w:t>Администрация</w:t>
      </w:r>
      <w:r>
        <w:t xml:space="preserve"> </w:t>
      </w:r>
      <w:r w:rsidRPr="00E50575">
        <w:t>обеспечивает: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а) прием документов, необходимых для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</w:t>
      </w:r>
      <w:r>
        <w:t>умажном носителе. Администрация</w:t>
      </w:r>
      <w:r w:rsidRPr="00E50575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1C2F38" w:rsidRPr="00E50575" w:rsidRDefault="001C2F38" w:rsidP="001C2F38">
      <w:pPr>
        <w:pStyle w:val="Default"/>
        <w:ind w:firstLine="709"/>
        <w:jc w:val="both"/>
        <w:rPr>
          <w:color w:val="auto"/>
          <w:spacing w:val="-6"/>
        </w:rPr>
      </w:pPr>
      <w:r w:rsidRPr="00E50575">
        <w:rPr>
          <w:color w:val="auto"/>
        </w:rPr>
        <w:t xml:space="preserve">3.2.5. </w:t>
      </w:r>
      <w:r w:rsidRPr="00E50575">
        <w:rPr>
          <w:color w:val="auto"/>
          <w:spacing w:val="-6"/>
        </w:rPr>
        <w:t xml:space="preserve">Электронное заявление становится доступным для </w:t>
      </w:r>
      <w:r w:rsidRPr="00E50575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E50575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C2F38" w:rsidRPr="00E50575" w:rsidRDefault="001C2F38" w:rsidP="001C2F3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Ответственный специалист:</w:t>
      </w:r>
    </w:p>
    <w:p w:rsidR="001C2F38" w:rsidRPr="00E50575" w:rsidRDefault="001C2F38" w:rsidP="001C2F38">
      <w:pPr>
        <w:pStyle w:val="formattext"/>
        <w:spacing w:before="0" w:beforeAutospacing="0" w:after="0" w:afterAutospacing="0"/>
        <w:ind w:firstLine="709"/>
        <w:jc w:val="both"/>
      </w:pPr>
      <w:r w:rsidRPr="00E50575">
        <w:t>проверяет наличие электронных заявлений, поступивших с РПГУ, с периодом не реже двух раз в день;</w:t>
      </w:r>
    </w:p>
    <w:p w:rsidR="001C2F38" w:rsidRPr="00E50575" w:rsidRDefault="001C2F38" w:rsidP="001C2F38">
      <w:pPr>
        <w:pStyle w:val="formattext"/>
        <w:spacing w:before="0" w:beforeAutospacing="0" w:after="0" w:afterAutospacing="0"/>
        <w:ind w:firstLine="709"/>
        <w:jc w:val="both"/>
      </w:pPr>
      <w:r w:rsidRPr="00E50575">
        <w:t>изучает поступившие заявления и приложенные образы документов (документы);</w:t>
      </w:r>
    </w:p>
    <w:p w:rsidR="001C2F38" w:rsidRPr="00E50575" w:rsidRDefault="001C2F38" w:rsidP="001C2F38">
      <w:pPr>
        <w:pStyle w:val="formattext"/>
        <w:spacing w:before="0" w:beforeAutospacing="0" w:after="0" w:afterAutospacing="0"/>
        <w:ind w:firstLine="709"/>
        <w:jc w:val="both"/>
      </w:pPr>
      <w:r w:rsidRPr="00E50575">
        <w:t>производит действия в соответствии с пунктом 3.2.4 настоящего Административного регламента.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б) документа на бумажном носителе в многофункциональном центре.</w:t>
      </w:r>
    </w:p>
    <w:p w:rsidR="001C2F38" w:rsidRPr="00E50575" w:rsidRDefault="001C2F38" w:rsidP="001C2F3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50575">
        <w:rPr>
          <w:rFonts w:eastAsia="Calibri"/>
          <w:lang w:eastAsia="en-US"/>
        </w:rPr>
        <w:t xml:space="preserve">3.2.7. </w:t>
      </w:r>
      <w:r w:rsidRPr="00E5057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50575">
        <w:rPr>
          <w:spacing w:val="-6"/>
        </w:rPr>
        <w:t>время.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При предоставлении услуги в электронной форме заявителю направляется: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3.2.8. Оценка качества предоставления услуги осуществляется в соответствии с </w:t>
      </w:r>
      <w:hyperlink r:id="rId17" w:history="1">
        <w:r w:rsidRPr="00E50575">
          <w:t>Правилами</w:t>
        </w:r>
      </w:hyperlink>
      <w:r w:rsidRPr="00E50575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8" w:history="1">
        <w:r w:rsidRPr="00E50575">
          <w:t>статьей 11.2</w:t>
        </w:r>
      </w:hyperlink>
      <w:r w:rsidRPr="00E50575">
        <w:t xml:space="preserve"> Федерального закона №210-ФЗ и в порядке, установленном </w:t>
      </w:r>
      <w:hyperlink r:id="rId19" w:history="1">
        <w:r w:rsidRPr="00E50575">
          <w:t>постановлением</w:t>
        </w:r>
      </w:hyperlink>
      <w:r w:rsidRPr="00E50575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2F38" w:rsidRPr="00E50575" w:rsidRDefault="001C2F38" w:rsidP="001C2F38">
      <w:pPr>
        <w:autoSpaceDE w:val="0"/>
        <w:autoSpaceDN w:val="0"/>
        <w:adjustRightInd w:val="0"/>
        <w:jc w:val="both"/>
      </w:pPr>
    </w:p>
    <w:p w:rsidR="001C2F38" w:rsidRPr="00E50575" w:rsidRDefault="001C2F38" w:rsidP="001C2F38">
      <w:pPr>
        <w:ind w:firstLine="709"/>
        <w:jc w:val="center"/>
        <w:rPr>
          <w:b/>
          <w:bCs/>
        </w:rPr>
      </w:pPr>
      <w:r w:rsidRPr="00E50575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C2F38" w:rsidRPr="00E50575" w:rsidRDefault="001C2F38" w:rsidP="001C2F38">
      <w:pPr>
        <w:ind w:firstLine="709"/>
        <w:jc w:val="center"/>
        <w:rPr>
          <w:b/>
          <w:bCs/>
        </w:rPr>
      </w:pPr>
    </w:p>
    <w:p w:rsidR="001C2F38" w:rsidRPr="00E50575" w:rsidRDefault="001C2F38" w:rsidP="001C2F38">
      <w:pPr>
        <w:ind w:firstLine="709"/>
        <w:jc w:val="both"/>
      </w:pPr>
      <w:r w:rsidRPr="00E50575"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</w:t>
      </w:r>
      <w:r>
        <w:t>Администрацию</w:t>
      </w:r>
      <w:r w:rsidRPr="00E50575">
        <w:t xml:space="preserve"> с заявлением об исправлении допущенных опечаток по форме согласно приложению № 3 к Административному регламенту.</w:t>
      </w:r>
    </w:p>
    <w:p w:rsidR="001C2F38" w:rsidRPr="00E50575" w:rsidRDefault="001C2F38" w:rsidP="001C2F38">
      <w:pPr>
        <w:ind w:firstLine="709"/>
        <w:jc w:val="both"/>
      </w:pPr>
      <w:r w:rsidRPr="00E50575">
        <w:t>В заявлении об исправлении опечаток и ошибок в обязательном порядке указываются:</w:t>
      </w:r>
    </w:p>
    <w:p w:rsidR="001C2F38" w:rsidRPr="00E50575" w:rsidRDefault="001C2F38" w:rsidP="001C2F38">
      <w:pPr>
        <w:ind w:firstLine="709"/>
        <w:jc w:val="both"/>
      </w:pPr>
      <w:r w:rsidRPr="00E50575">
        <w:t>1) наименование Администрации, в который подается заявление об исправление опечаток;</w:t>
      </w:r>
    </w:p>
    <w:p w:rsidR="001C2F38" w:rsidRPr="00E50575" w:rsidRDefault="001C2F38" w:rsidP="001C2F38">
      <w:pPr>
        <w:ind w:firstLine="709"/>
        <w:jc w:val="both"/>
      </w:pPr>
      <w:r w:rsidRPr="00E50575">
        <w:t>2) вид, дата, номер выдачи (регистрации) документа, выданного в результате предоставления муниципальной услуги;</w:t>
      </w:r>
    </w:p>
    <w:p w:rsidR="001C2F38" w:rsidRPr="00E50575" w:rsidRDefault="001C2F38" w:rsidP="001C2F38">
      <w:pPr>
        <w:ind w:firstLine="709"/>
        <w:jc w:val="both"/>
      </w:pPr>
      <w:r w:rsidRPr="00E50575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2F38" w:rsidRPr="00E50575" w:rsidRDefault="001C2F38" w:rsidP="001C2F38">
      <w:pPr>
        <w:ind w:firstLine="709"/>
        <w:jc w:val="both"/>
      </w:pPr>
      <w:r w:rsidRPr="00E50575">
        <w:t>6) реквизиты документа (-</w:t>
      </w:r>
      <w:proofErr w:type="spellStart"/>
      <w:r w:rsidRPr="00E50575">
        <w:t>ов</w:t>
      </w:r>
      <w:proofErr w:type="spellEnd"/>
      <w:r w:rsidRPr="00E50575">
        <w:t xml:space="preserve">), обосновывающих доводы заявителя о наличии опечатки, а также содержащих правильные сведения. </w:t>
      </w:r>
    </w:p>
    <w:p w:rsidR="001C2F38" w:rsidRPr="00E50575" w:rsidRDefault="001C2F38" w:rsidP="001C2F38">
      <w:pPr>
        <w:ind w:firstLine="709"/>
        <w:jc w:val="both"/>
      </w:pPr>
      <w:r w:rsidRPr="00E50575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1C2F38" w:rsidRPr="00E50575" w:rsidRDefault="001C2F38" w:rsidP="001C2F38">
      <w:pPr>
        <w:ind w:firstLine="709"/>
        <w:jc w:val="both"/>
      </w:pPr>
      <w:r w:rsidRPr="00E50575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2F38" w:rsidRPr="00E50575" w:rsidRDefault="001C2F38" w:rsidP="001C2F38">
      <w:pPr>
        <w:ind w:firstLine="709"/>
        <w:jc w:val="both"/>
      </w:pPr>
      <w:r w:rsidRPr="00E50575">
        <w:t>3.4. Заявление об исправлении опечаток и ошибок представляются следующими способами:</w:t>
      </w:r>
    </w:p>
    <w:p w:rsidR="001C2F38" w:rsidRPr="00E50575" w:rsidRDefault="001C2F38" w:rsidP="001C2F38">
      <w:pPr>
        <w:ind w:firstLine="709"/>
        <w:jc w:val="both"/>
      </w:pPr>
      <w:r w:rsidRPr="00E50575">
        <w:sym w:font="Symbol" w:char="F02D"/>
      </w:r>
      <w:r w:rsidRPr="00E50575">
        <w:t xml:space="preserve"> лично в Администрацию;</w:t>
      </w:r>
    </w:p>
    <w:p w:rsidR="001C2F38" w:rsidRPr="00E50575" w:rsidRDefault="001C2F38" w:rsidP="001C2F38">
      <w:pPr>
        <w:ind w:firstLine="709"/>
        <w:jc w:val="both"/>
      </w:pPr>
      <w:r w:rsidRPr="00E50575">
        <w:sym w:font="Symbol" w:char="F02D"/>
      </w:r>
      <w:r w:rsidRPr="00E50575">
        <w:t xml:space="preserve"> почтовым отправлением;</w:t>
      </w:r>
    </w:p>
    <w:p w:rsidR="001C2F38" w:rsidRPr="00E50575" w:rsidRDefault="001C2F38" w:rsidP="001C2F38">
      <w:pPr>
        <w:ind w:firstLine="709"/>
        <w:jc w:val="both"/>
      </w:pPr>
      <w:r w:rsidRPr="00E50575">
        <w:t>– путем заполнения формы запроса через «Личный кабинет» РПГУ;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– через многофункциональный центр. </w:t>
      </w:r>
    </w:p>
    <w:p w:rsidR="001C2F38" w:rsidRPr="00E50575" w:rsidRDefault="001C2F38" w:rsidP="001C2F38">
      <w:pPr>
        <w:ind w:firstLine="709"/>
        <w:jc w:val="both"/>
      </w:pPr>
      <w:r w:rsidRPr="00E50575">
        <w:t>3.5. Основаниями для отказа в приеме заявления об исправлении опечаток и ошибок являются:</w:t>
      </w:r>
    </w:p>
    <w:p w:rsidR="001C2F38" w:rsidRPr="00E50575" w:rsidRDefault="001C2F38" w:rsidP="001C2F38">
      <w:pPr>
        <w:ind w:firstLine="709"/>
        <w:jc w:val="both"/>
      </w:pPr>
      <w:r w:rsidRPr="00E50575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1C2F38" w:rsidRPr="00E50575" w:rsidRDefault="001C2F38" w:rsidP="001C2F38">
      <w:pPr>
        <w:ind w:firstLine="709"/>
        <w:jc w:val="both"/>
      </w:pPr>
      <w:r w:rsidRPr="00E50575">
        <w:t>2) заявитель не является получателем муниципальной услуги.</w:t>
      </w:r>
    </w:p>
    <w:p w:rsidR="001C2F38" w:rsidRPr="00E50575" w:rsidRDefault="001C2F38" w:rsidP="001C2F38">
      <w:pPr>
        <w:ind w:firstLine="709"/>
        <w:jc w:val="both"/>
      </w:pPr>
      <w:r w:rsidRPr="00E50575">
        <w:t>3.6. Отказ в приеме заявления об исправлении опечаток и ошибок по иным основаниям не допускается.</w:t>
      </w:r>
    </w:p>
    <w:p w:rsidR="001C2F38" w:rsidRPr="00E50575" w:rsidRDefault="001C2F38" w:rsidP="001C2F38">
      <w:pPr>
        <w:ind w:firstLine="709"/>
        <w:jc w:val="both"/>
      </w:pPr>
      <w:r w:rsidRPr="00E50575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1C2F38" w:rsidRPr="00E50575" w:rsidRDefault="001C2F38" w:rsidP="001C2F38">
      <w:pPr>
        <w:ind w:firstLine="709"/>
        <w:jc w:val="both"/>
      </w:pPr>
      <w:r w:rsidRPr="00E50575">
        <w:t>3.7. Основаниями для отказа в исправлении опечаток и ошибок являются:</w:t>
      </w:r>
    </w:p>
    <w:p w:rsidR="001C2F38" w:rsidRPr="00E50575" w:rsidRDefault="00322687" w:rsidP="001C2F38">
      <w:pPr>
        <w:ind w:firstLine="709"/>
        <w:jc w:val="both"/>
      </w:pPr>
      <w:hyperlink r:id="rId20" w:history="1">
        <w:r w:rsidR="001C2F38" w:rsidRPr="00E50575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2F38" w:rsidRPr="00E50575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1C2F38" w:rsidRPr="00E50575" w:rsidRDefault="001C2F38" w:rsidP="001C2F38">
      <w:pPr>
        <w:ind w:firstLine="709"/>
        <w:jc w:val="both"/>
      </w:pPr>
      <w:r w:rsidRPr="00E50575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1C2F38" w:rsidRPr="00E50575" w:rsidRDefault="001C2F38" w:rsidP="001C2F38">
      <w:pPr>
        <w:ind w:firstLine="709"/>
        <w:jc w:val="both"/>
      </w:pPr>
      <w:r w:rsidRPr="00E50575">
        <w:t>3.8. Заявление об исправлении опечаток и ошибок</w:t>
      </w:r>
      <w:r>
        <w:t xml:space="preserve"> регистрируется Администрацией </w:t>
      </w:r>
      <w:r w:rsidRPr="00E50575">
        <w:t xml:space="preserve">в течение одного рабочего дня с момента получения заявления об исправлении опечаток и </w:t>
      </w:r>
      <w:proofErr w:type="gramStart"/>
      <w:r w:rsidRPr="00E50575">
        <w:t>ошибок</w:t>
      </w:r>
      <w:proofErr w:type="gramEnd"/>
      <w:r w:rsidRPr="00E50575">
        <w:t xml:space="preserve"> и документов приложенных к нему.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</w:t>
      </w:r>
      <w:proofErr w:type="gramStart"/>
      <w:r w:rsidRPr="00E50575">
        <w:t>настоящим  Административным</w:t>
      </w:r>
      <w:proofErr w:type="gramEnd"/>
      <w:r w:rsidRPr="00E50575">
        <w:t xml:space="preserve"> регламентом.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3.10. По результатам рассмотрения заявления об исправлении опечаток и ошибок </w:t>
      </w:r>
      <w:proofErr w:type="gramStart"/>
      <w:r w:rsidRPr="00E50575">
        <w:t>Администрация  в</w:t>
      </w:r>
      <w:proofErr w:type="gramEnd"/>
      <w:r w:rsidRPr="00E50575">
        <w:t xml:space="preserve"> срок, предусмотренный пунктом 3.9 Административного регламента: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2F38" w:rsidRPr="00E50575" w:rsidRDefault="001C2F38" w:rsidP="001C2F38">
      <w:pPr>
        <w:ind w:firstLine="709"/>
        <w:jc w:val="both"/>
      </w:pPr>
      <w:r w:rsidRPr="00E50575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1C2F38" w:rsidRPr="00E50575" w:rsidRDefault="001C2F38" w:rsidP="001C2F38">
      <w:pPr>
        <w:ind w:firstLine="709"/>
        <w:jc w:val="both"/>
      </w:pPr>
      <w:r w:rsidRPr="00E50575"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1C2F38" w:rsidRPr="00E50575" w:rsidRDefault="001C2F38" w:rsidP="001C2F38">
      <w:pPr>
        <w:ind w:firstLine="709"/>
        <w:jc w:val="both"/>
      </w:pPr>
      <w:r w:rsidRPr="00E50575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C2F38" w:rsidRPr="00E50575" w:rsidRDefault="001C2F38" w:rsidP="001C2F38">
      <w:pPr>
        <w:ind w:firstLine="709"/>
        <w:jc w:val="both"/>
      </w:pPr>
      <w:r w:rsidRPr="00E50575">
        <w:t>3.13. При исправлении опечаток и ошибок не допускается:</w:t>
      </w:r>
    </w:p>
    <w:p w:rsidR="001C2F38" w:rsidRPr="00E50575" w:rsidRDefault="001C2F38" w:rsidP="001C2F38">
      <w:pPr>
        <w:ind w:firstLine="709"/>
        <w:jc w:val="both"/>
      </w:pPr>
      <w:r w:rsidRPr="00E50575">
        <w:sym w:font="Symbol" w:char="F02D"/>
      </w:r>
      <w:r w:rsidRPr="00E50575">
        <w:t xml:space="preserve"> изменение содержания документов, являющихся результатом предоставления муниципальной услуги;</w:t>
      </w:r>
    </w:p>
    <w:p w:rsidR="001C2F38" w:rsidRPr="00E50575" w:rsidRDefault="001C2F38" w:rsidP="001C2F38">
      <w:pPr>
        <w:ind w:firstLine="709"/>
        <w:jc w:val="both"/>
      </w:pPr>
      <w:r w:rsidRPr="00E50575">
        <w:sym w:font="Symbol" w:char="F02D"/>
      </w:r>
      <w:r w:rsidRPr="00E50575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2F38" w:rsidRPr="00E50575" w:rsidRDefault="001C2F38" w:rsidP="001C2F38">
      <w:pPr>
        <w:ind w:firstLine="709"/>
        <w:jc w:val="both"/>
      </w:pPr>
      <w:r w:rsidRPr="00E50575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C2F38" w:rsidRPr="00E50575" w:rsidRDefault="001C2F38" w:rsidP="001C2F38">
      <w:pPr>
        <w:ind w:firstLine="709"/>
        <w:jc w:val="both"/>
      </w:pPr>
      <w:r w:rsidRPr="00E50575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1C2F38" w:rsidRPr="00E50575" w:rsidRDefault="001C2F38" w:rsidP="001C2F38">
      <w:pPr>
        <w:ind w:firstLine="709"/>
        <w:jc w:val="both"/>
      </w:pPr>
      <w:r w:rsidRPr="00E50575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2F38" w:rsidRPr="00E50575" w:rsidRDefault="001C2F38" w:rsidP="001C2F38">
      <w:pPr>
        <w:ind w:firstLine="709"/>
        <w:jc w:val="both"/>
      </w:pPr>
      <w:r w:rsidRPr="00E50575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1C2F38" w:rsidRPr="00E50575" w:rsidRDefault="001C2F38" w:rsidP="001C2F38">
      <w:pPr>
        <w:ind w:firstLine="709"/>
        <w:jc w:val="both"/>
      </w:pPr>
      <w:r w:rsidRPr="00E50575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 xml:space="preserve"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</w:t>
      </w:r>
      <w:proofErr w:type="gramStart"/>
      <w:r w:rsidRPr="00E50575">
        <w:t>муниципального  служащего</w:t>
      </w:r>
      <w:proofErr w:type="gramEnd"/>
      <w:r w:rsidRPr="00E50575">
        <w:t>, плата с заявителя не взимается.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rPr>
          <w:b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  <w:lang w:val="en-US"/>
        </w:rPr>
        <w:t>IV</w:t>
      </w:r>
      <w:r w:rsidRPr="00E50575">
        <w:rPr>
          <w:b/>
        </w:rPr>
        <w:t>. Формы контроля за исполнением административного регламента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50575">
        <w:rPr>
          <w:b/>
        </w:rPr>
        <w:t>Порядок осуществления текущего контроля за соблюдением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и исполнением ответственными должностными лицами положений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регламента и иных нормативных правовых актов,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устанавливающих требования к предоставлению муниципальной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услуги, а также принятием ими решений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Текущий контроль осуществляется путем проведения проверок: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решений о предоставлении (об отказе в предоставлении)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выявления и устранения нарушений прав граждан;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50575">
        <w:rPr>
          <w:b/>
        </w:rPr>
        <w:t>Порядок и периодичность осуществления плановых и внеплановых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проверок полноты и качества предоставления муниципальной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услуги, в том числе порядок и формы контроля за полнотой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и качеством предоставления муниципальной услуги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соблюдение сроков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соблюдение положений настоящего Административного регламента;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правильность и обоснованность принятого решения об отказе в предоставлении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Основанием для проведения внеплановых проверок являются: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Проверка осуществляется на основании приказа Администрации.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C2F38" w:rsidRPr="00E50575" w:rsidRDefault="001C2F38" w:rsidP="001C2F38">
      <w:pPr>
        <w:autoSpaceDE w:val="0"/>
        <w:autoSpaceDN w:val="0"/>
        <w:adjustRightInd w:val="0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50575">
        <w:rPr>
          <w:b/>
        </w:rPr>
        <w:t>Ответственность должностных лиц за решения и действия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(бездействие), принимаемые (осуществляемые) ими в ходе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предоставления муниципальной услуги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</w:pPr>
      <w:r w:rsidRPr="00E50575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50575">
        <w:rPr>
          <w:b/>
        </w:rPr>
        <w:t>Требования к порядку и формам контроля за предоставлением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муниципальной услуги, в том числе со стороны граждан,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их объединений и организаций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Граждане, их объединения и организации также имеют право: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направлять замечания и предложения по улучшению доступности и качества предоставления муниципальной услуги;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вносить предложения о мерах по устранению нарушений настоящего Административного регламента.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  <w:r w:rsidRPr="00E50575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  <w:lang w:val="en-US"/>
        </w:rPr>
        <w:t>V</w:t>
      </w:r>
      <w:r w:rsidRPr="00E50575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>а также их должностных лиц, муниципальных служащих, работников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jc w:val="center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  <w:r w:rsidRPr="00E50575">
        <w:rPr>
          <w:b/>
        </w:rPr>
        <w:t xml:space="preserve">Информация для заявителя о его праве подать жалобу 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50575">
        <w:rPr>
          <w:rFonts w:eastAsia="Calibri"/>
          <w:bCs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лиц, РГАУ МФЦ, работников РГАУ МФЦ при предоставлении муниципальной услуги (далее – жалоба).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50575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50575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руководителю отдела </w:t>
      </w:r>
      <w:r w:rsidRPr="00E50575">
        <w:rPr>
          <w:rFonts w:eastAsia="Calibri"/>
          <w:bCs/>
          <w:lang w:eastAsia="en-US"/>
        </w:rPr>
        <w:t xml:space="preserve">Администрации </w:t>
      </w:r>
      <w:r w:rsidRPr="00E50575">
        <w:rPr>
          <w:rFonts w:eastAsia="Calibri"/>
          <w:lang w:eastAsia="en-US"/>
        </w:rPr>
        <w:t xml:space="preserve">на решения и (или) действия (бездействие) специалиста отдела </w:t>
      </w:r>
      <w:r w:rsidRPr="00E50575">
        <w:rPr>
          <w:rFonts w:eastAsia="Calibri"/>
          <w:bCs/>
          <w:lang w:eastAsia="en-US"/>
        </w:rPr>
        <w:t>Администрации</w:t>
      </w:r>
      <w:r w:rsidRPr="00E50575">
        <w:rPr>
          <w:rFonts w:eastAsia="Calibri"/>
          <w:lang w:eastAsia="en-US"/>
        </w:rPr>
        <w:t>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руководителю </w:t>
      </w:r>
      <w:r w:rsidRPr="00E50575">
        <w:rPr>
          <w:rFonts w:eastAsia="Calibri"/>
          <w:bCs/>
          <w:lang w:eastAsia="en-US"/>
        </w:rPr>
        <w:t xml:space="preserve">Администрации </w:t>
      </w:r>
      <w:r w:rsidRPr="00E50575">
        <w:rPr>
          <w:rFonts w:eastAsia="Calibri"/>
          <w:lang w:eastAsia="en-US"/>
        </w:rPr>
        <w:t xml:space="preserve">на решения и (или) действия (бездействие) отдела </w:t>
      </w:r>
      <w:r w:rsidRPr="00E50575">
        <w:rPr>
          <w:rFonts w:eastAsia="Calibri"/>
          <w:bCs/>
          <w:lang w:eastAsia="en-US"/>
        </w:rPr>
        <w:t>Администрации</w:t>
      </w:r>
      <w:r w:rsidRPr="00E50575">
        <w:rPr>
          <w:rFonts w:eastAsia="Calibri"/>
          <w:lang w:eastAsia="en-US"/>
        </w:rPr>
        <w:t>, руководителя этого отдела;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к руководителю РГАУ МФЦ – на решения и действия (бездействие) работника РГАУ МФЦ;</w:t>
      </w:r>
    </w:p>
    <w:p w:rsidR="001C2F38" w:rsidRPr="00E50575" w:rsidRDefault="001C2F38" w:rsidP="001C2F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>к учредителю РГАУ МФЦ – на решение и действия (бездействие) РГАУ МФЦ.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50575">
        <w:rPr>
          <w:rFonts w:eastAsia="Calibri"/>
          <w:lang w:eastAsia="en-US"/>
        </w:rPr>
        <w:t>В Администрации, РГАУ МФЦ определяются уполномоченные на рассмотрение жалоб должностные лица.</w:t>
      </w:r>
    </w:p>
    <w:p w:rsidR="001C2F38" w:rsidRPr="00E50575" w:rsidRDefault="001C2F38" w:rsidP="001C2F3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E50575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E50575"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1C2F38" w:rsidRPr="00E50575" w:rsidRDefault="001C2F38" w:rsidP="001C2F3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E50575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5.4. Порядок досудебного (внесудебного) обжалования решений и действий (бездействия) Администрации, </w:t>
      </w:r>
      <w:proofErr w:type="gramStart"/>
      <w:r w:rsidRPr="00E50575">
        <w:rPr>
          <w:rFonts w:eastAsia="Calibri"/>
          <w:lang w:eastAsia="en-US"/>
        </w:rPr>
        <w:t>РГАУ МФЦ</w:t>
      </w:r>
      <w:proofErr w:type="gramEnd"/>
      <w:r w:rsidRPr="00E50575">
        <w:rPr>
          <w:rFonts w:eastAsia="Calibri"/>
          <w:lang w:eastAsia="en-US"/>
        </w:rPr>
        <w:t xml:space="preserve"> а также их специалистов, должностных лиц, работников регулируется: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Федеральным </w:t>
      </w:r>
      <w:hyperlink r:id="rId21" w:history="1">
        <w:r w:rsidRPr="00E50575">
          <w:rPr>
            <w:rFonts w:eastAsia="Calibri"/>
            <w:lang w:eastAsia="en-US"/>
          </w:rPr>
          <w:t>законом</w:t>
        </w:r>
      </w:hyperlink>
      <w:r w:rsidRPr="00E50575">
        <w:rPr>
          <w:rFonts w:eastAsia="Calibri"/>
          <w:lang w:eastAsia="en-US"/>
        </w:rPr>
        <w:t xml:space="preserve"> 210-ФЗ;</w:t>
      </w:r>
    </w:p>
    <w:p w:rsidR="001C2F38" w:rsidRPr="00E50575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50575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C2F38" w:rsidRPr="00E50575" w:rsidRDefault="00322687" w:rsidP="001C2F3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22" w:history="1">
        <w:r w:rsidR="001C2F38" w:rsidRPr="00E50575">
          <w:rPr>
            <w:rFonts w:eastAsia="Calibri"/>
            <w:lang w:eastAsia="en-US"/>
          </w:rPr>
          <w:t>постановлением</w:t>
        </w:r>
      </w:hyperlink>
      <w:r w:rsidR="001C2F38" w:rsidRPr="00E50575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50575">
        <w:rPr>
          <w:b/>
          <w:bCs/>
        </w:rPr>
        <w:t>VI. Особенности выполнения административных процедур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(действий) в многофункциональных центрах предоставления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государственных и муниципальных услуг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</w:p>
    <w:p w:rsidR="001C2F38" w:rsidRPr="00E50575" w:rsidRDefault="001C2F38" w:rsidP="001C2F3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50575">
        <w:rPr>
          <w:b/>
          <w:bCs/>
        </w:rPr>
        <w:t>Исчерпывающий перечень административных процедур (действий)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при предоставлении государственной услуги, выполняемых</w:t>
      </w:r>
    </w:p>
    <w:p w:rsidR="001C2F38" w:rsidRPr="00E50575" w:rsidRDefault="001C2F38" w:rsidP="001C2F38">
      <w:pPr>
        <w:autoSpaceDE w:val="0"/>
        <w:autoSpaceDN w:val="0"/>
        <w:adjustRightInd w:val="0"/>
        <w:jc w:val="center"/>
        <w:rPr>
          <w:b/>
          <w:bCs/>
        </w:rPr>
      </w:pPr>
      <w:r w:rsidRPr="00E50575">
        <w:rPr>
          <w:b/>
          <w:bCs/>
        </w:rPr>
        <w:t>многофункциональным центром</w:t>
      </w:r>
    </w:p>
    <w:p w:rsidR="001C2F38" w:rsidRPr="00E50575" w:rsidRDefault="001C2F38" w:rsidP="001C2F38">
      <w:pPr>
        <w:autoSpaceDE w:val="0"/>
        <w:autoSpaceDN w:val="0"/>
        <w:adjustRightInd w:val="0"/>
        <w:ind w:firstLine="540"/>
        <w:jc w:val="both"/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6.1. РГАУ </w:t>
      </w:r>
      <w:proofErr w:type="gramStart"/>
      <w:r w:rsidRPr="00E50575">
        <w:rPr>
          <w:rFonts w:ascii="Times New Roman" w:hAnsi="Times New Roman"/>
          <w:sz w:val="24"/>
          <w:szCs w:val="24"/>
        </w:rPr>
        <w:t>МФЦ  осуществляет</w:t>
      </w:r>
      <w:proofErr w:type="gramEnd"/>
      <w:r w:rsidRPr="00E50575">
        <w:rPr>
          <w:rFonts w:ascii="Times New Roman" w:hAnsi="Times New Roman"/>
          <w:sz w:val="24"/>
          <w:szCs w:val="24"/>
        </w:rPr>
        <w:t>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                      № 210-ФЗ.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C2F38" w:rsidRPr="00E50575" w:rsidRDefault="001C2F38" w:rsidP="001C2F38">
      <w:pPr>
        <w:pStyle w:val="afe"/>
        <w:rPr>
          <w:rFonts w:ascii="Times New Roman" w:hAnsi="Times New Roman"/>
          <w:b/>
          <w:bCs/>
          <w:sz w:val="24"/>
          <w:szCs w:val="24"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1C2F38" w:rsidRPr="00E50575" w:rsidRDefault="001C2F38" w:rsidP="001C2F3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C2F38" w:rsidRPr="00E50575" w:rsidRDefault="001C2F38" w:rsidP="001C2F38">
      <w:pPr>
        <w:pStyle w:val="afe"/>
        <w:rPr>
          <w:rFonts w:ascii="Times New Roman" w:hAnsi="Times New Roman"/>
          <w:b/>
          <w:bCs/>
          <w:sz w:val="24"/>
          <w:szCs w:val="24"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государственной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государственной услуги</w:t>
      </w:r>
    </w:p>
    <w:p w:rsidR="001C2F38" w:rsidRPr="00E50575" w:rsidRDefault="001C2F38" w:rsidP="001C2F3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50575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E50575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государственной услуги;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государственной услуги;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Администрации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23" w:history="1">
        <w:r w:rsidRPr="00E50575">
          <w:rPr>
            <w:rFonts w:ascii="Times New Roman" w:hAnsi="Times New Roman"/>
            <w:color w:val="000000"/>
            <w:sz w:val="24"/>
            <w:szCs w:val="24"/>
          </w:rPr>
          <w:t>частью 6 статьи 7</w:t>
        </w:r>
      </w:hyperlink>
      <w:r w:rsidRPr="00E50575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6.5. Порядок и сроки передачи в Администрацию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1C2F38" w:rsidRPr="00E50575" w:rsidRDefault="001C2F38" w:rsidP="001C2F3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предоставления межведомственного запроса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6.6. В случае если документы, предусмотренные</w:t>
      </w:r>
      <w:r w:rsidRPr="00E5057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 w:rsidRPr="00E50575">
          <w:rPr>
            <w:rFonts w:ascii="Times New Roman" w:hAnsi="Times New Roman"/>
            <w:color w:val="000000"/>
            <w:sz w:val="24"/>
            <w:szCs w:val="24"/>
          </w:rPr>
          <w:t>пунктом 2.11</w:t>
        </w:r>
      </w:hyperlink>
      <w:r w:rsidRPr="00E5057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</w:t>
      </w:r>
    </w:p>
    <w:p w:rsidR="001C2F38" w:rsidRPr="00E50575" w:rsidRDefault="001C2F38" w:rsidP="001C2F38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575">
        <w:rPr>
          <w:rFonts w:ascii="Times New Roman" w:hAnsi="Times New Roman"/>
          <w:b/>
          <w:bCs/>
          <w:sz w:val="24"/>
          <w:szCs w:val="24"/>
        </w:rPr>
        <w:t>государственной услуги</w:t>
      </w:r>
    </w:p>
    <w:p w:rsidR="001C2F38" w:rsidRPr="00E50575" w:rsidRDefault="001C2F38" w:rsidP="001C2F3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1C2F38" w:rsidRPr="00E50575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1C2F38" w:rsidRPr="001C2F38" w:rsidRDefault="001C2F38" w:rsidP="001C2F38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E50575">
        <w:rPr>
          <w:rFonts w:ascii="Times New Roman" w:hAnsi="Times New Roman"/>
          <w:sz w:val="24"/>
          <w:szCs w:val="24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1C2F38" w:rsidRPr="00E50575" w:rsidRDefault="001C2F38" w:rsidP="001C2F38">
      <w:pPr>
        <w:autoSpaceDE w:val="0"/>
        <w:autoSpaceDN w:val="0"/>
        <w:adjustRightInd w:val="0"/>
        <w:jc w:val="both"/>
        <w:rPr>
          <w:b/>
        </w:rPr>
      </w:pPr>
    </w:p>
    <w:p w:rsidR="001C2F38" w:rsidRPr="00860776" w:rsidRDefault="001C2F38" w:rsidP="001C2F38">
      <w:pPr>
        <w:autoSpaceDE w:val="0"/>
        <w:autoSpaceDN w:val="0"/>
        <w:adjustRightInd w:val="0"/>
        <w:ind w:firstLine="5103"/>
        <w:jc w:val="both"/>
      </w:pPr>
      <w:r w:rsidRPr="00860776">
        <w:t>Приложение №1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  <w:jc w:val="both"/>
      </w:pPr>
      <w:r w:rsidRPr="00860776">
        <w:t>к Административному регламенту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  <w:jc w:val="both"/>
      </w:pPr>
      <w:r w:rsidRPr="00860776">
        <w:t xml:space="preserve">«Признание граждан малоимущими 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  <w:jc w:val="both"/>
      </w:pPr>
      <w:r w:rsidRPr="00860776">
        <w:t xml:space="preserve">в целях постановки на учет </w:t>
      </w:r>
      <w:proofErr w:type="gramStart"/>
      <w:r w:rsidRPr="00860776">
        <w:t>в качеств</w:t>
      </w:r>
      <w:proofErr w:type="gramEnd"/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  <w:jc w:val="both"/>
      </w:pPr>
      <w:r w:rsidRPr="00860776">
        <w:t>нуждающихся в жилых помещениях»</w:t>
      </w:r>
    </w:p>
    <w:p w:rsidR="001C2F38" w:rsidRDefault="001C2F38" w:rsidP="001C2F3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1C2F38" w:rsidRPr="0038603A" w:rsidRDefault="001C2F38" w:rsidP="001C2F3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1C2F38" w:rsidRPr="0038603A" w:rsidTr="007577D3">
        <w:tc>
          <w:tcPr>
            <w:tcW w:w="2197" w:type="dxa"/>
            <w:gridSpan w:val="5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c>
          <w:tcPr>
            <w:tcW w:w="4646" w:type="dxa"/>
            <w:gridSpan w:val="6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c>
          <w:tcPr>
            <w:tcW w:w="748" w:type="dxa"/>
            <w:gridSpan w:val="2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c>
          <w:tcPr>
            <w:tcW w:w="4646" w:type="dxa"/>
            <w:gridSpan w:val="6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1C2F38" w:rsidRPr="0038603A" w:rsidTr="007577D3">
        <w:tc>
          <w:tcPr>
            <w:tcW w:w="824" w:type="dxa"/>
            <w:gridSpan w:val="3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c>
          <w:tcPr>
            <w:tcW w:w="1455" w:type="dxa"/>
            <w:gridSpan w:val="4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раб./</w:t>
            </w:r>
            <w:proofErr w:type="gramEnd"/>
            <w:r w:rsidRPr="0038603A">
              <w:rPr>
                <w:sz w:val="20"/>
                <w:szCs w:val="20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1C2F38" w:rsidRPr="0038603A" w:rsidTr="007577D3">
        <w:tc>
          <w:tcPr>
            <w:tcW w:w="601" w:type="dxa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1C2F38" w:rsidRDefault="001C2F38" w:rsidP="001C2F38">
      <w:pPr>
        <w:jc w:val="center"/>
        <w:rPr>
          <w:sz w:val="20"/>
          <w:szCs w:val="20"/>
        </w:rPr>
      </w:pPr>
    </w:p>
    <w:p w:rsidR="001C2F38" w:rsidRDefault="001C2F38" w:rsidP="001C2F38">
      <w:pPr>
        <w:jc w:val="center"/>
        <w:rPr>
          <w:sz w:val="20"/>
          <w:szCs w:val="20"/>
        </w:rPr>
      </w:pPr>
    </w:p>
    <w:p w:rsidR="001C2F38" w:rsidRPr="0038603A" w:rsidRDefault="001C2F38" w:rsidP="001C2F38">
      <w:pPr>
        <w:jc w:val="center"/>
        <w:rPr>
          <w:sz w:val="20"/>
          <w:szCs w:val="20"/>
        </w:rPr>
      </w:pPr>
    </w:p>
    <w:p w:rsidR="001C2F38" w:rsidRPr="0038603A" w:rsidRDefault="001C2F38" w:rsidP="001C2F3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1C2F38" w:rsidRPr="0038603A" w:rsidRDefault="001C2F38" w:rsidP="001C2F3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</w:p>
    <w:p w:rsidR="001C2F38" w:rsidRPr="0038603A" w:rsidRDefault="001C2F38" w:rsidP="001C2F38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1C2F38" w:rsidRPr="0038603A" w:rsidTr="007577D3">
        <w:tc>
          <w:tcPr>
            <w:tcW w:w="3607" w:type="dxa"/>
            <w:gridSpan w:val="3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1C2F38" w:rsidRPr="0038603A" w:rsidTr="007577D3">
        <w:tc>
          <w:tcPr>
            <w:tcW w:w="1276" w:type="dxa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C2F38" w:rsidRPr="0038603A" w:rsidRDefault="001C2F38" w:rsidP="007577D3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1C2F38" w:rsidRPr="0038603A" w:rsidRDefault="001C2F38" w:rsidP="001C2F38">
      <w:pPr>
        <w:rPr>
          <w:sz w:val="20"/>
          <w:szCs w:val="20"/>
        </w:rPr>
      </w:pPr>
    </w:p>
    <w:p w:rsidR="001C2F38" w:rsidRPr="0038603A" w:rsidRDefault="001C2F38" w:rsidP="001C2F3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1C2F38" w:rsidRPr="0038603A" w:rsidRDefault="001C2F38" w:rsidP="001C2F38">
      <w:pPr>
        <w:rPr>
          <w:sz w:val="20"/>
          <w:szCs w:val="20"/>
        </w:rPr>
      </w:pPr>
      <w:r>
        <w:rPr>
          <w:sz w:val="20"/>
          <w:szCs w:val="20"/>
        </w:rPr>
        <w:t xml:space="preserve">Малоимущим в целях постановки на учет в </w:t>
      </w:r>
      <w:proofErr w:type="gramStart"/>
      <w:r>
        <w:rPr>
          <w:sz w:val="20"/>
          <w:szCs w:val="20"/>
        </w:rPr>
        <w:t xml:space="preserve">качестве </w:t>
      </w:r>
      <w:r w:rsidRPr="0038603A">
        <w:rPr>
          <w:sz w:val="20"/>
          <w:szCs w:val="20"/>
        </w:rPr>
        <w:t xml:space="preserve"> нуждающегося</w:t>
      </w:r>
      <w:proofErr w:type="gramEnd"/>
      <w:r w:rsidRPr="0038603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1C2F38" w:rsidRPr="0038603A" w:rsidTr="007577D3">
        <w:tc>
          <w:tcPr>
            <w:tcW w:w="2552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1C2F38" w:rsidRDefault="001C2F38" w:rsidP="001C2F38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1C2F38" w:rsidRPr="0038603A" w:rsidRDefault="001C2F38" w:rsidP="001C2F38">
      <w:pPr>
        <w:ind w:left="240"/>
        <w:rPr>
          <w:sz w:val="20"/>
          <w:szCs w:val="20"/>
        </w:rPr>
      </w:pPr>
    </w:p>
    <w:p w:rsidR="001C2F38" w:rsidRPr="0038603A" w:rsidRDefault="001C2F38" w:rsidP="001C2F38">
      <w:pPr>
        <w:pBdr>
          <w:top w:val="single" w:sz="4" w:space="1" w:color="auto"/>
        </w:pBdr>
        <w:rPr>
          <w:sz w:val="20"/>
          <w:szCs w:val="20"/>
        </w:rPr>
      </w:pPr>
    </w:p>
    <w:p w:rsidR="001C2F38" w:rsidRPr="0038603A" w:rsidRDefault="001C2F38" w:rsidP="001C2F38">
      <w:pPr>
        <w:pBdr>
          <w:top w:val="single" w:sz="4" w:space="0" w:color="auto"/>
        </w:pBdr>
        <w:rPr>
          <w:sz w:val="20"/>
          <w:szCs w:val="20"/>
        </w:rPr>
      </w:pPr>
    </w:p>
    <w:p w:rsidR="001C2F38" w:rsidRPr="0038603A" w:rsidRDefault="001C2F38" w:rsidP="001C2F3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4"/>
        <w:gridCol w:w="840"/>
        <w:gridCol w:w="3467"/>
        <w:gridCol w:w="3857"/>
      </w:tblGrid>
      <w:tr w:rsidR="001C2F38" w:rsidRPr="0038603A" w:rsidTr="007577D3">
        <w:tc>
          <w:tcPr>
            <w:tcW w:w="1668" w:type="dxa"/>
            <w:shd w:val="clear" w:color="auto" w:fill="auto"/>
            <w:vAlign w:val="bottom"/>
          </w:tcPr>
          <w:p w:rsidR="001C2F38" w:rsidRPr="0038603A" w:rsidRDefault="001C2F38" w:rsidP="007577D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>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1C2F38" w:rsidRPr="0038603A" w:rsidRDefault="001C2F38" w:rsidP="007577D3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ind w:left="-122"/>
              <w:rPr>
                <w:sz w:val="20"/>
                <w:szCs w:val="20"/>
              </w:rPr>
            </w:pPr>
          </w:p>
        </w:tc>
      </w:tr>
    </w:tbl>
    <w:p w:rsidR="001C2F38" w:rsidRPr="0038603A" w:rsidRDefault="001C2F38" w:rsidP="001C2F38">
      <w:pPr>
        <w:rPr>
          <w:sz w:val="20"/>
          <w:szCs w:val="20"/>
        </w:rPr>
      </w:pPr>
    </w:p>
    <w:p w:rsidR="001C2F38" w:rsidRPr="0038603A" w:rsidRDefault="001C2F38" w:rsidP="001C2F38">
      <w:pPr>
        <w:pBdr>
          <w:top w:val="single" w:sz="4" w:space="1" w:color="auto"/>
        </w:pBdr>
        <w:rPr>
          <w:sz w:val="2"/>
          <w:szCs w:val="2"/>
        </w:rPr>
      </w:pPr>
    </w:p>
    <w:p w:rsidR="001C2F38" w:rsidRPr="0038603A" w:rsidRDefault="001C2F38" w:rsidP="001C2F38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1C2F38" w:rsidRPr="0038603A" w:rsidRDefault="001C2F38" w:rsidP="001C2F38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1C2F38" w:rsidRPr="0038603A" w:rsidTr="007577D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38" w:rsidRPr="0038603A" w:rsidRDefault="001C2F38" w:rsidP="007577D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1C2F38" w:rsidRPr="0038603A" w:rsidTr="007577D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</w:tr>
      <w:tr w:rsidR="001C2F38" w:rsidRPr="0038603A" w:rsidTr="007577D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</w:tr>
      <w:tr w:rsidR="001C2F38" w:rsidRPr="0038603A" w:rsidTr="007577D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38" w:rsidRPr="0038603A" w:rsidRDefault="001C2F38" w:rsidP="007577D3">
            <w:pPr>
              <w:rPr>
                <w:sz w:val="21"/>
                <w:szCs w:val="21"/>
              </w:rPr>
            </w:pPr>
          </w:p>
        </w:tc>
      </w:tr>
    </w:tbl>
    <w:p w:rsidR="001C2F38" w:rsidRPr="0038603A" w:rsidRDefault="001C2F38" w:rsidP="001C2F38">
      <w:pPr>
        <w:rPr>
          <w:sz w:val="20"/>
          <w:szCs w:val="20"/>
        </w:rPr>
      </w:pPr>
    </w:p>
    <w:p w:rsidR="001C2F38" w:rsidRPr="0038603A" w:rsidRDefault="001C2F38" w:rsidP="001C2F38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1C2F38" w:rsidRPr="0038603A" w:rsidTr="007577D3">
        <w:tc>
          <w:tcPr>
            <w:tcW w:w="3369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1C2F38" w:rsidRPr="0038603A" w:rsidRDefault="001C2F38" w:rsidP="007577D3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1C2F38" w:rsidRDefault="001C2F38" w:rsidP="001C2F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C2F38" w:rsidRDefault="001C2F38" w:rsidP="001C2F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1C2F38" w:rsidRDefault="001C2F38" w:rsidP="001C2F3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1C2F38" w:rsidRDefault="001C2F38" w:rsidP="001C2F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1C2F38" w:rsidRPr="00A92903" w:rsidRDefault="001C2F38" w:rsidP="001C2F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C2F38" w:rsidRPr="00596704" w:rsidRDefault="001C2F38" w:rsidP="001C2F38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59"/>
      </w:tblGrid>
      <w:tr w:rsidR="001C2F38" w:rsidRPr="00596704" w:rsidTr="007577D3">
        <w:tc>
          <w:tcPr>
            <w:tcW w:w="675" w:type="dxa"/>
            <w:shd w:val="clear" w:color="auto" w:fill="auto"/>
          </w:tcPr>
          <w:p w:rsidR="001C2F38" w:rsidRPr="00596704" w:rsidRDefault="001C2F38" w:rsidP="00757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1C2F38" w:rsidRPr="00596704" w:rsidRDefault="001C2F38" w:rsidP="007577D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1C2F38" w:rsidRPr="00596704" w:rsidTr="007577D3">
        <w:tc>
          <w:tcPr>
            <w:tcW w:w="675" w:type="dxa"/>
            <w:shd w:val="clear" w:color="auto" w:fill="auto"/>
          </w:tcPr>
          <w:p w:rsidR="001C2F38" w:rsidRPr="00596704" w:rsidRDefault="001C2F38" w:rsidP="00757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1C2F38" w:rsidRPr="00596704" w:rsidRDefault="001C2F38" w:rsidP="007577D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1C2F38" w:rsidRPr="00596704" w:rsidTr="007577D3">
        <w:tc>
          <w:tcPr>
            <w:tcW w:w="675" w:type="dxa"/>
            <w:shd w:val="clear" w:color="auto" w:fill="auto"/>
          </w:tcPr>
          <w:p w:rsidR="001C2F38" w:rsidRPr="00596704" w:rsidRDefault="001C2F38" w:rsidP="00757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1C2F38" w:rsidRPr="00596704" w:rsidRDefault="001C2F38" w:rsidP="007577D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C2F38" w:rsidRPr="00596704" w:rsidTr="007577D3">
        <w:tc>
          <w:tcPr>
            <w:tcW w:w="675" w:type="dxa"/>
            <w:shd w:val="clear" w:color="auto" w:fill="auto"/>
          </w:tcPr>
          <w:p w:rsidR="001C2F38" w:rsidRPr="00596704" w:rsidRDefault="001C2F38" w:rsidP="00757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1C2F38" w:rsidRPr="00596704" w:rsidRDefault="001C2F38" w:rsidP="007577D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</w:t>
            </w:r>
            <w:r>
              <w:rPr>
                <w:sz w:val="20"/>
                <w:szCs w:val="20"/>
              </w:rPr>
              <w:t>Администрации</w:t>
            </w:r>
          </w:p>
        </w:tc>
      </w:tr>
      <w:tr w:rsidR="001C2F38" w:rsidRPr="00596704" w:rsidTr="007577D3">
        <w:tc>
          <w:tcPr>
            <w:tcW w:w="675" w:type="dxa"/>
            <w:shd w:val="clear" w:color="auto" w:fill="auto"/>
          </w:tcPr>
          <w:p w:rsidR="001C2F38" w:rsidRPr="00596704" w:rsidRDefault="001C2F38" w:rsidP="00757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1C2F38" w:rsidRPr="00596704" w:rsidRDefault="001C2F38" w:rsidP="007577D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1C2F38" w:rsidRDefault="001C2F38" w:rsidP="001C2F38">
      <w:pPr>
        <w:ind w:firstLine="240"/>
        <w:jc w:val="both"/>
        <w:rPr>
          <w:sz w:val="20"/>
          <w:szCs w:val="20"/>
        </w:rPr>
      </w:pPr>
    </w:p>
    <w:p w:rsidR="001C2F38" w:rsidRPr="0038603A" w:rsidRDefault="001C2F38" w:rsidP="001C2F3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1C2F38" w:rsidRPr="0038603A" w:rsidRDefault="001C2F38" w:rsidP="001C2F38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74"/>
        <w:gridCol w:w="3201"/>
        <w:gridCol w:w="3285"/>
      </w:tblGrid>
      <w:tr w:rsidR="001C2F38" w:rsidRPr="0038603A" w:rsidTr="007577D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</w:p>
        </w:tc>
      </w:tr>
      <w:tr w:rsidR="001C2F38" w:rsidRPr="0038603A" w:rsidTr="007577D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1C2F38" w:rsidRPr="0038603A" w:rsidRDefault="001C2F38" w:rsidP="007577D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F38" w:rsidRPr="0038603A" w:rsidRDefault="001C2F38" w:rsidP="007577D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1C2F38" w:rsidRPr="0038603A" w:rsidRDefault="001C2F38" w:rsidP="001C2F38"/>
    <w:p w:rsidR="001C2F38" w:rsidRPr="00AC0993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Default="001C2F38" w:rsidP="001C2F3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1C2F38" w:rsidRPr="00860776" w:rsidRDefault="001C2F38" w:rsidP="001C2F38">
      <w:pPr>
        <w:autoSpaceDE w:val="0"/>
        <w:autoSpaceDN w:val="0"/>
        <w:adjustRightInd w:val="0"/>
        <w:ind w:firstLine="4820"/>
      </w:pPr>
      <w:r w:rsidRPr="00860776">
        <w:t>Приложение №2</w:t>
      </w:r>
    </w:p>
    <w:p w:rsidR="001C2F38" w:rsidRPr="00860776" w:rsidRDefault="001C2F38" w:rsidP="001C2F38">
      <w:pPr>
        <w:autoSpaceDE w:val="0"/>
        <w:autoSpaceDN w:val="0"/>
        <w:adjustRightInd w:val="0"/>
        <w:ind w:firstLine="4820"/>
      </w:pPr>
      <w:r w:rsidRPr="00860776">
        <w:t>к Административному регламенту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4820"/>
        <w:contextualSpacing/>
      </w:pPr>
      <w:r w:rsidRPr="00860776">
        <w:t xml:space="preserve">«Признание граждан малоимущими 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4820"/>
        <w:contextualSpacing/>
      </w:pPr>
      <w:r w:rsidRPr="00860776">
        <w:t>в целях постановки на учет в качестве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4820"/>
        <w:contextualSpacing/>
      </w:pPr>
      <w:r w:rsidRPr="00860776">
        <w:t>нуждающихся в жилых помещениях»</w:t>
      </w:r>
    </w:p>
    <w:p w:rsidR="001C2F38" w:rsidRPr="0038603A" w:rsidRDefault="001C2F38" w:rsidP="001C2F38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1C2F38" w:rsidRPr="00B863CE" w:rsidRDefault="001C2F38" w:rsidP="001C2F38">
      <w:pPr>
        <w:jc w:val="center"/>
        <w:rPr>
          <w:rFonts w:eastAsia="Calibri"/>
          <w:b/>
          <w:lang w:eastAsia="en-US"/>
        </w:rPr>
      </w:pPr>
    </w:p>
    <w:p w:rsidR="001C2F38" w:rsidRPr="00B863CE" w:rsidRDefault="001C2F38" w:rsidP="001C2F38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1C2F38" w:rsidRPr="00B863CE" w:rsidRDefault="001C2F38" w:rsidP="001C2F38">
      <w:pPr>
        <w:jc w:val="center"/>
        <w:rPr>
          <w:rFonts w:eastAsia="Calibri"/>
          <w:lang w:eastAsia="en-US"/>
        </w:rPr>
      </w:pPr>
    </w:p>
    <w:p w:rsidR="001C2F38" w:rsidRPr="00B863CE" w:rsidRDefault="001C2F38" w:rsidP="001C2F38">
      <w:pPr>
        <w:jc w:val="center"/>
        <w:rPr>
          <w:rFonts w:eastAsia="Calibri"/>
          <w:b/>
          <w:lang w:eastAsia="en-US"/>
        </w:rPr>
      </w:pPr>
    </w:p>
    <w:p w:rsidR="001C2F38" w:rsidRPr="00B863CE" w:rsidRDefault="001C2F38" w:rsidP="001C2F3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 </w:t>
      </w:r>
    </w:p>
    <w:p w:rsidR="001C2F38" w:rsidRPr="00B863CE" w:rsidRDefault="001C2F38" w:rsidP="001C2F3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1C2F38" w:rsidRPr="00B863CE" w:rsidRDefault="001C2F38" w:rsidP="001C2F3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1C2F38" w:rsidRPr="00B863CE" w:rsidRDefault="001C2F38" w:rsidP="001C2F3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1C2F38" w:rsidRPr="00B863CE" w:rsidRDefault="001C2F38" w:rsidP="001C2F3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1C2F38" w:rsidRPr="00B863CE" w:rsidRDefault="001C2F38" w:rsidP="001C2F38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1C2F38" w:rsidRPr="00B863CE" w:rsidRDefault="001C2F38" w:rsidP="001C2F3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1C2F38" w:rsidRPr="00B863CE" w:rsidRDefault="001C2F38" w:rsidP="001C2F3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1C2F38" w:rsidRPr="00B863CE" w:rsidRDefault="001C2F38" w:rsidP="001C2F3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1C2F38" w:rsidRPr="00B863CE" w:rsidRDefault="001C2F38" w:rsidP="001C2F3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1C2F38" w:rsidRPr="00B863CE" w:rsidRDefault="001C2F38" w:rsidP="001C2F3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C2F38" w:rsidRPr="00B863CE" w:rsidRDefault="001C2F38" w:rsidP="001C2F3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1C2F38" w:rsidRPr="00B863CE" w:rsidRDefault="001C2F38" w:rsidP="001C2F3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1C2F38" w:rsidRPr="00B863CE" w:rsidRDefault="001C2F38" w:rsidP="001C2F3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1C2F38" w:rsidRPr="00B863CE" w:rsidRDefault="001C2F38" w:rsidP="001C2F3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1C2F38" w:rsidRPr="00B863CE" w:rsidRDefault="001C2F38" w:rsidP="001C2F3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1C2F38" w:rsidRPr="00B863CE" w:rsidRDefault="001C2F38" w:rsidP="001C2F3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1C2F38" w:rsidRPr="00B863CE" w:rsidRDefault="001C2F38" w:rsidP="001C2F38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1C2F38" w:rsidRPr="00B863CE" w:rsidRDefault="001C2F38" w:rsidP="001C2F38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</w:t>
      </w:r>
      <w:proofErr w:type="gramStart"/>
      <w:r w:rsidRPr="00B863CE">
        <w:rPr>
          <w:rFonts w:eastAsia="Calibri"/>
          <w:sz w:val="15"/>
          <w:szCs w:val="15"/>
          <w:lang w:eastAsia="en-US"/>
        </w:rPr>
        <w:t xml:space="preserve">   (</w:t>
      </w:r>
      <w:proofErr w:type="gramEnd"/>
      <w:r w:rsidRPr="00B863CE">
        <w:rPr>
          <w:rFonts w:eastAsia="Calibri"/>
          <w:sz w:val="15"/>
          <w:szCs w:val="15"/>
          <w:lang w:eastAsia="en-US"/>
        </w:rPr>
        <w:t>реквизиты доверенности, документа, подтверждающего полномочия законного представителя)</w:t>
      </w:r>
    </w:p>
    <w:p w:rsidR="001C2F38" w:rsidRPr="00B863CE" w:rsidRDefault="001C2F38" w:rsidP="001C2F3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член семьи заявителя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*  _</w:t>
      </w:r>
      <w:proofErr w:type="gramEnd"/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</w:t>
      </w:r>
    </w:p>
    <w:p w:rsidR="001C2F38" w:rsidRPr="00B863CE" w:rsidRDefault="001C2F38" w:rsidP="001C2F38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1C2F38" w:rsidRPr="00B863CE" w:rsidRDefault="001C2F38" w:rsidP="001C2F3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1C2F38" w:rsidRPr="00B863CE" w:rsidRDefault="001C2F38" w:rsidP="001C2F3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1C2F38" w:rsidRPr="00B863CE" w:rsidRDefault="001C2F38" w:rsidP="001C2F3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согласен (</w:t>
      </w:r>
      <w:proofErr w:type="gramStart"/>
      <w:r w:rsidRPr="00B863CE">
        <w:rPr>
          <w:rFonts w:eastAsia="Calibri"/>
          <w:sz w:val="18"/>
          <w:szCs w:val="18"/>
          <w:lang w:eastAsia="en-US"/>
        </w:rPr>
        <w:t xml:space="preserve">на)   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на   обработку моих персональных  данных и персональных данных моих несовершеннолетних детей</w:t>
      </w:r>
    </w:p>
    <w:p w:rsidR="001C2F38" w:rsidRPr="00B863CE" w:rsidRDefault="001C2F38" w:rsidP="001C2F3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(опекаемых,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подопечных)_</w:t>
      </w:r>
      <w:proofErr w:type="gramEnd"/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</w:t>
      </w:r>
    </w:p>
    <w:p w:rsidR="001C2F38" w:rsidRPr="00B863CE" w:rsidRDefault="001C2F38" w:rsidP="001C2F3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1C2F38" w:rsidRPr="00B863CE" w:rsidRDefault="001C2F38" w:rsidP="001C2F3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1C2F38" w:rsidRPr="00B863CE" w:rsidRDefault="001C2F38" w:rsidP="001C2F3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Администрацией ___________________ (Уполномоченным органом), иными органами и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организациями  с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C2F38" w:rsidRPr="00B863CE" w:rsidRDefault="001C2F38" w:rsidP="001C2F38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1C2F38" w:rsidRPr="00B863CE" w:rsidRDefault="001C2F38" w:rsidP="001C2F38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1C2F38" w:rsidRPr="00B863CE" w:rsidRDefault="001C2F38" w:rsidP="001C2F38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1C2F38" w:rsidRPr="00B863CE" w:rsidRDefault="001C2F38" w:rsidP="001C2F38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1C2F38" w:rsidRPr="00B863CE" w:rsidRDefault="001C2F38" w:rsidP="001C2F38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в документах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находящихся в личном (учетном) деле. </w:t>
      </w: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C2F38" w:rsidRPr="00B863CE" w:rsidRDefault="001C2F38" w:rsidP="001C2F3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Срок действия моего согласия считать с момента подписания данного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заявления  на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срок: бессрочно.</w:t>
      </w:r>
    </w:p>
    <w:p w:rsidR="001C2F38" w:rsidRPr="00B863CE" w:rsidRDefault="001C2F38" w:rsidP="001C2F3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C2F38" w:rsidRPr="00B863CE" w:rsidRDefault="001C2F38" w:rsidP="001C2F3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1C2F38" w:rsidRPr="00B863CE" w:rsidRDefault="001C2F38" w:rsidP="001C2F3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1C2F38" w:rsidRPr="00B863CE" w:rsidRDefault="001C2F38" w:rsidP="001C2F3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1C2F38" w:rsidRPr="00B863CE" w:rsidRDefault="001C2F38" w:rsidP="001C2F3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1C2F38" w:rsidRPr="00B863CE" w:rsidRDefault="001C2F38" w:rsidP="001C2F3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</w:t>
      </w:r>
      <w:proofErr w:type="gramStart"/>
      <w:r w:rsidRPr="00B863CE">
        <w:rPr>
          <w:rFonts w:eastAsia="Calibri"/>
          <w:sz w:val="20"/>
          <w:szCs w:val="28"/>
          <w:lang w:eastAsia="en-US"/>
        </w:rPr>
        <w:t>_»_</w:t>
      </w:r>
      <w:proofErr w:type="gramEnd"/>
      <w:r w:rsidRPr="00B863CE">
        <w:rPr>
          <w:rFonts w:eastAsia="Calibri"/>
          <w:sz w:val="20"/>
          <w:szCs w:val="28"/>
          <w:lang w:eastAsia="en-US"/>
        </w:rPr>
        <w:t>__________20___г. ____________________  ______________   /    ____________________/</w:t>
      </w:r>
    </w:p>
    <w:p w:rsidR="001C2F38" w:rsidRPr="00B863CE" w:rsidRDefault="001C2F38" w:rsidP="001C2F3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1C2F38" w:rsidRPr="00B863CE" w:rsidRDefault="001C2F38" w:rsidP="001C2F3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proofErr w:type="gramStart"/>
      <w:r w:rsidRPr="00B863CE">
        <w:rPr>
          <w:rFonts w:eastAsia="Calibri"/>
          <w:sz w:val="16"/>
          <w:szCs w:val="16"/>
          <w:lang w:eastAsia="en-US"/>
        </w:rPr>
        <w:t>при  подаче</w:t>
      </w:r>
      <w:proofErr w:type="gramEnd"/>
      <w:r w:rsidRPr="00B863CE">
        <w:rPr>
          <w:rFonts w:eastAsia="Calibri"/>
          <w:sz w:val="16"/>
          <w:szCs w:val="16"/>
          <w:lang w:eastAsia="en-US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Default="001C2F38" w:rsidP="001C2F38">
      <w:pPr>
        <w:rPr>
          <w:rFonts w:eastAsia="Calibri"/>
          <w:sz w:val="16"/>
          <w:szCs w:val="16"/>
          <w:lang w:eastAsia="en-US"/>
        </w:rPr>
      </w:pPr>
    </w:p>
    <w:p w:rsidR="001C2F38" w:rsidRPr="00860776" w:rsidRDefault="001C2F38" w:rsidP="001C2F38">
      <w:pPr>
        <w:autoSpaceDE w:val="0"/>
        <w:autoSpaceDN w:val="0"/>
        <w:adjustRightInd w:val="0"/>
        <w:ind w:firstLine="5103"/>
      </w:pPr>
      <w:r w:rsidRPr="00860776">
        <w:t>Приложение №3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</w:pPr>
      <w:r w:rsidRPr="00860776">
        <w:t>к Административному регламенту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</w:pPr>
      <w:r w:rsidRPr="00860776">
        <w:t xml:space="preserve">«Признание граждан малоимущими 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</w:pPr>
      <w:r w:rsidRPr="00860776">
        <w:t>в целях постановки на учет в качестве</w:t>
      </w:r>
    </w:p>
    <w:p w:rsidR="001C2F38" w:rsidRPr="00860776" w:rsidRDefault="001C2F38" w:rsidP="001C2F38">
      <w:pPr>
        <w:widowControl w:val="0"/>
        <w:tabs>
          <w:tab w:val="left" w:pos="567"/>
        </w:tabs>
        <w:ind w:firstLine="5103"/>
        <w:contextualSpacing/>
      </w:pPr>
      <w:r w:rsidRPr="00860776">
        <w:t>нуждающихся в жилых помещениях»</w:t>
      </w:r>
    </w:p>
    <w:p w:rsidR="001C2F38" w:rsidRPr="00860776" w:rsidRDefault="001C2F38" w:rsidP="001C2F38">
      <w:pPr>
        <w:rPr>
          <w:rFonts w:eastAsia="Calibri"/>
          <w:lang w:eastAsia="en-US"/>
        </w:rPr>
      </w:pPr>
    </w:p>
    <w:p w:rsidR="001C2F38" w:rsidRPr="00B863CE" w:rsidRDefault="001C2F38" w:rsidP="001C2F3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C2F38" w:rsidRPr="00606543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1C2F38" w:rsidRPr="00606543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1C2F38" w:rsidRPr="00606543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Администрации)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связи с 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документа(-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1C2F38" w:rsidRPr="006A63CE" w:rsidRDefault="001C2F38" w:rsidP="001C2F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1C2F38" w:rsidRPr="006A63CE" w:rsidRDefault="001C2F38" w:rsidP="001C2F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1C2F38" w:rsidRPr="006A63CE" w:rsidRDefault="001C2F38" w:rsidP="001C2F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1C2F38" w:rsidRPr="006A63CE" w:rsidRDefault="001C2F38" w:rsidP="001C2F3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реквизиты документа 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а также содержащих правильные сведения)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</w:t>
      </w:r>
      <w:proofErr w:type="gramStart"/>
      <w:r w:rsidRPr="006A63CE">
        <w:rPr>
          <w:rFonts w:eastAsia="Calibri"/>
          <w:lang w:eastAsia="en-US"/>
        </w:rPr>
        <w:t xml:space="preserve">дата)   </w:t>
      </w:r>
      <w:proofErr w:type="gramEnd"/>
      <w:r w:rsidRPr="006A63CE">
        <w:rPr>
          <w:rFonts w:eastAsia="Calibri"/>
          <w:lang w:eastAsia="en-US"/>
        </w:rPr>
        <w:t xml:space="preserve">                                  (подпись)                                     (Ф.И.О.)</w:t>
      </w:r>
    </w:p>
    <w:p w:rsidR="001C2F38" w:rsidRPr="006A63CE" w:rsidRDefault="001C2F38" w:rsidP="001C2F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C2F38" w:rsidRPr="006A63CE" w:rsidRDefault="001C2F38" w:rsidP="001C2F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C2F38" w:rsidRPr="006A63CE" w:rsidRDefault="001C2F38" w:rsidP="001C2F38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  <w:sectPr w:rsidR="001C2F38" w:rsidSect="001C2F38">
          <w:headerReference w:type="even" r:id="rId25"/>
          <w:headerReference w:type="default" r:id="rId26"/>
          <w:type w:val="continuous"/>
          <w:pgSz w:w="11906" w:h="16838"/>
          <w:pgMar w:top="1134" w:right="397" w:bottom="1418" w:left="1701" w:header="709" w:footer="709" w:gutter="0"/>
          <w:cols w:space="708"/>
          <w:titlePg/>
          <w:docGrid w:linePitch="360"/>
        </w:sectPr>
      </w:pPr>
    </w:p>
    <w:p w:rsidR="001C2F38" w:rsidRPr="00860776" w:rsidRDefault="001C2F38" w:rsidP="001C2F38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860776">
        <w:rPr>
          <w:rFonts w:ascii="Times New Roman" w:hAnsi="Times New Roman"/>
          <w:sz w:val="24"/>
          <w:szCs w:val="24"/>
        </w:rPr>
        <w:t>Приложение №4</w:t>
      </w:r>
    </w:p>
    <w:p w:rsidR="001C2F38" w:rsidRPr="00860776" w:rsidRDefault="001C2F38" w:rsidP="001C2F38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86077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C2F38" w:rsidRPr="00860776" w:rsidRDefault="001C2F38" w:rsidP="001C2F38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860776">
        <w:rPr>
          <w:rFonts w:ascii="Times New Roman" w:hAnsi="Times New Roman"/>
          <w:sz w:val="24"/>
          <w:szCs w:val="24"/>
        </w:rPr>
        <w:t xml:space="preserve">««Признание граждан малоимущими </w:t>
      </w:r>
    </w:p>
    <w:p w:rsidR="001C2F38" w:rsidRPr="00860776" w:rsidRDefault="001C2F38" w:rsidP="001C2F38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860776">
        <w:rPr>
          <w:rFonts w:ascii="Times New Roman" w:hAnsi="Times New Roman"/>
          <w:sz w:val="24"/>
          <w:szCs w:val="24"/>
        </w:rPr>
        <w:t>в целях постановки на учет в качестве</w:t>
      </w:r>
    </w:p>
    <w:p w:rsidR="001C2F38" w:rsidRPr="00860776" w:rsidRDefault="001C2F38" w:rsidP="001C2F38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860776">
        <w:rPr>
          <w:rFonts w:ascii="Times New Roman" w:hAnsi="Times New Roman"/>
          <w:sz w:val="24"/>
          <w:szCs w:val="24"/>
        </w:rPr>
        <w:t xml:space="preserve"> нуждающихся в жилых помещениях»</w:t>
      </w:r>
    </w:p>
    <w:p w:rsidR="001C2F38" w:rsidRDefault="001C2F38" w:rsidP="001C2F38">
      <w:pPr>
        <w:autoSpaceDE w:val="0"/>
        <w:autoSpaceDN w:val="0"/>
        <w:adjustRightInd w:val="0"/>
      </w:pPr>
    </w:p>
    <w:p w:rsidR="001C2F38" w:rsidRDefault="001C2F38" w:rsidP="001C2F38">
      <w:pPr>
        <w:autoSpaceDE w:val="0"/>
        <w:autoSpaceDN w:val="0"/>
        <w:adjustRightInd w:val="0"/>
        <w:jc w:val="right"/>
      </w:pPr>
    </w:p>
    <w:p w:rsidR="001C2F38" w:rsidRDefault="001C2F38" w:rsidP="001C2F38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1C2F38" w:rsidRDefault="001C2F38" w:rsidP="001C2F38">
      <w:pPr>
        <w:widowControl w:val="0"/>
        <w:tabs>
          <w:tab w:val="left" w:pos="567"/>
        </w:tabs>
        <w:contextualSpacing/>
        <w:jc w:val="right"/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993"/>
        <w:gridCol w:w="1701"/>
        <w:gridCol w:w="1844"/>
        <w:gridCol w:w="2409"/>
      </w:tblGrid>
      <w:tr w:rsidR="001C2F38" w:rsidTr="001C2F38">
        <w:trPr>
          <w:trHeight w:val="20"/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C2F38" w:rsidTr="001C2F3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1C2F38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1C2F38" w:rsidTr="001C2F38">
        <w:trPr>
          <w:trHeight w:val="7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или на РПГУ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2.14-2.15 Административного регламента предоставления </w:t>
            </w:r>
            <w:proofErr w:type="gramStart"/>
            <w:r>
              <w:rPr>
                <w:rFonts w:eastAsia="Calibri"/>
                <w:sz w:val="20"/>
                <w:szCs w:val="20"/>
              </w:rPr>
              <w:t>муниципальной  услуги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3)при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1C2F38" w:rsidTr="001C2F38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Администрации; 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>
              <w:rPr>
                <w:rFonts w:eastAsia="Calibri"/>
                <w:sz w:val="20"/>
                <w:szCs w:val="20"/>
              </w:rPr>
              <w:t>( специалисту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Уполномоченного органа), ответственному за предоставление муниципальной услуги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2F38" w:rsidTr="001C2F38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1C2F38" w:rsidTr="001C2F3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1C2F38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1C2F38" w:rsidTr="001C2F38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C2F38" w:rsidTr="001C2F38">
        <w:trPr>
          <w:trHeight w:val="273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8" w:rsidRPr="00303CE7" w:rsidRDefault="001C2F38" w:rsidP="007577D3">
            <w:pPr>
              <w:pStyle w:val="afe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1C2F38" w:rsidRDefault="001C2F38" w:rsidP="007577D3">
            <w:pPr>
              <w:pStyle w:val="afe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2F38" w:rsidRDefault="001C2F38" w:rsidP="007577D3">
            <w:pPr>
              <w:pStyle w:val="afe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C2F38" w:rsidTr="001C2F38">
        <w:trPr>
          <w:trHeight w:val="1165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2F38" w:rsidTr="001C2F3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1C2F38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1C2F38" w:rsidTr="001C2F38">
        <w:trPr>
          <w:trHeight w:val="7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18 рабочих дней с </w:t>
            </w:r>
            <w:proofErr w:type="gramStart"/>
            <w:r>
              <w:rPr>
                <w:rFonts w:eastAsia="Calibri"/>
                <w:sz w:val="20"/>
                <w:szCs w:val="20"/>
              </w:rPr>
              <w:t>момента  регистрации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pStyle w:val="afe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ежемесячный доход за период, достаточный для накопления гражданами недостающих средств для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Республике  Башкортостан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C2F38" w:rsidTr="001C2F38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1C2F38" w:rsidTr="001C2F3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1C2F38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1C2F38" w:rsidTr="001C2F38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признании либо об отказе в признании гражданина-заявителя малоимущим в целях постановки его на учет в качестве нуждающегося в жилом помещении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8" w:rsidRDefault="001C2F38" w:rsidP="007577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признании (отказе в признании) гражданина-заявителя малоимущим в целях постановки его на учет в качестве нуждающегося в жилом помещении</w:t>
            </w:r>
          </w:p>
          <w:p w:rsidR="001C2F38" w:rsidRDefault="001C2F38" w:rsidP="007577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C2F38" w:rsidTr="001C2F38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Default="001C2F38" w:rsidP="007577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38" w:rsidRDefault="001C2F38" w:rsidP="007577D3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38" w:rsidRPr="00303CE7" w:rsidRDefault="001C2F38" w:rsidP="007577D3">
            <w:pPr>
              <w:pStyle w:val="afe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1C2F38" w:rsidRDefault="001C2F38" w:rsidP="001C2F3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1C2F38" w:rsidRPr="00303CE7" w:rsidRDefault="001C2F38" w:rsidP="001C2F38">
      <w:pPr>
        <w:rPr>
          <w:rFonts w:ascii="Calibri" w:hAnsi="Calibri"/>
          <w:sz w:val="22"/>
          <w:szCs w:val="22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Pr="00161F19" w:rsidRDefault="001C2F38" w:rsidP="001C2F3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C2F38" w:rsidRDefault="001C2F38" w:rsidP="001C2F38">
      <w:pPr>
        <w:rPr>
          <w:sz w:val="28"/>
          <w:szCs w:val="28"/>
        </w:rPr>
      </w:pPr>
    </w:p>
    <w:p w:rsidR="001C2F38" w:rsidRDefault="001C2F38" w:rsidP="001C2F38">
      <w:pPr>
        <w:rPr>
          <w:sz w:val="28"/>
          <w:szCs w:val="28"/>
        </w:rPr>
      </w:pPr>
    </w:p>
    <w:p w:rsidR="001C2F38" w:rsidRDefault="001C2F38" w:rsidP="001C2F38">
      <w:pPr>
        <w:rPr>
          <w:sz w:val="28"/>
          <w:szCs w:val="28"/>
        </w:rPr>
      </w:pPr>
    </w:p>
    <w:p w:rsidR="001C2F38" w:rsidRDefault="001C2F38" w:rsidP="001C2F38">
      <w:pPr>
        <w:rPr>
          <w:sz w:val="28"/>
          <w:szCs w:val="28"/>
        </w:rPr>
      </w:pPr>
    </w:p>
    <w:p w:rsidR="001C2F38" w:rsidRDefault="001C2F38" w:rsidP="001C2F38">
      <w:pPr>
        <w:rPr>
          <w:sz w:val="28"/>
          <w:szCs w:val="28"/>
        </w:rPr>
      </w:pPr>
    </w:p>
    <w:p w:rsidR="001C2F38" w:rsidRDefault="001C2F38" w:rsidP="001C2F38">
      <w:pPr>
        <w:rPr>
          <w:sz w:val="28"/>
          <w:szCs w:val="28"/>
        </w:rPr>
      </w:pPr>
    </w:p>
    <w:p w:rsidR="00192EBA" w:rsidRDefault="00322687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87" w:rsidRDefault="00322687">
      <w:r>
        <w:separator/>
      </w:r>
    </w:p>
  </w:endnote>
  <w:endnote w:type="continuationSeparator" w:id="0">
    <w:p w:rsidR="00322687" w:rsidRDefault="0032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26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2F3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2268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C2F3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2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87" w:rsidRDefault="00322687">
      <w:r>
        <w:separator/>
      </w:r>
    </w:p>
  </w:footnote>
  <w:footnote w:type="continuationSeparator" w:id="0">
    <w:p w:rsidR="00322687" w:rsidRDefault="0032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26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26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38" w:rsidRDefault="001C2F38" w:rsidP="00C469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F38" w:rsidRDefault="001C2F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38" w:rsidRDefault="001C2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689">
      <w:rPr>
        <w:noProof/>
      </w:rPr>
      <w:t>21</w:t>
    </w:r>
    <w:r>
      <w:fldChar w:fldCharType="end"/>
    </w:r>
  </w:p>
  <w:p w:rsidR="001C2F38" w:rsidRDefault="001C2F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8"/>
    <w:rsid w:val="001C2F38"/>
    <w:rsid w:val="00322687"/>
    <w:rsid w:val="003B1689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F9581-196E-4BC8-B2F3-4D26071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C2F3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C2F3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F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2F3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1C2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C2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2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1C2F38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C2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C2F38"/>
    <w:rPr>
      <w:vertAlign w:val="superscript"/>
    </w:rPr>
  </w:style>
  <w:style w:type="character" w:styleId="aa">
    <w:name w:val="page number"/>
    <w:basedOn w:val="a0"/>
    <w:uiPriority w:val="99"/>
    <w:rsid w:val="001C2F38"/>
  </w:style>
  <w:style w:type="character" w:styleId="ab">
    <w:name w:val="Hyperlink"/>
    <w:rsid w:val="001C2F3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1C2F3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C2F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1C2F38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1C2F3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1C2F3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1C2F38"/>
    <w:pPr>
      <w:suppressAutoHyphens w:val="0"/>
    </w:pPr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1C2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1C2F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1C2F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1C2F38"/>
    <w:rPr>
      <w:color w:val="800080"/>
      <w:u w:val="single"/>
    </w:rPr>
  </w:style>
  <w:style w:type="paragraph" w:customStyle="1" w:styleId="af6">
    <w:name w:val="Знак Знак Знак Знак"/>
    <w:basedOn w:val="a"/>
    <w:rsid w:val="001C2F3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1C2F38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C2F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1C2F38"/>
    <w:pPr>
      <w:suppressAutoHyphens w:val="0"/>
      <w:ind w:left="720"/>
    </w:pPr>
    <w:rPr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C2F3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C2F3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C2F3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2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2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1C2F38"/>
    <w:pPr>
      <w:suppressAutoHyphens w:val="0"/>
      <w:ind w:left="708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1C2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C2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endnote text"/>
    <w:basedOn w:val="a"/>
    <w:link w:val="afc"/>
    <w:rsid w:val="001C2F38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C2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C2F38"/>
    <w:rPr>
      <w:vertAlign w:val="superscript"/>
    </w:rPr>
  </w:style>
  <w:style w:type="paragraph" w:styleId="afe">
    <w:name w:val="No Spacing"/>
    <w:uiPriority w:val="1"/>
    <w:qFormat/>
    <w:rsid w:val="001C2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C2F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2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C2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C2F38"/>
    <w:pPr>
      <w:suppressAutoHyphens w:val="0"/>
      <w:spacing w:before="100" w:beforeAutospacing="1" w:after="100" w:afterAutospacing="1"/>
    </w:pPr>
    <w:rPr>
      <w:lang w:eastAsia="ru-RU"/>
    </w:rPr>
  </w:style>
  <w:style w:type="table" w:styleId="aff">
    <w:name w:val="Table Grid"/>
    <w:basedOn w:val="a1"/>
    <w:uiPriority w:val="99"/>
    <w:rsid w:val="001C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2F3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2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2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F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1C2F38"/>
  </w:style>
  <w:style w:type="character" w:customStyle="1" w:styleId="frgu-content-accordeon">
    <w:name w:val="frgu-content-accordeon"/>
    <w:rsid w:val="001C2F38"/>
  </w:style>
  <w:style w:type="character" w:styleId="aff0">
    <w:name w:val="line number"/>
    <w:rsid w:val="001C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2C6E50D781E784C378165CA7A859A7694205EC197FE8536E0FBA06A4C1D32DBB1B2D4FE26C5AC6F94E59500F2AB0185E3225A9l2uF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ED925C6D3F52801D9F6B91F87A9BDB9CA9CD21353ADAC2BCF4C556B106102FA211253FAADFD323B4C6B71C2146Y6H" TargetMode="External"/><Relationship Id="rId23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13845</Words>
  <Characters>78919</Characters>
  <Application>Microsoft Office Word</Application>
  <DocSecurity>0</DocSecurity>
  <Lines>657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VI. Особенности выполнения административных процедур</vt:lpstr>
      <vt:lpstr>    Исчерпывающий перечень административных процедур (действий)</vt:lpstr>
    </vt:vector>
  </TitlesOfParts>
  <Company/>
  <LinksUpToDate>false</LinksUpToDate>
  <CharactersWithSpaces>92579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2021-12-28T09:57:00Z</cp:lastPrinted>
  <dcterms:created xsi:type="dcterms:W3CDTF">2021-12-22T05:12:00Z</dcterms:created>
  <dcterms:modified xsi:type="dcterms:W3CDTF">2021-12-28T10:02:00Z</dcterms:modified>
</cp:coreProperties>
</file>