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AC" w:rsidRPr="00DE0FFF" w:rsidRDefault="00700AAC" w:rsidP="00700A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0F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700AAC" w:rsidRPr="00DE0FFF" w:rsidRDefault="00700AAC" w:rsidP="00700AA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0FFF">
        <w:rPr>
          <w:rFonts w:ascii="Times New Roman" w:hAnsi="Times New Roman" w:cs="Times New Roman"/>
          <w:sz w:val="28"/>
          <w:szCs w:val="28"/>
        </w:rPr>
        <w:t>Администрация сельского поселения Зильдяровский сельсовет муниципального района Миякинский район</w:t>
      </w:r>
    </w:p>
    <w:p w:rsidR="00700AAC" w:rsidRPr="00DE0FFF" w:rsidRDefault="00700AAC" w:rsidP="00700AAC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FF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DE0FFF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700AAC" w:rsidRPr="00DE0FFF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DE0F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</w:t>
      </w:r>
      <w:r w:rsidRPr="00DE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от __________2024 г.</w:t>
      </w:r>
      <w:r w:rsidRPr="00DE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700AAC" w:rsidRPr="00700AAC" w:rsidRDefault="00700AAC" w:rsidP="00700AAC">
      <w:pPr>
        <w:keepNext/>
        <w:suppressAutoHyphens/>
        <w:spacing w:after="0" w:line="240" w:lineRule="auto"/>
        <w:ind w:left="97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Признание граждан малоимущими в целях постановки их на учет в качестве нуждающихся в жилых помещениях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сельском поселении Зильдяровский сельсовет муниципального района Миякинский район Республики Башкортостан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AAC" w:rsidRPr="00700AAC" w:rsidRDefault="00700AAC" w:rsidP="00700AAC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сельского поселения Зильдяровский сельсовет муниципального района Миякинский район Республики Башкортостан</w:t>
      </w:r>
    </w:p>
    <w:p w:rsidR="00700AAC" w:rsidRPr="00700AAC" w:rsidRDefault="00700AAC" w:rsidP="00700A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1.Утвердить Административный регламент предоставления муниципальной услуги 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Признание граждан малоимущими в целях постановки их на учет в качестве нуждающихся в жилых помещениях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в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сельском поселении Зильдяровский сельсовет муниципального района Миякинский район Республики Башкортостан.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 Обнародовать настоящее постановление в соответствии с Уставом сельского поселения Зильдяровский сельсовет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Контроль за исполнением настоящего постановления возложить на специалиста 2 категории (по делам молодежи)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сельского поселения                                                             З.З.Идрисов                                                      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 Зильдяровский СС МР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 район РБ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Административный регламент предоставления муниципальной услуги «Признание граждан малоимущими в целях постановки их на учет в качестве нуждающихся в жилых помещениях»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сельском поселении Зильдяровский сельсовет муниципального района Миякинский район Республики Башкортостан.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Общие положения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700AAC" w:rsidRPr="00700AAC" w:rsidRDefault="00700AAC" w:rsidP="0070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Административный регламент предоставления муниципальной услуги «Признание граждан малоимущими  в целях постановки их на учет в качестве нуждающихся в жилых помещениях»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 помещениях в сельском поселении Зильдяровский сельсовет муниципального района Миякинский район Республики Башкортостан.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В целях признания малоимущими в целях постановки на учет в качестве нуждающихся в жилых помещениях, заявителями являются граждане Российской Федерации, проживающие на территории  сельского поселения Зильдяровский сельсовет муниципального района Миякинский район Республики Башкортостан.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порядку информирования о предоставлении муниципальной услуги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1.4. Информирование о порядке предоставления муниципальной услуги осуществляется: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непосредственно при личном приеме заявителя в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Администрации сельского поселения Зильдяровский сельсовет муниципального района Миякинский район Республики Башкортостан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(далее – Администрация,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или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(далее –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РГАУ МФЦ);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телефону в Администрации или РГАУ МФЦ; письменно, в том числе посредством электронной почты, факсимильной связи;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посредством размещения в открытой и доступной форме информации:</w:t>
      </w:r>
    </w:p>
    <w:p w:rsid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Едином портале государственных услуг;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официальных сайтах Администрации в информационно-телекоммуникационной сети Интернет </w:t>
      </w:r>
      <w:hyperlink r:id="rId5" w:tgtFrame="_blank" w:history="1">
        <w:r w:rsidRPr="00700AAC">
          <w:rPr>
            <w:rFonts w:ascii="Times New Roman" w:eastAsia="Times New Roman" w:hAnsi="Times New Roman" w:cs="Times New Roman"/>
            <w:b/>
            <w:bCs/>
            <w:color w:val="0857A6"/>
            <w:sz w:val="24"/>
            <w:szCs w:val="24"/>
            <w:u w:val="single"/>
            <w:lang w:val="en-US" w:eastAsia="ar-SA"/>
          </w:rPr>
          <w:t>http</w:t>
        </w:r>
        <w:r w:rsidRPr="00700AAC">
          <w:rPr>
            <w:rFonts w:ascii="Times New Roman" w:eastAsia="Times New Roman" w:hAnsi="Times New Roman" w:cs="Times New Roman"/>
            <w:b/>
            <w:bCs/>
            <w:color w:val="0857A6"/>
            <w:sz w:val="24"/>
            <w:szCs w:val="24"/>
            <w:u w:val="single"/>
            <w:lang w:eastAsia="ar-SA"/>
          </w:rPr>
          <w:t>://</w:t>
        </w:r>
        <w:r w:rsidRPr="00700AAC">
          <w:rPr>
            <w:rFonts w:ascii="Times New Roman" w:eastAsia="Times New Roman" w:hAnsi="Times New Roman" w:cs="Times New Roman"/>
            <w:b/>
            <w:bCs/>
            <w:color w:val="0857A6"/>
            <w:sz w:val="24"/>
            <w:szCs w:val="24"/>
            <w:u w:val="single"/>
            <w:lang w:val="en-US" w:eastAsia="ar-SA"/>
          </w:rPr>
          <w:t>spzildyarovski</w:t>
        </w:r>
        <w:r w:rsidRPr="00700AAC">
          <w:rPr>
            <w:rFonts w:ascii="Times New Roman" w:eastAsia="Times New Roman" w:hAnsi="Times New Roman" w:cs="Times New Roman"/>
            <w:b/>
            <w:bCs/>
            <w:color w:val="0857A6"/>
            <w:sz w:val="24"/>
            <w:szCs w:val="24"/>
            <w:u w:val="single"/>
            <w:lang w:eastAsia="ar-SA"/>
          </w:rPr>
          <w:t>.</w:t>
        </w:r>
        <w:r w:rsidRPr="00700AAC">
          <w:rPr>
            <w:rFonts w:ascii="Times New Roman" w:eastAsia="Times New Roman" w:hAnsi="Times New Roman" w:cs="Times New Roman"/>
            <w:b/>
            <w:bCs/>
            <w:color w:val="0857A6"/>
            <w:sz w:val="24"/>
            <w:szCs w:val="24"/>
            <w:u w:val="single"/>
            <w:lang w:val="en-US" w:eastAsia="ar-SA"/>
          </w:rPr>
          <w:t>ru</w:t>
        </w:r>
        <w:r w:rsidRPr="00700AAC">
          <w:rPr>
            <w:rFonts w:ascii="Times New Roman" w:eastAsia="Times New Roman" w:hAnsi="Times New Roman" w:cs="Times New Roman"/>
            <w:b/>
            <w:bCs/>
            <w:color w:val="0857A6"/>
            <w:sz w:val="24"/>
            <w:szCs w:val="24"/>
            <w:u w:val="single"/>
            <w:lang w:eastAsia="ar-SA"/>
          </w:rPr>
          <w:t>/</w:t>
        </w:r>
      </w:hyperlink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официальный сайт);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официальном сайте РГАУ МФЦ в информационно-телекоммуникационной сети Интернет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htths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://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mfcrb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ru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1.5. Информирование осуществляется по вопросам, касающимся: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способов подачи заявления о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адресов Администрации, РГАУ МФЦ, обращение в которые необходимо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справочной информации о работе Администрации;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и сроков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1.6. При устном обращении Заявителя (лично или по телефону) специалист Администрации, работник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лица, принявшего телефонный звонок.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специалист Администрации, работник РГАУ МФЦ не может самостоятельно дать ответ, телефонный звонок</w:t>
      </w:r>
      <w:r w:rsidRPr="00700AA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изложить обращение в письменной форме; 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назначить другое время для консультаций.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Администрации, работник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информирования по телефону не должна превышать 10 минут.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осуществляется в соответствии с графиком приема граждан.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1.7. Письменное информирование осуществляется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1.8.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1.9. На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официальном сайте Администрации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наряду со сведениями, указанными в пункте 1.8 Административного регламента, размещаются: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подачи заявления о предоставлении муниципальной услуги;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предварительной записи на подачу заявления о предоставлении муниципальной услуги;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1.10. На информационных стендах Администрации подлежит размещению информация: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официального сайта, а также электронной почты и (или) формы обратной связи Администрации;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образцы заполнения заявления и приложений к заявлениям;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и способы подачи заявления о предоставлении 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и способы получения разъяснений по порядку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записи на личный прием к должностным лицам;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1.12.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с учетом требований к информированию, установленных Административным регламентом.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 также в соответствующем структурном подразделении  при обращении заявителя лично, по телефону, посредством электронной почты.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Порядок, форма, место размещения и способы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получения справочной информации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1.14. С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правочная информация об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Администрации,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структурных подразделений, предоставляющих муниципальную услугу, 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размещена на официальном сайте, в государственной информационной системе «Реестр государственных и муниципальных услуг (функций) Республики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Башкортостан и на РПГУ, ЕПГУ.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Справочной является информация: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месте нахождения и графике работы Администрации, государственных и муниципальных органов и организаций, обращение в которые необходимо для получения муниципальной услуги, а также РГАУ МФЦ; 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услуги, а также РГАУ МФЦ;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Стандарт предоставления муниципальной услуги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Наименование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 Признание граждан малоимущими в целях постановки их на учет в качестве нуждающихся в жилых помещениях.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Наименование органа местного самоуправления (организации), предоставляющего(-щей) муниципальную услугу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предоставляется Администрацией сельского поселения Зильдяровский сельсовет муниципального района Миякинский район Республики Башкортостан.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 принимает участие РГАУ МФЦ  при наличии соответствующего соглашения о взаимодействии.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Администрация  взаимодействует с: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межрайонной инспекцией Федеральной налоговой службы России по Республике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отделениями Пенсионного фонда по Республике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государственным казенным учреждением Республиканский центр  социальной поддержки населения;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центрами занятости населения Республики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Федеральной службой судебных приставов.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2.4. При предоставлении муниципальной услуги Администрации, РГАУ МФЦ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Описание результата предоставления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2.5. Результатом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о признании гражданина малоимущим в целях постановки на учет в качестве нуждающегося в жилом помещение.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мотивированный отказ в признании гражданина малоимущим в целях постановки на учет в качестве нуждающегося в жилом помещении.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предоставления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 Срок принятия решения о признании гражданина малоимущим в целях постановки на учет в качестве нуждающегося в жилом помещении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Администрацию. В том числе посредством почтового отправления, через РГАУ МФЦ либо в форме электронного документа с использованием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не должен превышать  30  рабочих дней.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Датой поступления заявления является: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личном обращении заявителя в Администрацию  считается – день подачи заявления с приложением предусмотренных пунктом 2.8 Административного регламента надлежащих образом оформленных документов.;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поступлении заявления в форме электронного документа с использованием РГПУ, посредством направления заявления на электронный адрес Администрации считается – день направления заявителю электронного сообщения о приеме заявления о принятии на учет в качестве нуждающегося в жилом помещении;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при обращении гражданина в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РГАУ МФЦ </w:t>
      </w:r>
      <w:r w:rsidRPr="00700AAC">
        <w:rPr>
          <w:rFonts w:ascii="Times New Roman" w:eastAsia="Calibri" w:hAnsi="Times New Roman" w:cs="Times New Roman"/>
          <w:sz w:val="24"/>
          <w:szCs w:val="24"/>
        </w:rPr>
        <w:t>считается –  дата поступления в РГАУ МФЦ заявления с приложением предусмотренных пунктом 2.8 Административного регламента надлежащим образом оформленных документов;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направлении заявления почтовым отправлением – день поступления в Администрации заявления с приложением предусмотренных пунктом 2.8 Административного регламента надлежащим образом оформленных документов.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Выдача (направление) заявителю документа, подтверждающего принятие решения о признании малоимущим, либо мотивированного отказа в признании малоимущим осуществляется в течение 3-х рабочих дней с момента принятия соответствующего решения.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Нормативные правовые акты, регулирующие предоставление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государственной  информационной системе Реестр государственных и муниципальных услуг (функций) Республики Башкортостан» и на РПГУ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2.8.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2.8.1. Заявление по форме согласно приложению № 1 к настоящему Административному регламенту, поданное в адрес Администрации следующими способами: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форме документа на бумажном носителе – посредством личного обращения в Администрацию, через РГАУ МФЦ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путем заполнения формы запроса через «личный кабинет»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отправление в электронной форме);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путем направления электронного документа на официальную электронную почту Администрации (далее – предоставление посредством электронной почты).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также указывается один из следующих способов предоставления результатов муниципальной услуги: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бумажного документа, который заявитель получает непосредственно при  личном обращении в Администрацию;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бумажного документа, который заявитель получает непосредственно при личном обращении в РГАУ МФЦ;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бумажного документа, который направляется заявителю посредством почтового обращения;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электронного документа,  размещенного на официальном сайте Администрации, ссылка на который направляется заявителю посредством электронной почты;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электронного документа, который направляется заявителю в «Личный кабинет» на РПГУ.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2.8.2. Документы, удостоверяющий личность Заявителя каждого члена семьи Заявителя для лиц старше 14 лет.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2.8.3.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2.8.4. Свидетельства о государственной регистрации рождения детей, являющихся членами семьи Заявителя, выданные компетентными органами иностранного государства, и их нотариально удостоверенный перевод на русском языке.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2.8.6.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2.8.7. Правоустанавливающие документы на жилые помещения, права на которые не зарегистрированы в Едином государственном реестре недвижимости (договор об отчуждении жилого помещения (купли-продажи, мены, дарения)); акт (свидетельства, договора) о приватизации жилого помещения; вступивший в законную силу акт (решение или определение суда) в отношении права собственности на жилое помещение; свидетельство о праве на наследство по закону или завещанию; иные документы которые в соответствии с законодательством Российской Федерации подтверждают основания владения и пользования жилым помещением).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2.8.8.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гражданина  малоимущим: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справка о доходах по форме 2 – НДФЛ либо копию налоговой декларации по форме 3-НДФЛ с отметкой налогового органа о принятии декларации;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о трудовой деятельности, трудовом стаже (за периоды до 1 января 2020 года).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2.8.9.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2.8.10.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обращения представителя дополнительно представляется документ, удостоверяющий личность представителя, предусмотренный законодательством Российской Федерации, а также документ, подтверждающий полномочия представителя в соответствии с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2.9. В случае личного обращения в Администрацию, РГАУ МФЦ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2.10. Документы, указанные в пунктах 2.8.2-2.8.9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указанные в пунктах 2.8.2-2.8.9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700AA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 </w:t>
      </w:r>
      <w:bookmarkStart w:id="0" w:name="Par196"/>
      <w:bookmarkEnd w:id="0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следующие документы (сведения), которые находятся в распоряжении федеральных органов исполнительной власти, органов государственной власти Республики Башкортостан, органов местного самоуправления, иных организациях: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 детей, являющихся членами семьи Заявителя, содержащиеся в Едином государственном реестре записей актов гражданского состояния;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 заключения брака, содержащиеся в Едином государственном реестре записей актов гражданского состояния;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выписки из Единого государственного реестра недвижимости о правах отдельного лица на имевшиеся (имеющиеся) у него объекты недвижимости на заявителя и членов его семьи, содержащие сведения за двенадцать последних календарных месяцев, предшествующих обращению, в том числе на все принадлежащие ранее заявителю и членам его семьи имена (фамилии);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 о гражданах, зарегистрированных в жилом помещении по месту жительства заявителя;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финансового лицевого счета;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справку о выплатах, производимых службой занятости населения по месту жительства (в случае, если гражданин является безработным);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Справку из Государственного бюджетного учреждения Республики Башкортостан «Государственная кадастровая оценка и техническая инвентаризация»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налогообложению, в случае если права на указанные объекты не зарегистрированы в Едином государственном реестре недвижимости;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сведения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трудовой деятельности, предусмотренные статьей 66.1 Трудового кодекса Российской Федерации за периоды после 1 января 2020 года</w:t>
      </w:r>
      <w:r w:rsidRPr="00700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документы, выданные зарегистрированным лицам в соответствии с Федеральным </w:t>
      </w:r>
      <w:hyperlink r:id="rId6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законом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индивидуальном (персонифицированном) учете в системе обязательного пенсионного страхования» и содержащие сведения о страховом номере индивидуального лицевого счета на Заявителя и каждого члена семьи.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представить указанные документы по собственной инициативе.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Указание на запрет требовать от заявителя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2.12. При предоставлении муниципальной услуги запрещается требовать от заявителя: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7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части 6 статьи 7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27 июля 2010 года № 210 «Об организации предоставления государственных и муниципальных услуг»                      (далее – Федеральный закон № 210-ФЗ);</w:t>
      </w:r>
    </w:p>
    <w:p w:rsidR="00700AAC" w:rsidRPr="00700AAC" w:rsidRDefault="00700AAC" w:rsidP="0070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r w:rsidRPr="00700AAC">
        <w:rPr>
          <w:rFonts w:ascii="Times New Roman" w:eastAsia="Calibri" w:hAnsi="Times New Roman" w:cs="Courier New"/>
          <w:sz w:val="24"/>
          <w:szCs w:val="24"/>
          <w:lang w:eastAsia="ar-SA"/>
        </w:rPr>
        <w:t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предоставления на бумажном носителе документов и информации, электронные базы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2.14.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неустановление личности заявителя (представителя заявителя) (непредъявление документа, удостоверяющего личность, отказ данного лица предъявить документ, удостоверяющий его личность), неподтверждение полномочий представителя;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заявлением обратилось ненадлежащее лицо;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заявление подано в орган, не уполномоченный на его рассмотрение.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2.15.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Заявление, поданное в форме электронного документа с использованием РПГУ, к рассмотрению не принимается в случае неустановления полномочия представителя (в случае обращения представителя), а также если: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постановке на учет в качестве нуждающихся в жилых помещениях, предоставляемых по договорам социального найма, поданным в электронной форме с использованием РПГУ.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оснований для приостановления или отказа в предоставлении муниципальной услуги.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2.16.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Основания для приостановления предоставления муниципальной услуги отсутствуют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2.17. Основаниями для отказа в предоставлении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непредставление документов, указанных в пунктах 2.8.2 - 2.8.9 Административного регламента, обязанность по предоставлению которых возложена на заявителя;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заявителем неполных и (или) недостоверных сведений;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малоимущими,  в соответствии  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малоимущими;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ежемесячный доход за период, достаточный для накопления гражданами недостающих средств для приобретения жилого помещения, больше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2.19. Предоставление муниципальной услуги осуществляется бесплатно.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услуги, включая информацию о методике расчета размера такой платы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2.20.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2.21.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Прием Заявителей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не превышает 15 минут.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2.22. Все заявления, поступившие в Администрацию, принятые к рассмотрению Администрацией, подлежат регистрации в течение 1 рабочего дня.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2.23.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Центральный вход в здание Управления должен быть оборудован информационной табличкой (вывеской), содержащей информацию: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местонахождение и юридический адрес;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 работы;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приема;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 телефонов для справок.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Помещения, в которых предоставляется государственная услуга, оснащаются: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противопожарной системой и средствами пожаротушения;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системой оповещения о возникновении чрезвычайной ситуации;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средствами оказания первой медицинской помощи;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туалетными комнатами для посетителей.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приема заявителей оборудуются информационными табличками (вывесками) с указанием: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 кабинета и наименования отдела;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фамилии, имени и отчества (последнее - при наличии), должности ответственного лица за прием документов;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графика приема заявителей.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государственной услуги инвалидам обеспечиваются: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 сурдопереводчика и тифлосурдопереводчика;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оказание инвалидам помощи в преодолении барьеров, мешающих получению ими услуг наравне с другими лицами.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 Основными показателями доступности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2.24.3.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либо через РГАУ МФЦ;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2.24.4. возможность получения заявителем уведомлений о предоставлении муниципальной услуги с помощью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2.25. Основными показателями качества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нарушений установленных сроков в процессе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представляется экстерриториальному принципу) и особенности предоставления муниципальной услуги в форме электронного документа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2.26. Предоставление муниципальной услуги по экстерриториальному принципу осуществляется  в части приема заявлений и документов РГАУ МФЦ. В иных случаях предоставление государственной услуги по экстерриториальному принципу не осуществляется.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физическим лицом заявления о предоставлении муниципальной услуги в электронной форме посредством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Администрации(при наличии).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административных процедур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 Предоставление муниципальной услуги включает в себя следующие административные процедуры: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и регистрация заявления и необходимых документов;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рассмотрение заявления и представленных документов, направление межведомственных запросов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о предоставлении документов и информации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принятие решения о признании (отказе в признании) гражданина-заявителя малоимущим в целях постановки на учет в качестве нуждающегося в жилом помещении либо об отказе в предоставлении услуги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состава и последовательности, а также сроки выполнения административных процедур (действий) представлены в приложении № 4 к Административному регламенту.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Особенности предоставления услуги в электронной форме.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3.2.1. При предоставлении муниципальной услуги в электронной форме Заявителю обеспечиваются: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информации о порядке и сроках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 на прием в Администрацию, РГАУ МФЦ для подачи запроса о предоставлении муниципальной услуги (далее - запрос);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результата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сведений о ходе выполнения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осуществление оценки качества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3.2.2. Запись на прием в Администрацию или многофункциональный центр для подачи запроса.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организации записи на прием в Администрацию, РГАУ МФЦ  заявителю обеспечивается возможность: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ознакомления с расписанием работы Администрации, РГАУ МФЦ, а также с доступными для записи на прием датами и интервалами времени приема;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(Уполномоченный орган),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 на прием может осуществляться посредством информационной системы Администрации, РГАУ МФЦ, которая обеспечивает возможность интеграции с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3.2.3. Формирование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запроса осуществляется посредством заполнения электронной формы запроса 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 необходимости дополнительной подачи запроса в какой-либо иной форме.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размещаются образцы заполнения электронной формы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формировании запроса заявителю обеспечивается: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возможность печати на бумажном носителе копии электронной формы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ж) возможность доступа заявителя 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Сформированный и подписанный запрос и иные документы, необходимые для предоставления муниципальной услуги, направляются в Администрацию посредством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3.2.4.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обеспечивает: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прием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Электронное заявление становится доступным для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Администрации, ответственного за прием и регистрацию заявления (далее – ответственный специалист)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в информационной системе межведомственного электронного взаимодействия (далее – СМЭВ).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Ответственный специалист: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электронных заявлений, поступивших с РПГУ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периодом не реже двух раз в день;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поступившие заявления и приложенные образы документов (документы);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действия в соответствии с пунктом 3.2.4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документа на бумажном носителе в многофункциональном центре.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3.2.7.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 ходе и результате предоставления муниципальной услуги производится в «Личном кабинете» на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время.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услуги в электронной форме заявителю направляется: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уведомление о записи на прием в Администрацию или многофункциональный центр, содержащее сведения о дате, времени и месте приема;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3.2.8. Оценка качества предоставления услуги осуществляется в соответствии с </w:t>
      </w:r>
      <w:hyperlink r:id="rId8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Правилами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3.2.9.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9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статьей 11.2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№210-ФЗ и в порядке, установленном </w:t>
      </w:r>
      <w:hyperlink r:id="rId10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постановлением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В случае выявления опечаток и ошибок в документах, выданных в результате предоставления муниципальной услуги, заявитель вправе обратиться в Администрацию с заявлением об исправлении допущенных опечаток по форме согласно приложению № 3 к Административному регламенту.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об исправлении опечаток и ошибок в обязательном порядке указываются: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Администрации, в который подается заявление об исправление опечаток;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К заявлению должен быть приложен оригинал документа, выданного по результатам предоставления муниципальной услуги.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Заявление об исправлении опечаток и ошибок представляются следующими способами: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 в Администрацию;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почтовым отправлением;</w:t>
      </w:r>
    </w:p>
    <w:p w:rsid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путем заполнения формы запроса через «Личный кабинет» РПГУ;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через многофункциональный центр.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Основаниями для отказа в приеме заявления об исправлении опечаток и ошибок являются: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представленные документы по составу и содержанию не соответствуют требованиям пунктов 3.3 и 3.4 Административного регламента;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заявитель не является получателем муниципальной услуги.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3.6. Отказ в приеме заявления об исправлении опечаток и ошибок по иным основаниям не допускается.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3.5 Административного регламента.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3.7. Основаниями для отказа в исправлении опечаток и ошибок являются: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1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представленные заявителем в соответствии с пунктом 3.3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документов, указанных в подпункте 6 пункта 3.3 Административного регламента, недостаточно для начала процедуры исправлении опечаток и ошибок.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3.8.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3.9.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настоящим  Административным регламентом.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3.10. По результатам рассмотрения заявления об исправлении опечаток и ошибок Администрация  в срок, предусмотренный пунктом 3.9 Административного регламента: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 случае отсутствия оснований для отказа в исправлении опечаток и ошибок, предусмотренных пунктом 3.7 Административного регламента, принимает решение об исправлении опечаток и ошибок;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 случае наличия хотя бы одного из оснований для отказа в исправлении опечаток, предусмотренных пунктом 3.7 Административного регламента, принимает решение об отсутствии необходимости исправления опечаток и ошибок.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3.11. В случае принятия решения об отсутствии необходимости исправления опечаток и ошибок Администрация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3.12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3.10 Административного регламента.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3.13. При исправлении опечаток и ошибок не допускается: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3.14. Документы, предусмотренные пунктом 3.11 и абзацем вторым пункта 3.12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3.10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3.15.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 Администрации, муниципального  служащего, плата с заявителя не взимается.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осуществления текущего контроля за соблюдением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исполнением ответственными должностными лицами положений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регламента и иных нормативных правовых актов,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устанавливающих требования к предоставлению муниципальной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услуги, а также принятием ими решений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 контроль осуществляется путем проведения проверок: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решений о предоставлении (об отказе в предоставлении)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выявления и устранения нарушений прав граждан;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проверок полноты и качества предоставления муниципальной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услуги, в том числе порядок и формы контроля за полнотой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качеством 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положений настоящего Административного регламента;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правильность и обоснованность принятого решения об отказе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Основанием для проведения внеплановых проверок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осуществляется на основании приказа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роспись знакомятся со справкой.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Ответственность должностных лиц за решения и действия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(бездействие), принимаемые (осуществляемые) ими в ходе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порядку и формам контроля за предоставлением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в том числе со стороны граждан,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Граждане, их объединения и организации также имеют право: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вносить предложения о мерах по устранению нарушений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 также их должностных лиц, муниципальных служащих, работников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заявителя о его праве подать жалобу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Cs/>
          <w:sz w:val="24"/>
          <w:szCs w:val="24"/>
        </w:rPr>
        <w:t>5.1. Заявитель (представитель) имеет право на досудебное (внесудебное) обжалование действий (бездействия) Администрации, его должностных лиц, РГАУ МФЦ, работников РГАУ МФЦ при предоставлении муниципальной услуги (далее – жалоба).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руководителю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на решения и (или) действия (бездействие) специалиста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700A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руководителю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на решения и (или) действия (бездействие)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700AAC">
        <w:rPr>
          <w:rFonts w:ascii="Times New Roman" w:eastAsia="Calibri" w:hAnsi="Times New Roman" w:cs="Times New Roman"/>
          <w:sz w:val="24"/>
          <w:szCs w:val="24"/>
        </w:rPr>
        <w:t>, руководителя этого отдела;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к руководителю РГАУ МФЦ – на решения и действия (бездействие) работника РГАУ МФЦ;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к учредителю РГАУ МФЦ – на решение и действия (бездействие) РГАУ МФЦ.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 Администрации, РГАУ МФЦ определяются уполномоченные на рассмотрение жалоб должностные лица.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РПГУ,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ЕПГУ,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Администрации, РГАУ МФЦ а также их специалистов, должностных лиц, работников регулируется: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700AAC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210-ФЗ;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13" w:history="1">
        <w:r w:rsidRPr="00700AAC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 Особенности выполнения административных процедур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(действий) в многофункциональных центрах предоставления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государственных и муниципальных услуг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Исчерпывающий перечень административных процедур (действий)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 предоставлении государственной услуги, выполняемых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многофункциональным центром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РГАУ МФЦ  осуществляет: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и (или) членов его семьи о порядке предоставления муниципальной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РГАУ МФЦ по результатам предоставления государственных услуг органами, предоставляющими муниципальные услуги,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процедуры и действия, предусмотренные Федеральным законом                       № 210-ФЗ.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00AAC" w:rsidRP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заявителей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Информирование заявителя РГАУ МФЦ осуществляется следующими способами: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700AAC" w:rsidRP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запросов заявителей о предоставлении государственной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и иных документов, необходимых для предоставления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услуги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предоставлением двух и более муниципальных услуг заявителю предлагается получить мультиталон электронной очереди.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РГАУ МФЦ осуществляет следующие действия: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на основании документов, удостоверяющих личность в соответствии с законодательством Российской Федерации;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от заявителей заявление на предоставление государственной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от заявителей документы, необходимые для получения государственной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заявления, соответствие представленных заявителем документов, необходимых для предоставления государственной услуги, требованиям настоящего Административного регламента;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требования заявителя направить неполный пакет документов в Администрации информирует заявителя о возможности получения отказа в предоставлении государственной услуги, о чем делается соответствующая запись в расписке в приеме документов;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соглашением о взаимодействии;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государственной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Работник РГАУ МФЦ не вправе требовать от заявителя: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</w:t>
      </w:r>
      <w:hyperlink r:id="rId14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6 статьи 7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 Заявитель вправе представить указанные документы и информацию по собственной инициативе;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государственной услуги, и получения документов и информации, предоставляемых в результате предоставления таких услуг.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Порядок и сроки передачи в Администрацию РГАУ МФЦ принятых им заявлений и прилагаемых документов определяются соглашением о взаимодействии, заключенным между многофункциональным центром и Администрацией (Уполномоченным органом)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Соглашение).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направление многофункциональным центром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межведомственного запроса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случае если документы, предусмотренные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2.11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 представлены заявителем по собственной инициативе, такие документы в порядке, определенном Соглашением, запрашиваются РГАУ МФЦ самостоятельно в порядке межведомственного взаимодействия.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заявителю результата предоставления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услуги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наличии в заявлении о предоставлении муниципальной услуги указания о выдаче результатов оказания услуги через РГАУ МФЦ, Администрация передает документы в структурное подразделение РГАУ МФЦ для последующей выдачи заявителю (представителю).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передачи Администрацией таких документов в многофункциональный центр определяются Соглашением.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РГАУ МФЦ осуществляет следующие действия: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(в случае обращения представителя заявителя);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статус исполнения запроса заявителя в АИС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Досудебное (внесудебное) обжалование решений и действий (бездействия) многофункциональных центров и их работников осуществляется в соответствии с пунктами 5.1-5.4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малоимущими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постановки на учет в качеств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 в жилых помещениях»</w:t>
      </w:r>
    </w:p>
    <w:p w:rsidR="00700AAC" w:rsidRPr="00700AAC" w:rsidRDefault="00700AAC" w:rsidP="00700AAC">
      <w:pPr>
        <w:widowControl w:val="0"/>
        <w:tabs>
          <w:tab w:val="left" w:pos="567"/>
          <w:tab w:val="left" w:pos="4820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  <w:tab w:val="left" w:pos="4820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4646" w:type="dxa"/>
        <w:tblInd w:w="5161" w:type="dxa"/>
        <w:tblLook w:val="01E0" w:firstRow="1" w:lastRow="1" w:firstColumn="1" w:lastColumn="1" w:noHBand="0" w:noVBand="0"/>
      </w:tblPr>
      <w:tblGrid>
        <w:gridCol w:w="601"/>
        <w:gridCol w:w="147"/>
        <w:gridCol w:w="76"/>
        <w:gridCol w:w="631"/>
        <w:gridCol w:w="742"/>
        <w:gridCol w:w="2449"/>
      </w:tblGrid>
      <w:tr w:rsidR="00700AAC" w:rsidRPr="00700AAC" w:rsidTr="00700AAC">
        <w:tc>
          <w:tcPr>
            <w:tcW w:w="2197" w:type="dxa"/>
            <w:gridSpan w:val="5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Главе Администрации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4646" w:type="dxa"/>
            <w:gridSpan w:val="6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748" w:type="dxa"/>
            <w:gridSpan w:val="2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6"/>
                <w:szCs w:val="6"/>
                <w:lang w:eastAsia="ar-SA"/>
              </w:rPr>
            </w:pPr>
          </w:p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4646" w:type="dxa"/>
            <w:gridSpan w:val="6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(ФИО полностью)</w:t>
            </w:r>
          </w:p>
        </w:tc>
      </w:tr>
      <w:tr w:rsidR="00700AAC" w:rsidRPr="00700AAC" w:rsidTr="00700AAC">
        <w:tc>
          <w:tcPr>
            <w:tcW w:w="824" w:type="dxa"/>
            <w:gridSpan w:val="3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1455" w:type="dxa"/>
            <w:gridSpan w:val="4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раб./дом.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601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lang w:eastAsia="ar-SA"/>
        </w:rPr>
        <w:t>ЗАЯВЛЕНИЕ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lang w:eastAsia="ar-SA"/>
        </w:rPr>
        <w:t>о признании гражданина малоимущим в целях постановки на учет в качестве нуждающегося в жилом помещении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587"/>
        <w:gridCol w:w="744"/>
        <w:gridCol w:w="6316"/>
      </w:tblGrid>
      <w:tr w:rsidR="00700AAC" w:rsidRPr="00700AAC" w:rsidTr="00700AAC">
        <w:tc>
          <w:tcPr>
            <w:tcW w:w="3607" w:type="dxa"/>
            <w:gridSpan w:val="3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Прошу признать меня 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____________________________________________________________,</w:t>
            </w:r>
          </w:p>
        </w:tc>
      </w:tr>
      <w:tr w:rsidR="00700AAC" w:rsidRPr="00700AAC" w:rsidTr="00700AAC">
        <w:tc>
          <w:tcPr>
            <w:tcW w:w="1276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159"/>
              </w:tabs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Малоимущим в целях постановки на учет в качестве  нуждающегося в жилых помещениях,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524"/>
        <w:gridCol w:w="7116"/>
        <w:gridCol w:w="283"/>
      </w:tblGrid>
      <w:tr w:rsidR="00700AAC" w:rsidRPr="00700AAC" w:rsidTr="00700AAC">
        <w:tc>
          <w:tcPr>
            <w:tcW w:w="2552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проживающего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с составом семьи: (Ф.И.О., родственные отношения)</w:t>
      </w:r>
    </w:p>
    <w:p w:rsidR="00700AAC" w:rsidRPr="00700AAC" w:rsidRDefault="00700AAC" w:rsidP="00700AAC">
      <w:pP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0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44"/>
        <w:gridCol w:w="840"/>
        <w:gridCol w:w="3467"/>
        <w:gridCol w:w="3857"/>
      </w:tblGrid>
      <w:tr w:rsidR="00700AAC" w:rsidRPr="00700AAC" w:rsidTr="00700AAC">
        <w:tc>
          <w:tcPr>
            <w:tcW w:w="1668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3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Я с семьей из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человек занимаю по указанному адресу: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00AAC">
        <w:rPr>
          <w:rFonts w:ascii="Times New Roman" w:eastAsia="Times New Roman" w:hAnsi="Times New Roman" w:cs="Times New Roman"/>
          <w:sz w:val="16"/>
          <w:szCs w:val="16"/>
          <w:lang w:eastAsia="ar-SA"/>
        </w:rPr>
        <w:t>(указать тип площади и ее размеры)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2631"/>
        <w:gridCol w:w="1417"/>
        <w:gridCol w:w="2126"/>
        <w:gridCol w:w="1843"/>
        <w:gridCol w:w="1276"/>
      </w:tblGrid>
      <w:tr w:rsidR="00700AAC" w:rsidRPr="00700AAC" w:rsidTr="00700AAC"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Ф.И.О. гражданина-заявителя,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Общая площадь</w:t>
            </w:r>
          </w:p>
        </w:tc>
      </w:tr>
      <w:tr w:rsidR="00700AAC" w:rsidRPr="00700AAC" w:rsidTr="00700AAC"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700AAC" w:rsidRPr="00700AAC" w:rsidTr="00700AAC"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700AAC" w:rsidRPr="00700AAC" w:rsidTr="00700AAC">
        <w:trPr>
          <w:trHeight w:val="23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369"/>
        <w:gridCol w:w="2291"/>
        <w:gridCol w:w="4371"/>
      </w:tblGrid>
      <w:tr w:rsidR="00700AAC" w:rsidRPr="00700AAC" w:rsidTr="00700AAC">
        <w:tc>
          <w:tcPr>
            <w:tcW w:w="3369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Кроме того, я, члены моей семьи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</w:t>
            </w:r>
          </w:p>
        </w:tc>
        <w:tc>
          <w:tcPr>
            <w:tcW w:w="4371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имеем в праве собственности: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</w:p>
        </w:tc>
      </w:tr>
    </w:tbl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(указывается наименование имущества, подлежащего налогообложению)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Настоящим заявлением подтверждаю свое согласие на обработку моих персональных данных в порядке, установленном законодательством Российской Федерации. Согласие может быть отозвано мной в письменной форме. 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Результат прошу (нужное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159"/>
      </w:tblGrid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направить почтовым отправлением с уведомлением о вручении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виде электронного документа направить по электронной почте, указанной в заявлении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выдать в Администрации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виде электронного документа направить в «Личный кабинет» на Портале государственных и муниципальных услуг (функций) Республики Башкортостан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К заявлению прилагаю перечень документов: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2974"/>
        <w:gridCol w:w="3201"/>
        <w:gridCol w:w="3285"/>
      </w:tblGrid>
      <w:tr w:rsidR="00700AAC" w:rsidRPr="00700AAC" w:rsidTr="00700AAC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подпись гражданина - заявителя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малоимущими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постановки на учет в качестве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 в жилых помещениях»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ФОРМА</w:t>
      </w:r>
      <w:r w:rsidRPr="00700AAC">
        <w:rPr>
          <w:rFonts w:ascii="Times New Roman" w:eastAsia="Calibri" w:hAnsi="Times New Roman" w:cs="Times New Roman"/>
          <w:b/>
          <w:sz w:val="24"/>
          <w:szCs w:val="24"/>
        </w:rPr>
        <w:br/>
        <w:t>согласия на обработку персональных данных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Главе Администрации  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15"/>
          <w:szCs w:val="15"/>
        </w:rPr>
        <w:t>(указывается полное наименование должности и ФИО)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от ____________________________________________________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                                   (фамилия, имя, отчество)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6"/>
          <w:szCs w:val="16"/>
        </w:rPr>
      </w:pPr>
      <w:r w:rsidRPr="00700AAC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проживающего(ей) по адресу: 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_______________________________________________________________________________________________________________________________________________________________, </w:t>
      </w:r>
    </w:p>
    <w:p w:rsidR="00700AAC" w:rsidRPr="00700AAC" w:rsidRDefault="00700AAC" w:rsidP="00700AAC">
      <w:pPr>
        <w:tabs>
          <w:tab w:val="left" w:pos="8844"/>
        </w:tabs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контактный телефон</w:t>
      </w:r>
      <w:r w:rsidRPr="00700AAC">
        <w:rPr>
          <w:rFonts w:ascii="Times New Roman" w:eastAsia="Calibri" w:hAnsi="Times New Roman" w:cs="Times New Roman"/>
          <w:sz w:val="20"/>
          <w:szCs w:val="28"/>
        </w:rPr>
        <w:t xml:space="preserve"> 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ЗАЯВЛЕНИЕ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о согласии на обработку персональных данных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лиц, не являющихся заявителями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Я, 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  <w:t>(Ф.И.О. полностью)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 xml:space="preserve">паспорт: серия ___________   номер   _________________________     дата выдачи: «________»______________________20______г. 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кем  выдан_</w:t>
      </w:r>
      <w:r w:rsidRPr="00700AAC">
        <w:rPr>
          <w:rFonts w:ascii="Times New Roman" w:eastAsia="Calibri" w:hAnsi="Times New Roman" w:cs="Times New Roman"/>
          <w:noProof/>
          <w:sz w:val="20"/>
          <w:szCs w:val="20"/>
          <w:lang w:eastAsia="ar-SA"/>
        </w:rPr>
        <w:t>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(реквизиты доверенности, документа, подтверждающего полномочия законного представителя)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член семьи заявителя *  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>(Ф.И.О. заявителя на получение муниципальной услуги)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    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согласен (на)    на   обработку моих персональных  данных и персональных данных моих несовершеннолетних детей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(опекаемых, подопечных)___________________________________________________________________________________________</w:t>
      </w:r>
    </w:p>
    <w:p w:rsidR="00700AAC" w:rsidRPr="00700AAC" w:rsidRDefault="00700AAC" w:rsidP="00700AAC">
      <w:pPr>
        <w:tabs>
          <w:tab w:val="left" w:pos="448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>(фамилия, имя, отчество)</w:t>
      </w:r>
    </w:p>
    <w:p w:rsidR="00700AAC" w:rsidRPr="00700AAC" w:rsidRDefault="00700AAC" w:rsidP="00700AAC">
      <w:pPr>
        <w:tabs>
          <w:tab w:val="left" w:pos="448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5"/>
          <w:szCs w:val="15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фамилия, имя, отчество;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дата рождения;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адрес места жительства;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серия, номер и дата выдачи паспорта, наименование выдавшего паспорт органа (иного документа, удостоверяющего личность)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иные сведения, имеющиеся в документах находящихся в личном (учетном) деле.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Срок действия моего согласия считать с момента подписания данного заявления  на срок: бессрочно.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>«_______»___________20___г._______________/____________________________/</w:t>
      </w:r>
    </w:p>
    <w:p w:rsidR="00700AAC" w:rsidRPr="00700AAC" w:rsidRDefault="00700AAC" w:rsidP="00700AAC">
      <w:pPr>
        <w:suppressAutoHyphens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подпись</w:t>
      </w:r>
      <w:r w:rsidRPr="00700AAC">
        <w:rPr>
          <w:rFonts w:ascii="Times New Roman" w:eastAsia="Calibri" w:hAnsi="Times New Roman" w:cs="Times New Roman"/>
          <w:sz w:val="15"/>
          <w:szCs w:val="15"/>
        </w:rPr>
        <w:tab/>
        <w:t xml:space="preserve">                              расшифровка подписи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Принял: «_____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__»___________20___г. ____________________  ______________   /    ____________________/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  <w:t xml:space="preserve">                            </w:t>
      </w:r>
      <w:r w:rsidRPr="00700AAC">
        <w:rPr>
          <w:rFonts w:ascii="Times New Roman" w:eastAsia="Calibri" w:hAnsi="Times New Roman" w:cs="Times New Roman"/>
          <w:sz w:val="15"/>
          <w:szCs w:val="15"/>
        </w:rPr>
        <w:t>должность специалиста                  подпись                                 расшифровка подписи</w:t>
      </w:r>
    </w:p>
    <w:p w:rsidR="00700AAC" w:rsidRPr="00700AAC" w:rsidRDefault="00700AAC" w:rsidP="00700AAC">
      <w:pPr>
        <w:suppressAutoHyphens/>
        <w:spacing w:after="0" w:line="240" w:lineRule="auto"/>
        <w:ind w:firstLine="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700AAC">
        <w:rPr>
          <w:rFonts w:ascii="Times New Roman" w:eastAsia="Calibri" w:hAnsi="Times New Roman" w:cs="Times New Roman"/>
          <w:sz w:val="16"/>
          <w:szCs w:val="16"/>
        </w:rPr>
        <w:t xml:space="preserve">при  подаче заявления о согласии на обработку персональных данных непосредственно заявителем на своих несовершеннолетних </w:t>
      </w:r>
      <w:r w:rsidRPr="00700AAC">
        <w:rPr>
          <w:rFonts w:ascii="Times New Roman" w:eastAsia="Calibri" w:hAnsi="Times New Roman" w:cs="Times New Roman"/>
          <w:sz w:val="16"/>
          <w:szCs w:val="16"/>
        </w:rPr>
        <w:br/>
        <w:t>детей (опекаемых, подопечных) в строке «член семьи заявителя» проставить  «нет».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№3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малоимущими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постановки на учет в качестве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 в жилых помещениях»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РЕКОМЕНДУЕМАЯ ФОРМА ЗАЯВЛЕНИЯ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ОБ ИСПРАВЛЕНИИ ОПЕЧАТОК И ОШИБОК В ВЫДАННЫХ В РЕЗУЛЬТАТЕ ПРЕДОСТАВЛЕНИЯ ГОСУДАРСТВЕННОЙ УСЛУГИ ДОКУМЕНТАХ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(для физических лиц)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</w:t>
      </w: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 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>(наименование Администрации)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</w:t>
      </w: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 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>(ФИО физического лица)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>(указывается наименование документы, номер, кем и когда выдан</w:t>
      </w:r>
      <w:r w:rsidRPr="00700AA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Адрес места жительства (пребывания):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 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Адрес электронной почты (при наличии):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Номер контактного телефона: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700AAC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 ________________ № 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 части 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(указывается допущенная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 связи с 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К заявлению прилагаются: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государственной услуги представителя);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     ____________________________    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700AAC" w:rsidRPr="00700AAC" w:rsidSect="00700AAC">
          <w:headerReference w:type="even" r:id="rId16"/>
          <w:headerReference w:type="default" r:id="rId17"/>
          <w:type w:val="continuous"/>
          <w:pgSz w:w="11906" w:h="16838"/>
          <w:pgMar w:top="1134" w:right="397" w:bottom="1418" w:left="1701" w:header="709" w:footer="709" w:gutter="0"/>
          <w:cols w:space="708"/>
          <w:titlePg/>
          <w:docGrid w:linePitch="360"/>
        </w:sectPr>
      </w:pP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««Признание граждан малоимущими 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постановки на учет в качестве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жилых помещениях»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описания состава, последовательности и сроков выполнения административных процедур (действий) предоставления государственной услуги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418"/>
        <w:gridCol w:w="993"/>
        <w:gridCol w:w="1701"/>
        <w:gridCol w:w="1844"/>
        <w:gridCol w:w="2409"/>
      </w:tblGrid>
      <w:tr w:rsidR="00700AAC" w:rsidRPr="00700AAC" w:rsidTr="00700AAC">
        <w:trPr>
          <w:trHeight w:val="20"/>
          <w:tblHeader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Основание для начала административной процедуры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Содержание административных действий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Срок выполнения административных действий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Критерии принятия решения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Результат административного действия, способ фиксации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Прием и регистрация заявления и необходимых документов </w:t>
            </w:r>
          </w:p>
        </w:tc>
      </w:tr>
      <w:tr w:rsidR="00700AAC" w:rsidRPr="00700AAC" w:rsidTr="00700AAC">
        <w:trPr>
          <w:trHeight w:val="7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поступление заявления в адрес Администрации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посредством личного обращения, через РГАУ МФЦ на бумажном носителе либо в форме электронного документа и (или) электронных образов по защищенным каналам связи, посредством почтовой связи, на официальный адрес электронной почты Администрации или на РПГУ</w:t>
            </w:r>
            <w:r w:rsidR="00A937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ЕПГУ</w:t>
            </w:r>
            <w:bookmarkStart w:id="1" w:name="_GoBack"/>
            <w:bookmarkEnd w:id="1"/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(далее – Заявление)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подтверждение полномочий представителя заявителя;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подтверждение личности лица, обратившегося за получением муниципальной услуги (в случае личного обращения в Администрации)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 рабочий день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наличие/отсутствие оснований для отказа в приеме документов, предусмотренных пунктами 2.14-2.15 Административного регламента предоставления муниципальной  услуги «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Признание граждан малоимущими в целях постановки их на учет в качестве нуждающихся в жилых помещениях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 (далее – Административный регламент)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1) принятое решение о приеме Заявления к рассмотрению;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2) передача Заявления и прилагаемых документов должностному лицу Администрации (специалисту Уполномоченного органа), ответственному за регистрацию входящей корреспонденции;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3)при личном обращении, в случае неустановления личности заявителя или неподтверждения полномочий представителя – отказ в приеме документов в устной форме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регистрация заявления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1)  регистрация Заявления в системе делопроизводства Администрации; 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2) передача Заявления и прилагаемых документов должностному лицу Администрации ( специалисту Уполномоченного органа), ответственному за предоставление муниципальной услуги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уведомление заявителя об отказе в приеме документов и возврат документов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течение 1 рабочего дня, следующего за днем регистрации Заявления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уведомления об отказе в приеме документов с приложением полученных документов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Рассмотрение заявления и представленных документов, направление межведомственных запросов о предоставлении документов и информации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Пакет зарегистрированных документов, поступивших должностному лицу Администрации (специалисту Уполномоченного органа), ответственному за предоставление муниципальной услуги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проверка зарегистрированных документов на предмет комплектности и соответствие требованиям законодательства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 рабочий дней с момента регистрации заявления 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предоставление муниципальной услуги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РБ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700AAC" w:rsidRPr="00700AAC" w:rsidTr="00700AAC">
        <w:trPr>
          <w:trHeight w:val="273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межведомственных запросов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AC" w:rsidRPr="00700AAC" w:rsidRDefault="00700AAC" w:rsidP="00700A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700AAC" w:rsidRPr="00700AAC" w:rsidRDefault="00700AAC" w:rsidP="00700A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AAC" w:rsidRPr="00700AAC" w:rsidRDefault="00700AAC" w:rsidP="00700A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Получение документов(сведений),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0AAC" w:rsidRPr="00700AAC" w:rsidTr="00700AAC">
        <w:trPr>
          <w:trHeight w:val="1165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</w:t>
            </w:r>
          </w:p>
        </w:tc>
      </w:tr>
      <w:tr w:rsidR="00700AAC" w:rsidRPr="00700AAC" w:rsidTr="00700AAC">
        <w:trPr>
          <w:trHeight w:val="7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Пакет документов (включая ответы на межведомственные запросы) необходимой для осуществления расчета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1) осуществление расчета размера дохода, приходящегося на каждого члена семьи (одиноко проживающего гражданина) исходя из совокупного дохода семьи, деленного на число всех членов семьи;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2) определение стоимости имущества, принадлежащего на праве собственности и подлежащего налогообложению заявителю и членам его семьи, исходя из его рыночной стоимости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 рабочих дней с момента  регистрации заявления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специалист Управления, ответственный за предоставление муниципальной услуги 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ежемесячный доход за период, достаточный для накопления гражданами недостающих средств для приобретения жилого помещения, меньше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Формирование пакета документов необходимого для предоставления (отказа в предоставлении) муниципальной услуги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Принятие решения о признании (отказе в признании) гражданина-заявителя малоимущим в целях постановки его на учет в качестве нуждающегося                                 в жилом помещении 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проверка соответствия документов и сведений установленным критериям принятия решения;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подготовка, согласование и утверждение проекта решения о признании либо об отказе в признании гражданина-заявителя малоимущим в целях постановки его на учет в качестве нуждающегося в жилом помещении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течение 30 рабочих дней со дня регистрации Заявления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специалист Управления, ответственный за предоставление государственной услуги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наличие/отсутствие оснований для отказа в предоставлении муниципальной услуги, предусмотренных пунктом 2.17 Административного регламента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1) принятие решения о признании (отказе в признании) гражданина-заявителя малоимущим в целях постановки его на учет в качестве нуждающегося в жилом помещении</w:t>
            </w:r>
          </w:p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уведомление заявителя о принятом решении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течение 3 рабочих дней со дня принятия решения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письменное уведомление заявителя о принятом решении, врученное лично либо в РГАУ МФЦ или направленное 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 по адресу электронной почты, указанной в заявлении, и в письменной форме по почтовому адресу, указанному в заявлении</w:t>
            </w:r>
          </w:p>
        </w:tc>
      </w:tr>
    </w:tbl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Default="00700AAC"/>
    <w:sectPr w:rsidR="00700AAC" w:rsidSect="00700AAC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AC" w:rsidRDefault="00700AAC" w:rsidP="00700AA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0AAC" w:rsidRDefault="00700A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AC" w:rsidRDefault="00700A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9372C">
      <w:rPr>
        <w:noProof/>
      </w:rPr>
      <w:t>34</w:t>
    </w:r>
    <w:r>
      <w:fldChar w:fldCharType="end"/>
    </w:r>
  </w:p>
  <w:p w:rsidR="00700AAC" w:rsidRDefault="00700A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AC"/>
    <w:rsid w:val="003F6ABC"/>
    <w:rsid w:val="00700AAC"/>
    <w:rsid w:val="00A9372C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07C90-92C9-4E24-8FE6-76804A57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00AA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700AAC"/>
    <w:pPr>
      <w:keepNext/>
      <w:numPr>
        <w:ilvl w:val="4"/>
        <w:numId w:val="1"/>
      </w:numPr>
      <w:shd w:val="clear" w:color="auto" w:fill="FFFFFF"/>
      <w:suppressAutoHyphens/>
      <w:spacing w:before="19" w:after="0" w:line="240" w:lineRule="auto"/>
      <w:ind w:left="-180" w:right="180" w:firstLine="0"/>
      <w:jc w:val="center"/>
      <w:outlineLvl w:val="4"/>
    </w:pPr>
    <w:rPr>
      <w:rFonts w:ascii="Century Tat" w:eastAsia="Times New Roman" w:hAnsi="Century Tat" w:cs="Times New Roman"/>
      <w:b/>
      <w:bCs/>
      <w:color w:val="000000"/>
      <w:spacing w:val="4"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AA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00AAC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00AAC"/>
  </w:style>
  <w:style w:type="paragraph" w:styleId="a3">
    <w:name w:val="header"/>
    <w:basedOn w:val="a"/>
    <w:link w:val="a4"/>
    <w:uiPriority w:val="99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700AAC"/>
    <w:rPr>
      <w:vertAlign w:val="superscript"/>
    </w:rPr>
  </w:style>
  <w:style w:type="character" w:styleId="aa">
    <w:name w:val="page number"/>
    <w:basedOn w:val="a0"/>
    <w:uiPriority w:val="99"/>
    <w:rsid w:val="00700AAC"/>
  </w:style>
  <w:style w:type="character" w:styleId="ab">
    <w:name w:val="Hyperlink"/>
    <w:rsid w:val="00700AA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700AA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00AA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700AA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0">
    <w:name w:val="annotation reference"/>
    <w:uiPriority w:val="99"/>
    <w:rsid w:val="00700AAC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700A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700AA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00AA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700AAC"/>
    <w:rPr>
      <w:color w:val="800080"/>
      <w:u w:val="single"/>
    </w:rPr>
  </w:style>
  <w:style w:type="paragraph" w:customStyle="1" w:styleId="af6">
    <w:name w:val="Знак Знак Знак Знак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Body Text"/>
    <w:basedOn w:val="a"/>
    <w:link w:val="af8"/>
    <w:rsid w:val="00700A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700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Абзац списка1"/>
    <w:basedOn w:val="a"/>
    <w:rsid w:val="00700A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ма примечания Знак1"/>
    <w:uiPriority w:val="99"/>
    <w:locked/>
    <w:rsid w:val="00700AAC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00A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0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basedOn w:val="a"/>
    <w:uiPriority w:val="34"/>
    <w:qFormat/>
    <w:rsid w:val="00700A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0A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endnote text"/>
    <w:basedOn w:val="a"/>
    <w:link w:val="afc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00AAC"/>
    <w:rPr>
      <w:vertAlign w:val="superscript"/>
    </w:rPr>
  </w:style>
  <w:style w:type="paragraph" w:styleId="afe">
    <w:name w:val="No Spacing"/>
    <w:uiPriority w:val="1"/>
    <w:qFormat/>
    <w:rsid w:val="00700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00A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700A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0A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0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0A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fs">
    <w:name w:val="cfs"/>
    <w:rsid w:val="00700AAC"/>
  </w:style>
  <w:style w:type="character" w:customStyle="1" w:styleId="frgu-content-accordeon">
    <w:name w:val="frgu-content-accordeon"/>
    <w:rsid w:val="00700AAC"/>
  </w:style>
  <w:style w:type="character" w:styleId="aff0">
    <w:name w:val="line number"/>
    <w:rsid w:val="0070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2C6E50D781E784C378165CA7A859A7694205EC197FE8536E0FBA06A4C1D32DBB1B2D4FE26C5AC6F94E59500F2AB0185E3225A9l2uFH" TargetMode="Externa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ED925C6D3F52801D9F6B91F87A9BDB9CA9CD21353ADAC2BCF4C556B106102FA211253FAADFD323B4C6B71C2146Y6H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://spzildyarovski.ru/" TargetMode="External"/><Relationship Id="rId15" Type="http://schemas.openxmlformats.org/officeDocument/2006/relationships/hyperlink" Target="consultantplus://offline/ref=D7B3A3BC42D659721900D072A5430152A1D12447859F175EFF1CA84485ADE41AFE22FF1D68CD6C5834D50B2672D37765BB4D5EDFC84BEB69151F6E3A16TFG" TargetMode="External"/><Relationship Id="rId10" Type="http://schemas.openxmlformats.org/officeDocument/2006/relationships/hyperlink" Target="consultantplus://offline/ref=FD33AA8C5611180459E2B0DB21B49A1C66E2CE68863DF0F6FC25338640h502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33AA8C5611180459E2B0DB21B49A1C65ECC46A8334F0F6FC25338640525E9EA955DE45E5h30EM" TargetMode="External"/><Relationship Id="rId14" Type="http://schemas.openxmlformats.org/officeDocument/2006/relationships/hyperlink" Target="consultantplus://offline/ref=D7B3A3BC42D659721900CE7FB32F5E5BA2DF7F428C9C1F0BA648AE13DAFDE24FBE62F94D288235087080072279C62336E11A53DC1CT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13821</Words>
  <Characters>78784</Characters>
  <Application>Microsoft Office Word</Application>
  <DocSecurity>0</DocSecurity>
  <Lines>656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/>
      <vt:lpstr>    Предмет регулирования Административного регламента</vt:lpstr>
      <vt:lpstr>    </vt:lpstr>
      <vt:lpstr>Требования к порядку информирования о предоставлении муниципальной услуги</vt:lpstr>
      <vt:lpstr>        Наименование муниципальной услуги</vt:lpstr>
      <vt:lpstr>        Описание результата предоставления муниципальной услуги</vt:lpstr>
      <vt:lpstr>        </vt:lpstr>
      <vt:lpstr>        Срок предоставления муниципальной услуги, в том числе с учетом необходимости обр</vt:lpstr>
      <vt:lpstr>        </vt:lpstr>
      <vt:lpstr>        Нормативные правовые акты, регулирующие предоставление муниципальной услуги</vt:lpstr>
      <vt:lpstr>        </vt:lpstr>
      <vt:lpstr>        </vt:lpstr>
      <vt:lpstr>        Исчерпывающий перечень документов, необходимых в соответствии с нормативными пра</vt:lpstr>
      <vt:lpstr>        Порядок, размер и основания взимания государственной пошлины или иной платы, взи</vt:lpstr>
      <vt:lpstr>        </vt:lpstr>
      <vt:lpstr>        </vt:lpstr>
      <vt:lpstr>        </vt:lpstr>
      <vt:lpstr>        Максимальный срок ожидания в очереди при подаче заявления о предоставлении муниц</vt:lpstr>
      <vt:lpstr>        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  <vt:lpstr>Ответственность должностных лиц за решения и действия</vt:lpstr>
      <vt:lpstr>Требования к порядку и формам контроля за предоставлением</vt:lpstr>
      <vt:lpstr>VI. Особенности выполнения административных процедур</vt:lpstr>
      <vt:lpstr>    Исчерпывающий перечень административных процедур (действий)</vt:lpstr>
    </vt:vector>
  </TitlesOfParts>
  <Company/>
  <LinksUpToDate>false</LinksUpToDate>
  <CharactersWithSpaces>92421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2024-08-08T09:49:00Z</dcterms:created>
  <dcterms:modified xsi:type="dcterms:W3CDTF">2024-08-08T10:08:00Z</dcterms:modified>
</cp:coreProperties>
</file>