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42" w:rsidRDefault="007D6B42" w:rsidP="007D6B42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</w:p>
    <w:p w:rsidR="007D6B42" w:rsidRDefault="007D6B42" w:rsidP="007D6B42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  <w:sectPr w:rsidR="007D6B42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127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B42" w:rsidRDefault="007D6B42" w:rsidP="007D6B42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7D6B42" w:rsidRDefault="007D6B42" w:rsidP="007D6B4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7D6B42" w:rsidRDefault="007D6B42" w:rsidP="007D6B4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7D6B42" w:rsidRPr="00CA5C25" w:rsidRDefault="007D6B42" w:rsidP="007D6B4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7D6B42" w:rsidRPr="00CA5C25" w:rsidRDefault="007D6B42" w:rsidP="007D6B42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Советы</w:t>
                            </w:r>
                          </w:p>
                          <w:p w:rsidR="007D6B42" w:rsidRPr="00594AEF" w:rsidRDefault="007D6B42" w:rsidP="007D6B42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D6B42" w:rsidRDefault="007D6B42" w:rsidP="007D6B42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7D6B42" w:rsidRDefault="007D6B42" w:rsidP="007D6B42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7D6B42" w:rsidRDefault="007D6B42" w:rsidP="007D6B42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7D6B42" w:rsidRDefault="007D6B42" w:rsidP="007D6B42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7D6B42" w:rsidRDefault="007D6B42" w:rsidP="007D6B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7D6B42" w:rsidRDefault="007D6B42" w:rsidP="007D6B42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7D6B42" w:rsidRDefault="007D6B42" w:rsidP="007D6B4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7D6B42" w:rsidRDefault="007D6B42" w:rsidP="007D6B4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7D6B42" w:rsidRPr="00CA5C25" w:rsidRDefault="007D6B42" w:rsidP="007D6B4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7D6B42" w:rsidRPr="00CA5C25" w:rsidRDefault="007D6B42" w:rsidP="007D6B42">
                      <w:pPr>
                        <w:tabs>
                          <w:tab w:val="left" w:pos="1425"/>
                          <w:tab w:val="center" w:pos="1754"/>
                        </w:tabs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Советы</w:t>
                      </w:r>
                    </w:p>
                    <w:p w:rsidR="007D6B42" w:rsidRPr="00594AEF" w:rsidRDefault="007D6B42" w:rsidP="007D6B42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7D6B42" w:rsidRDefault="007D6B42" w:rsidP="007D6B42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7D6B42" w:rsidRDefault="007D6B42" w:rsidP="007D6B42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7D6B42" w:rsidRDefault="007D6B42" w:rsidP="007D6B42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7D6B42" w:rsidRDefault="007D6B42" w:rsidP="007D6B42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7D6B42" w:rsidRDefault="007D6B42" w:rsidP="007D6B4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127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B42" w:rsidRDefault="007D6B42" w:rsidP="007D6B42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7D6B42" w:rsidRDefault="007D6B42" w:rsidP="007D6B4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>Совет</w:t>
                            </w:r>
                          </w:p>
                          <w:p w:rsidR="007D6B42" w:rsidRDefault="007D6B42" w:rsidP="007D6B4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7D6B42" w:rsidRDefault="007D6B42" w:rsidP="007D6B4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7D6B42" w:rsidRDefault="007D6B42" w:rsidP="007D6B42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7D6B42" w:rsidRPr="00935818" w:rsidRDefault="007D6B42" w:rsidP="007D6B42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7D6B42" w:rsidRDefault="007D6B42" w:rsidP="007D6B42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Р Е Ш Е Н И Е</w:t>
                            </w:r>
                          </w:p>
                          <w:p w:rsidR="007D6B42" w:rsidRDefault="007D6B42" w:rsidP="007D6B42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7D6B42" w:rsidRDefault="007D6B42" w:rsidP="007D6B4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7D6B42" w:rsidRDefault="007D6B42" w:rsidP="007D6B42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7D6B42" w:rsidRDefault="007D6B42" w:rsidP="007D6B4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>Совет</w:t>
                      </w:r>
                    </w:p>
                    <w:p w:rsidR="007D6B42" w:rsidRDefault="007D6B42" w:rsidP="007D6B4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7D6B42" w:rsidRDefault="007D6B42" w:rsidP="007D6B4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7D6B42" w:rsidRDefault="007D6B42" w:rsidP="007D6B42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7D6B42" w:rsidRPr="00935818" w:rsidRDefault="007D6B42" w:rsidP="007D6B42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7D6B42" w:rsidRDefault="007D6B42" w:rsidP="007D6B42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Р Е Ш Е Н И Е</w:t>
                      </w:r>
                    </w:p>
                    <w:p w:rsidR="007D6B42" w:rsidRDefault="007D6B42" w:rsidP="007D6B42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7D6B42" w:rsidRDefault="007D6B42" w:rsidP="007D6B42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34C5A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3" o:title=""/>
                </v:shape>
              </v:group>
            </w:pict>
          </mc:Fallback>
        </mc:AlternateContent>
      </w:r>
    </w:p>
    <w:p w:rsidR="007D6B42" w:rsidRDefault="007D6B42" w:rsidP="007D6B42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7D6B42" w:rsidRDefault="007D6B42" w:rsidP="007D6B42">
      <w:r>
        <w:t xml:space="preserve">   </w:t>
      </w:r>
      <w:r>
        <w:br/>
        <w:t xml:space="preserve">          </w:t>
      </w:r>
    </w:p>
    <w:p w:rsidR="007D6B42" w:rsidRDefault="007D6B42" w:rsidP="007D6B42"/>
    <w:p w:rsidR="007D6B42" w:rsidRDefault="007D6B42" w:rsidP="007D6B42"/>
    <w:p w:rsidR="007D6B42" w:rsidRDefault="007D6B42" w:rsidP="007D6B42"/>
    <w:p w:rsidR="007D6B42" w:rsidRDefault="007D6B42" w:rsidP="007D6B42"/>
    <w:p w:rsidR="007D6B42" w:rsidRDefault="007D6B42" w:rsidP="007D6B42"/>
    <w:p w:rsidR="007D6B42" w:rsidRDefault="007D6B42" w:rsidP="007D6B42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</w:t>
      </w:r>
      <w:r>
        <w:rPr>
          <w:b/>
        </w:rPr>
        <w:t xml:space="preserve"> </w:t>
      </w:r>
    </w:p>
    <w:p w:rsidR="007D6B42" w:rsidRDefault="007D6B42" w:rsidP="007D6B42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7D6B42" w:rsidRPr="007D6B42" w:rsidRDefault="007D6B42" w:rsidP="007D6B42">
      <w:pPr>
        <w:suppressAutoHyphens w:val="0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 w:rsidRPr="007D6B42">
        <w:rPr>
          <w:color w:val="000000"/>
          <w:sz w:val="28"/>
          <w:szCs w:val="28"/>
          <w:lang w:eastAsia="ru-RU"/>
        </w:rPr>
        <w:t>Об утверждении Порядка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</w:t>
      </w:r>
    </w:p>
    <w:p w:rsidR="00444CF6" w:rsidRDefault="007D6B42" w:rsidP="007D6B42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7D6B42">
        <w:rPr>
          <w:color w:val="000000"/>
          <w:sz w:val="28"/>
          <w:szCs w:val="28"/>
          <w:lang w:eastAsia="ru-RU"/>
        </w:rPr>
        <w:t xml:space="preserve">     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1 статьи 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Башкортостан», а также исторических событий» Совет сельского поселения Зильдяровский сельсовет муниципального района Миякинский район Республики Башкортостан</w:t>
      </w:r>
    </w:p>
    <w:p w:rsidR="007D6B42" w:rsidRPr="007D6B42" w:rsidRDefault="00444CF6" w:rsidP="007D6B42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7D6B42" w:rsidRPr="007D6B42">
        <w:rPr>
          <w:color w:val="000000"/>
          <w:sz w:val="28"/>
          <w:szCs w:val="28"/>
          <w:lang w:eastAsia="ru-RU"/>
        </w:rPr>
        <w:t xml:space="preserve"> р е ш и л: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7D6B42">
        <w:rPr>
          <w:color w:val="000000"/>
          <w:sz w:val="28"/>
          <w:szCs w:val="28"/>
          <w:lang w:eastAsia="ru-RU"/>
        </w:rPr>
        <w:t>1. Утвердить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Зильдяровский сельсовет муниципального района Миякинский район Республики Башкортостан согласно приложению.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7D6B42">
        <w:rPr>
          <w:color w:val="000000"/>
          <w:sz w:val="28"/>
          <w:szCs w:val="28"/>
          <w:lang w:eastAsia="ru-RU"/>
        </w:rPr>
        <w:t>2. Опубликовать настоящее решение на официальном сайте сельского поселения Зильдяровский сельсовет муниципального района Миякинский район Республики Башкортостан в сети Интернет.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7D6B42" w:rsidRPr="007D6B42" w:rsidRDefault="007D6B42" w:rsidP="007D6B42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7D6B42" w:rsidRDefault="007D6B42" w:rsidP="007D6B42">
      <w:pPr>
        <w:rPr>
          <w:b/>
        </w:rPr>
      </w:pPr>
    </w:p>
    <w:p w:rsidR="007D6B42" w:rsidRDefault="007D6B42" w:rsidP="007D6B4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                                                             З.З. Идрисов</w:t>
      </w:r>
    </w:p>
    <w:p w:rsidR="007D6B42" w:rsidRDefault="007D6B42" w:rsidP="007D6B4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6B42" w:rsidRDefault="007D6B42" w:rsidP="007D6B4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Зильдярово</w:t>
      </w:r>
    </w:p>
    <w:p w:rsidR="007D6B42" w:rsidRDefault="007D6B42" w:rsidP="007D6B4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20.06.2024г </w:t>
      </w:r>
    </w:p>
    <w:p w:rsidR="007D6B42" w:rsidRPr="00F47B78" w:rsidRDefault="007D6B42" w:rsidP="007D6B42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44</w:t>
      </w:r>
    </w:p>
    <w:p w:rsidR="007D6B42" w:rsidRPr="000F08CF" w:rsidRDefault="007D6B42" w:rsidP="007D6B4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D6B42" w:rsidRDefault="007D6B42" w:rsidP="007D6B42">
      <w:pPr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  <w:lang w:eastAsia="ru-RU"/>
        </w:rPr>
      </w:pPr>
    </w:p>
    <w:p w:rsidR="007D6B42" w:rsidRPr="007D6B42" w:rsidRDefault="007D6B42" w:rsidP="007D6B42">
      <w:pPr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  <w:lang w:eastAsia="ru-RU"/>
        </w:rPr>
      </w:pPr>
    </w:p>
    <w:p w:rsidR="007D6B42" w:rsidRPr="007D6B42" w:rsidRDefault="007D6B42" w:rsidP="007D6B42">
      <w:pPr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  <w:lang w:eastAsia="ru-RU"/>
        </w:rPr>
      </w:pPr>
    </w:p>
    <w:p w:rsidR="007D6B42" w:rsidRPr="007D6B42" w:rsidRDefault="007D6B42" w:rsidP="007D6B42">
      <w:pPr>
        <w:suppressAutoHyphens w:val="0"/>
        <w:jc w:val="right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lastRenderedPageBreak/>
        <w:t>Приложение</w:t>
      </w:r>
    </w:p>
    <w:p w:rsidR="007D6B42" w:rsidRPr="007D6B42" w:rsidRDefault="007D6B42" w:rsidP="007D6B42">
      <w:pPr>
        <w:suppressAutoHyphens w:val="0"/>
        <w:jc w:val="right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к решению Совета</w:t>
      </w:r>
    </w:p>
    <w:p w:rsidR="007D6B42" w:rsidRPr="007D6B42" w:rsidRDefault="007D6B42" w:rsidP="007D6B42">
      <w:pPr>
        <w:suppressAutoHyphens w:val="0"/>
        <w:jc w:val="right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сельского поселения</w:t>
      </w:r>
    </w:p>
    <w:p w:rsidR="007D6B42" w:rsidRPr="007D6B42" w:rsidRDefault="007D6B42" w:rsidP="007D6B42">
      <w:pPr>
        <w:suppressAutoHyphens w:val="0"/>
        <w:jc w:val="right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 xml:space="preserve">Зильдяровский сельсовет </w:t>
      </w:r>
    </w:p>
    <w:p w:rsidR="007D6B42" w:rsidRPr="007D6B42" w:rsidRDefault="007D6B42" w:rsidP="007D6B42">
      <w:pPr>
        <w:suppressAutoHyphens w:val="0"/>
        <w:jc w:val="right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 xml:space="preserve">от </w:t>
      </w:r>
      <w:r>
        <w:rPr>
          <w:color w:val="000000"/>
          <w:sz w:val="27"/>
          <w:szCs w:val="27"/>
          <w:lang w:eastAsia="ru-RU"/>
        </w:rPr>
        <w:t>20.06.2024г.</w:t>
      </w:r>
      <w:r w:rsidRPr="007D6B42">
        <w:rPr>
          <w:color w:val="000000"/>
          <w:sz w:val="27"/>
          <w:szCs w:val="27"/>
          <w:lang w:eastAsia="ru-RU"/>
        </w:rPr>
        <w:t xml:space="preserve">     №</w:t>
      </w:r>
      <w:r>
        <w:rPr>
          <w:color w:val="000000"/>
          <w:sz w:val="27"/>
          <w:szCs w:val="27"/>
          <w:lang w:eastAsia="ru-RU"/>
        </w:rPr>
        <w:t xml:space="preserve"> 44</w:t>
      </w:r>
    </w:p>
    <w:p w:rsidR="007D6B42" w:rsidRPr="007D6B42" w:rsidRDefault="007D6B42" w:rsidP="007D6B42">
      <w:pPr>
        <w:suppressAutoHyphens w:val="0"/>
        <w:jc w:val="right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 xml:space="preserve"> </w:t>
      </w:r>
    </w:p>
    <w:p w:rsidR="007D6B42" w:rsidRPr="007D6B42" w:rsidRDefault="007D6B42" w:rsidP="007D6B42">
      <w:pPr>
        <w:suppressAutoHyphens w:val="0"/>
        <w:jc w:val="right"/>
        <w:rPr>
          <w:color w:val="000000"/>
          <w:sz w:val="27"/>
          <w:szCs w:val="27"/>
          <w:lang w:eastAsia="ru-RU"/>
        </w:rPr>
      </w:pPr>
    </w:p>
    <w:p w:rsidR="007D6B42" w:rsidRPr="007D6B42" w:rsidRDefault="007D6B42" w:rsidP="007D6B42">
      <w:pPr>
        <w:suppressAutoHyphens w:val="0"/>
        <w:jc w:val="center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ПОРЯДОК</w:t>
      </w:r>
    </w:p>
    <w:p w:rsidR="007D6B42" w:rsidRPr="007D6B42" w:rsidRDefault="007D6B42" w:rsidP="007D6B42">
      <w:pPr>
        <w:suppressAutoHyphens w:val="0"/>
        <w:jc w:val="center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присвоения имен лиц, имеющих выдающиеся достижения и особые заслуги перед Республикой Башкортостан, улицам, площадям и другим составным</w:t>
      </w:r>
    </w:p>
    <w:p w:rsidR="007D6B42" w:rsidRPr="007D6B42" w:rsidRDefault="007D6B42" w:rsidP="007D6B42">
      <w:pPr>
        <w:suppressAutoHyphens w:val="0"/>
        <w:jc w:val="center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частям населенных пунктов сельского поселения Зильдяровский сельсовет</w:t>
      </w:r>
    </w:p>
    <w:p w:rsidR="007D6B42" w:rsidRPr="007D6B42" w:rsidRDefault="007D6B42" w:rsidP="007D6B42">
      <w:pPr>
        <w:suppressAutoHyphens w:val="0"/>
        <w:spacing w:after="240"/>
        <w:jc w:val="center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муниципального района Миякинский район Республики Башкортостан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1. Настоящий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Зильдяровский сельсовет муниципального района Миякинский район Республики Башкортостан (далее - сельское поселение) разработан в целях реализации полномочий органов местного самоуправления, предусмотренных пунктом 21 части 1 статьи 14 Федерального закона от 6 октября 2003 года № 131-ФЗ «Об общих принципах организации местного самоуправления в Российской Федерации», пунктом 1 статьи 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Башкортостан».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2. Составные части населенных пунктов сельского поселения представляют собой элементы улично-дорожной сети и приравненные к ним элементы градостроительной планировочной структуры.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К составным частям населенных пунктов сельского поселения относятся: улицы, переулки, проезды, тупики, спуски, въезды, парки, скверы, проспекты, магистрали, площади, бульвары, тракты, шоссе, кольца, микрорайоны, разъезды, валы, кварталы.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3. 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имеют право вносить следующие инициаторы: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а) органы государственной власти Российской Федерации и Республики Башкортостан;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б) органы местного самоуправления;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в) общественные объединения, трудовые коллективы;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г) граждане, организации независимо от организационно-правовой формы.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4. 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должно содержать: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имя государственного и общественного деятеля, которое предлагается присвоить, его краткие биографические данные;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наименование объекта, которому предлагается присвоить имя государственного и общественного деятеля;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наименование объекта после присвоения имени государственного и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общественного деятеля;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мотивированное обоснование необходимости присвоения имени государственного и общественного деятеля данному объекту;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наименование и юридический адрес органа, общественного объединения, организации или фамилию, имя, отчество, адрес гражданина, вносящего ходатайство.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5. Ходатайство рассматривается комиссией, созданной решением Совета сельского поселения. В состав комиссии включается: глава сельского поселения, представитель администрации муниципального района Миякинский район Республики Башкортостан (по согласованию), не менее двух депутатов сельского поселения, управляющий делами администрации сельского поселения.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Комиссия в течение 30 дней рассматривает поступившее ходатайство и дает по ним официальное заключение для последующего рассмотрения на заседании Совета сельского поселения.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В случае поступления нескольких ходатайств в отношении одного и того же объекта (элемента улично-дорожной сети), подлежит рассмотрению каждое такое ходатайство с приглашением инициаторов, не явка которых на заседание комиссии не препятствует принятию официального заключения. При этом по результатам одновременного рассмотрения нескольких ходатайств, выдается одно официальное заключение, содержащее выводы о причинах принятия и отклонения рассмотренных ходатайств.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Не допускается присвоение двум или более однородным объектам в пределах одного населенного пункта имени одного и того же лица, имеющего выдающиеся достижения и особые заслуги перед Республикой Башкортостан.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При рассмотрении ходатайств комиссия должна учитывать наличие (или отсутствие) других форм увековечения памяти лица, имеющего выдающиеся достижения и особые заслуги перед Республикой Башкортостан.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При рассмотрении ходатайства должны быть учтены требования о недопустимости присвоения объекту имени лица, включенного в перечень лиц, в отношении которых имеются сведения об их причастности к экстремистской деятельности или терроризму.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Решение о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принимается на очередном заседании Совета сельского поселения большинством голосов депутатов.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О результатах рассмотренного ходатайства инициатор письменно уведомляется главой сельского поселения в течение месяца со дня принятия решения.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Переименование объекта, которому уже присвоено имя лица, имеющего выдающиеся достижения и особые заслуги перед Республикой Башкортостан, не допускается, за исключением случаев, когда необходимо восстановить историческое наименование объекта.</w:t>
      </w:r>
    </w:p>
    <w:p w:rsidR="007D6B42" w:rsidRPr="007D6B42" w:rsidRDefault="007D6B42" w:rsidP="007D6B42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7D6B42">
        <w:rPr>
          <w:color w:val="000000"/>
          <w:sz w:val="27"/>
          <w:szCs w:val="27"/>
          <w:lang w:eastAsia="ru-RU"/>
        </w:rPr>
        <w:t>Переименование такого объекта осуществления с учетом особенностей, определенным настоящим пунктом порядка.</w:t>
      </w:r>
    </w:p>
    <w:p w:rsidR="007D6B42" w:rsidRPr="007D6B42" w:rsidRDefault="007D6B42" w:rsidP="007D6B42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</w:p>
    <w:p w:rsidR="007D6B42" w:rsidRPr="007D6B42" w:rsidRDefault="007D6B42" w:rsidP="007D6B42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B5F98" w:rsidRDefault="00705654"/>
    <w:sectPr w:rsidR="00CB5F98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54" w:rsidRDefault="00705654">
      <w:r>
        <w:separator/>
      </w:r>
    </w:p>
  </w:endnote>
  <w:endnote w:type="continuationSeparator" w:id="0">
    <w:p w:rsidR="00705654" w:rsidRDefault="0070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7056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7D6B42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8CF" w:rsidRDefault="00705654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0F08CF" w:rsidRDefault="007D6B42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7056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54" w:rsidRDefault="00705654">
      <w:r>
        <w:separator/>
      </w:r>
    </w:p>
  </w:footnote>
  <w:footnote w:type="continuationSeparator" w:id="0">
    <w:p w:rsidR="00705654" w:rsidRDefault="00705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70565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7056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42"/>
    <w:rsid w:val="002047FA"/>
    <w:rsid w:val="003F6ABC"/>
    <w:rsid w:val="00444CF6"/>
    <w:rsid w:val="00705654"/>
    <w:rsid w:val="007D6B42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2569A9-F3E2-4FF9-B5BC-6941EC03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D6B42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7D6B42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6B4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D6B42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7D6B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D6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D6B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D6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D6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4C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4CF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2024-06-19T09:27:00Z</cp:lastPrinted>
  <dcterms:created xsi:type="dcterms:W3CDTF">2024-06-18T04:14:00Z</dcterms:created>
  <dcterms:modified xsi:type="dcterms:W3CDTF">2024-06-19T09:29:00Z</dcterms:modified>
</cp:coreProperties>
</file>