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91" w:rsidRPr="006D6A1A" w:rsidRDefault="006D6A1A" w:rsidP="00FD5291">
      <w:pPr>
        <w:shd w:val="clear" w:color="auto" w:fill="FFFFFF"/>
        <w:spacing w:before="19"/>
        <w:ind w:left="-180" w:right="180"/>
        <w:rPr>
          <w:rFonts w:ascii="Century Tat" w:hAnsi="Century Tat"/>
          <w:sz w:val="28"/>
          <w:szCs w:val="28"/>
        </w:rPr>
      </w:pPr>
      <w:r>
        <w:rPr>
          <w:rFonts w:ascii="Century Tat" w:hAnsi="Century Tat"/>
          <w:sz w:val="20"/>
        </w:rPr>
        <w:t xml:space="preserve">                                                                                                      </w:t>
      </w:r>
      <w:r w:rsidRPr="006D6A1A">
        <w:rPr>
          <w:rFonts w:ascii="Century Tat" w:hAnsi="Century Tat"/>
          <w:sz w:val="28"/>
          <w:szCs w:val="28"/>
        </w:rPr>
        <w:t>ПРОЕКТ</w:t>
      </w:r>
    </w:p>
    <w:p w:rsidR="00FD5291" w:rsidRDefault="006D6A1A" w:rsidP="00FD5291">
      <w:pPr>
        <w:shd w:val="clear" w:color="auto" w:fill="FFFFFF"/>
        <w:spacing w:before="19"/>
        <w:ind w:left="-180" w:right="180"/>
        <w:rPr>
          <w:rFonts w:ascii="Century Tat" w:hAnsi="Century Tat"/>
          <w:sz w:val="20"/>
          <w:lang w:val="ru-RU"/>
        </w:rPr>
        <w:sectPr w:rsidR="00FD5291">
          <w:headerReference w:type="default" r:id="rId7"/>
          <w:footerReference w:type="even" r:id="rId8"/>
          <w:footerReference w:type="default" r:id="rId9"/>
          <w:headerReference w:type="first" r:id="rId10"/>
          <w:footerReference w:type="first" r:id="rId11"/>
          <w:pgSz w:w="11906" w:h="16838"/>
          <w:pgMar w:top="776" w:right="569" w:bottom="776" w:left="720" w:header="720" w:footer="720" w:gutter="0"/>
          <w:cols w:space="720"/>
          <w:docGrid w:linePitch="360"/>
        </w:sectPr>
      </w:pPr>
      <w:r>
        <w:rPr>
          <w:noProof/>
          <w:lang w:eastAsia="ru-RU"/>
        </w:rPr>
        <mc:AlternateContent>
          <mc:Choice Requires="wpg">
            <w:drawing>
              <wp:anchor distT="0" distB="0" distL="0" distR="0" simplePos="0" relativeHeight="251661312" behindDoc="0" locked="0" layoutInCell="1" allowOverlap="1">
                <wp:simplePos x="0" y="0"/>
                <wp:positionH relativeFrom="column">
                  <wp:posOffset>323850</wp:posOffset>
                </wp:positionH>
                <wp:positionV relativeFrom="paragraph">
                  <wp:posOffset>27940</wp:posOffset>
                </wp:positionV>
                <wp:extent cx="6172200" cy="1091565"/>
                <wp:effectExtent l="9525" t="0" r="9525" b="139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91565"/>
                          <a:chOff x="540" y="89"/>
                          <a:chExt cx="9719" cy="1718"/>
                        </a:xfrm>
                      </wpg:grpSpPr>
                      <wps:wsp>
                        <wps:cNvPr id="2" name="Line 5"/>
                        <wps:cNvCnPr>
                          <a:cxnSpLocks noChangeShapeType="1"/>
                        </wps:cNvCnPr>
                        <wps:spPr bwMode="auto">
                          <a:xfrm>
                            <a:off x="540" y="1808"/>
                            <a:ext cx="971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3"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812" y="89"/>
                            <a:ext cx="1249" cy="14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66FE834" id="Группа 1" o:spid="_x0000_s1026" style="position:absolute;margin-left:25.5pt;margin-top:2.2pt;width:486pt;height:85.95pt;z-index:251661312;mso-wrap-distance-left:0;mso-wrap-distance-right:0" coordorigin="540,89" coordsize="9719,1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">
                <v:line id="Line 5" o:spid="_x0000_s1027" style="position:absolute;visibility:visible;mso-wrap-style:square" from="540,1808" to="10259,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812;top:89;width:1249;height:1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NbbBAAAA2gAAAA8AAABkcnMvZG93bnJldi54bWxEj0+LwjAUxO/CfofwFrxpuooiXaPogiCL&#10;F/+w50fzbEubl5CkWr/9RhA8DjPzG2a57k0rbuRDbVnB1zgDQVxYXXOp4HLejRYgQkTW2FomBQ8K&#10;sF59DJaYa3vnI91OsRQJwiFHBVWMLpcyFBUZDGPriJN3td5gTNKXUnu8J7hp5STL5tJgzWmhQkc/&#10;FRXNqTMK4tZtm2P3W2p/mfy5+eyw4N1BqeFnv/kGEamP7/CrvdcKpvC8km6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NbbBAAAA2gAAAA8AAAAAAAAAAAAAAAAAnwIA&#10;AGRycy9kb3ducmV2LnhtbFBLBQYAAAAABAAEAPcAAACNAwAAAAA=&#10;">
                  <v:fill recolor="t" type="frame"/>
                  <v:stroke joinstyle="round"/>
                  <v:imagedata r:id="rId13" o:title=""/>
                </v:shape>
              </v:group>
            </w:pict>
          </mc:Fallback>
        </mc:AlternateContent>
      </w:r>
      <w:r w:rsidR="00FD5291">
        <w:rPr>
          <w:noProof/>
          <w:lang w:eastAsia="ru-RU"/>
        </w:rPr>
        <mc:AlternateContent>
          <mc:Choice Requires="wps">
            <w:drawing>
              <wp:anchor distT="0" distB="0" distL="114935" distR="114935" simplePos="0" relativeHeight="251659264" behindDoc="0" locked="0" layoutInCell="1" allowOverlap="1">
                <wp:simplePos x="0" y="0"/>
                <wp:positionH relativeFrom="column">
                  <wp:posOffset>114300</wp:posOffset>
                </wp:positionH>
                <wp:positionV relativeFrom="paragraph">
                  <wp:posOffset>-132080</wp:posOffset>
                </wp:positionV>
                <wp:extent cx="2742565" cy="1992630"/>
                <wp:effectExtent l="0" t="1270" r="63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291" w:rsidRDefault="00FD5291" w:rsidP="00FD5291">
                            <w:pPr>
                              <w:jc w:val="center"/>
                              <w:rPr>
                                <w:rFonts w:ascii="Century Tat" w:hAnsi="Century Tat"/>
                                <w:b/>
                                <w:bCs/>
                                <w:sz w:val="18"/>
                              </w:rPr>
                            </w:pPr>
                          </w:p>
                          <w:p w:rsidR="00FD5291" w:rsidRDefault="00FD5291" w:rsidP="00FD5291">
                            <w:pPr>
                              <w:jc w:val="center"/>
                              <w:rPr>
                                <w:rFonts w:ascii="Century Tat" w:hAnsi="Century Tat"/>
                              </w:rPr>
                            </w:pPr>
                            <w:r>
                              <w:rPr>
                                <w:rFonts w:ascii="Century Tat" w:hAnsi="Century Tat"/>
                              </w:rPr>
                              <w:t>Баш</w:t>
                            </w:r>
                            <w:r>
                              <w:rPr>
                                <w:rFonts w:ascii="Century Tat" w:hAnsi="Century Tat"/>
                                <w:lang w:val="en-US"/>
                              </w:rPr>
                              <w:t>k</w:t>
                            </w:r>
                            <w:r>
                              <w:rPr>
                                <w:rFonts w:ascii="Century Tat" w:hAnsi="Century Tat"/>
                              </w:rPr>
                              <w:t>ортостан Республика</w:t>
                            </w:r>
                            <w:r>
                              <w:rPr>
                                <w:rFonts w:ascii="Century Tat" w:hAnsi="Century Tat"/>
                                <w:lang w:val="en-US"/>
                              </w:rPr>
                              <w:t>h</w:t>
                            </w:r>
                            <w:r>
                              <w:rPr>
                                <w:rFonts w:ascii="Century Tat" w:hAnsi="Century Tat"/>
                              </w:rPr>
                              <w:t>ы</w:t>
                            </w:r>
                          </w:p>
                          <w:p w:rsidR="00FD5291" w:rsidRDefault="00FD5291" w:rsidP="00FD5291">
                            <w:pPr>
                              <w:jc w:val="center"/>
                              <w:rPr>
                                <w:rFonts w:ascii="Century Tat" w:hAnsi="Century Tat"/>
                              </w:rPr>
                            </w:pPr>
                            <w:r>
                              <w:rPr>
                                <w:rFonts w:ascii="Century Tat" w:hAnsi="Century Tat"/>
                              </w:rPr>
                              <w:t>Ми</w:t>
                            </w:r>
                            <w:r>
                              <w:rPr>
                                <w:rFonts w:ascii="Century Tat" w:hAnsi="Century Tat"/>
                                <w:lang w:val="en-US"/>
                              </w:rPr>
                              <w:t>e</w:t>
                            </w:r>
                            <w:r>
                              <w:rPr>
                                <w:rFonts w:ascii="Century Tat" w:hAnsi="Century Tat"/>
                              </w:rPr>
                              <w:t>к</w:t>
                            </w:r>
                            <w:r>
                              <w:rPr>
                                <w:rFonts w:ascii="Century Tat" w:hAnsi="Century Tat"/>
                                <w:lang w:val="en-US"/>
                              </w:rPr>
                              <w:t>e</w:t>
                            </w:r>
                            <w:r>
                              <w:rPr>
                                <w:rFonts w:ascii="Century Tat" w:hAnsi="Century Tat"/>
                              </w:rPr>
                              <w:t xml:space="preserve"> районы муниципаль районыны</w:t>
                            </w:r>
                            <w:r>
                              <w:rPr>
                                <w:rFonts w:ascii="Century Tat" w:hAnsi="Century Tat"/>
                                <w:lang w:val="en-US"/>
                              </w:rPr>
                              <w:t>n</w:t>
                            </w:r>
                            <w:r>
                              <w:rPr>
                                <w:rFonts w:ascii="Century Tat" w:hAnsi="Century Tat"/>
                              </w:rPr>
                              <w:t xml:space="preserve"> Елд</w:t>
                            </w:r>
                            <w:r>
                              <w:rPr>
                                <w:rFonts w:ascii="Century Tat" w:hAnsi="Century Tat"/>
                                <w:lang w:val="en-US"/>
                              </w:rPr>
                              <w:t>e</w:t>
                            </w:r>
                            <w:r>
                              <w:rPr>
                                <w:rFonts w:ascii="Century Tat" w:hAnsi="Century Tat"/>
                              </w:rPr>
                              <w:t>р</w:t>
                            </w:r>
                            <w:r w:rsidRPr="00162F0C">
                              <w:rPr>
                                <w:rFonts w:ascii="Century Tat" w:hAnsi="Century Tat"/>
                              </w:rPr>
                              <w:t xml:space="preserve"> </w:t>
                            </w:r>
                            <w:r>
                              <w:rPr>
                                <w:rFonts w:ascii="Century Tat" w:hAnsi="Century Tat"/>
                              </w:rPr>
                              <w:t xml:space="preserve">ауыл </w:t>
                            </w:r>
                            <w:r w:rsidRPr="00CA5C25">
                              <w:rPr>
                                <w:rFonts w:ascii="Century Tat" w:hAnsi="Century Tat"/>
                              </w:rPr>
                              <w:t xml:space="preserve">советы </w:t>
                            </w:r>
                          </w:p>
                          <w:p w:rsidR="00FD5291" w:rsidRPr="00CA5C25" w:rsidRDefault="00FD5291" w:rsidP="00FD5291">
                            <w:pPr>
                              <w:jc w:val="center"/>
                              <w:rPr>
                                <w:rFonts w:ascii="Century Tat" w:hAnsi="Century Tat"/>
                              </w:rPr>
                            </w:pPr>
                            <w:r w:rsidRPr="00CA5C25">
                              <w:rPr>
                                <w:rFonts w:ascii="Century Tat" w:hAnsi="Century Tat"/>
                              </w:rPr>
                              <w:t>ауыл бил</w:t>
                            </w:r>
                            <w:r w:rsidRPr="00CA5C25">
                              <w:rPr>
                                <w:rFonts w:ascii="Century Tat" w:hAnsi="Century Tat"/>
                                <w:lang w:val="en-US"/>
                              </w:rPr>
                              <w:t>e</w:t>
                            </w:r>
                            <w:r w:rsidRPr="00CA5C25">
                              <w:rPr>
                                <w:rFonts w:ascii="Century Tat" w:hAnsi="Century Tat"/>
                              </w:rPr>
                              <w:t>м</w:t>
                            </w:r>
                            <w:r w:rsidRPr="00CA5C25">
                              <w:rPr>
                                <w:rFonts w:ascii="Century Tat" w:hAnsi="Century Tat"/>
                                <w:lang w:val="en-US"/>
                              </w:rPr>
                              <w:t>eh</w:t>
                            </w:r>
                            <w:r w:rsidRPr="00CA5C25">
                              <w:rPr>
                                <w:rFonts w:ascii="Century Tat" w:hAnsi="Century Tat"/>
                              </w:rPr>
                              <w:t xml:space="preserve">е </w:t>
                            </w:r>
                          </w:p>
                          <w:p w:rsidR="00FD5291" w:rsidRPr="00CA5C25" w:rsidRDefault="00FD5291" w:rsidP="00FD5291">
                            <w:pPr>
                              <w:tabs>
                                <w:tab w:val="left" w:pos="1425"/>
                                <w:tab w:val="center" w:pos="1754"/>
                              </w:tabs>
                              <w:jc w:val="center"/>
                              <w:rPr>
                                <w:rFonts w:ascii="Century Tat" w:hAnsi="Century Tat"/>
                              </w:rPr>
                            </w:pPr>
                            <w:r>
                              <w:rPr>
                                <w:rFonts w:ascii="Century Tat" w:hAnsi="Century Tat"/>
                              </w:rPr>
                              <w:t>Советы</w:t>
                            </w:r>
                          </w:p>
                          <w:p w:rsidR="00FD5291" w:rsidRPr="00594AEF" w:rsidRDefault="00FD5291" w:rsidP="00FD5291">
                            <w:pPr>
                              <w:shd w:val="clear" w:color="auto" w:fill="FFFFFF"/>
                              <w:spacing w:before="19"/>
                              <w:jc w:val="center"/>
                              <w:rPr>
                                <w:rFonts w:ascii="Century Tat" w:hAnsi="Century Tat"/>
                                <w:b/>
                                <w:bCs/>
                                <w:sz w:val="22"/>
                                <w:szCs w:val="22"/>
                              </w:rPr>
                            </w:pPr>
                          </w:p>
                          <w:p w:rsidR="00FD5291" w:rsidRDefault="00FD5291" w:rsidP="00FD5291">
                            <w:pPr>
                              <w:shd w:val="clear" w:color="auto" w:fill="FFFFFF"/>
                              <w:spacing w:before="19"/>
                              <w:jc w:val="center"/>
                              <w:rPr>
                                <w:rFonts w:ascii="Century Tat" w:hAnsi="Century Tat"/>
                                <w:b/>
                                <w:bCs/>
                                <w:sz w:val="16"/>
                              </w:rPr>
                            </w:pPr>
                          </w:p>
                          <w:p w:rsidR="00FD5291" w:rsidRDefault="00FD5291" w:rsidP="00FD5291">
                            <w:pPr>
                              <w:shd w:val="clear" w:color="auto" w:fill="FFFFFF"/>
                              <w:spacing w:before="19"/>
                              <w:rPr>
                                <w:rFonts w:ascii="Century Tat" w:hAnsi="Century Tat"/>
                                <w:b/>
                                <w:bCs/>
                                <w:sz w:val="28"/>
                              </w:rPr>
                            </w:pPr>
                            <w:r>
                              <w:rPr>
                                <w:rFonts w:ascii="Century Tat" w:hAnsi="Century Tat"/>
                                <w:b/>
                                <w:bCs/>
                                <w:sz w:val="28"/>
                              </w:rPr>
                              <w:t xml:space="preserve">                  </w:t>
                            </w:r>
                            <w:r>
                              <w:rPr>
                                <w:rFonts w:ascii="Century Tat" w:hAnsi="Century Tat"/>
                                <w:b/>
                                <w:bCs/>
                                <w:sz w:val="28"/>
                                <w:lang w:val="en-US"/>
                              </w:rPr>
                              <w:t>K</w:t>
                            </w:r>
                            <w:r>
                              <w:rPr>
                                <w:rFonts w:ascii="Century Tat" w:hAnsi="Century Tat"/>
                                <w:b/>
                                <w:bCs/>
                                <w:sz w:val="28"/>
                              </w:rPr>
                              <w:t xml:space="preserve"> А Р А Р</w:t>
                            </w:r>
                          </w:p>
                          <w:p w:rsidR="00FD5291" w:rsidRDefault="00FD5291" w:rsidP="00FD5291">
                            <w:pPr>
                              <w:shd w:val="clear" w:color="auto" w:fill="FFFFFF"/>
                              <w:spacing w:before="19"/>
                              <w:jc w:val="center"/>
                              <w:rPr>
                                <w:rFonts w:ascii="Century Tat" w:hAnsi="Century Tat"/>
                                <w:b/>
                                <w:bCs/>
                                <w:sz w:val="16"/>
                              </w:rPr>
                            </w:pPr>
                          </w:p>
                          <w:p w:rsidR="00FD5291" w:rsidRDefault="00FD5291" w:rsidP="00FD5291">
                            <w:pPr>
                              <w:shd w:val="clear" w:color="auto" w:fill="FFFFFF"/>
                              <w:spacing w:before="19"/>
                              <w:jc w:val="center"/>
                              <w:rPr>
                                <w:rFonts w:ascii="Century Tat" w:hAnsi="Century Tat"/>
                                <w:b/>
                                <w:bCs/>
                                <w:sz w:val="16"/>
                              </w:rPr>
                            </w:pPr>
                          </w:p>
                          <w:p w:rsidR="00FD5291" w:rsidRDefault="00FD5291" w:rsidP="00FD529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9pt;margin-top:-10.4pt;width:215.95pt;height:156.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" stroked="f">
                <v:textbox inset="0,0,0,0">
                  <w:txbxContent>
                    <w:p w:rsidR="00FD5291" w:rsidRDefault="00FD5291" w:rsidP="00FD5291">
                      <w:pPr>
                        <w:jc w:val="center"/>
                        <w:rPr>
                          <w:rFonts w:ascii="Century Tat" w:hAnsi="Century Tat"/>
                          <w:b/>
                          <w:bCs/>
                          <w:sz w:val="18"/>
                        </w:rPr>
                      </w:pPr>
                    </w:p>
                    <w:p w:rsidR="00FD5291" w:rsidRDefault="00FD5291" w:rsidP="00FD5291">
                      <w:pPr>
                        <w:jc w:val="center"/>
                        <w:rPr>
                          <w:rFonts w:ascii="Century Tat" w:hAnsi="Century Tat"/>
                        </w:rPr>
                      </w:pPr>
                      <w:r>
                        <w:rPr>
                          <w:rFonts w:ascii="Century Tat" w:hAnsi="Century Tat"/>
                        </w:rPr>
                        <w:t>Баш</w:t>
                      </w:r>
                      <w:r>
                        <w:rPr>
                          <w:rFonts w:ascii="Century Tat" w:hAnsi="Century Tat"/>
                          <w:lang w:val="en-US"/>
                        </w:rPr>
                        <w:t>k</w:t>
                      </w:r>
                      <w:r>
                        <w:rPr>
                          <w:rFonts w:ascii="Century Tat" w:hAnsi="Century Tat"/>
                        </w:rPr>
                        <w:t>ортостан Республика</w:t>
                      </w:r>
                      <w:r>
                        <w:rPr>
                          <w:rFonts w:ascii="Century Tat" w:hAnsi="Century Tat"/>
                          <w:lang w:val="en-US"/>
                        </w:rPr>
                        <w:t>h</w:t>
                      </w:r>
                      <w:r>
                        <w:rPr>
                          <w:rFonts w:ascii="Century Tat" w:hAnsi="Century Tat"/>
                        </w:rPr>
                        <w:t>ы</w:t>
                      </w:r>
                    </w:p>
                    <w:p w:rsidR="00FD5291" w:rsidRDefault="00FD5291" w:rsidP="00FD5291">
                      <w:pPr>
                        <w:jc w:val="center"/>
                        <w:rPr>
                          <w:rFonts w:ascii="Century Tat" w:hAnsi="Century Tat"/>
                        </w:rPr>
                      </w:pPr>
                      <w:r>
                        <w:rPr>
                          <w:rFonts w:ascii="Century Tat" w:hAnsi="Century Tat"/>
                        </w:rPr>
                        <w:t>Ми</w:t>
                      </w:r>
                      <w:r>
                        <w:rPr>
                          <w:rFonts w:ascii="Century Tat" w:hAnsi="Century Tat"/>
                          <w:lang w:val="en-US"/>
                        </w:rPr>
                        <w:t>e</w:t>
                      </w:r>
                      <w:r>
                        <w:rPr>
                          <w:rFonts w:ascii="Century Tat" w:hAnsi="Century Tat"/>
                        </w:rPr>
                        <w:t>к</w:t>
                      </w:r>
                      <w:r>
                        <w:rPr>
                          <w:rFonts w:ascii="Century Tat" w:hAnsi="Century Tat"/>
                          <w:lang w:val="en-US"/>
                        </w:rPr>
                        <w:t>e</w:t>
                      </w:r>
                      <w:r>
                        <w:rPr>
                          <w:rFonts w:ascii="Century Tat" w:hAnsi="Century Tat"/>
                        </w:rPr>
                        <w:t xml:space="preserve"> районы муниципаль районыны</w:t>
                      </w:r>
                      <w:r>
                        <w:rPr>
                          <w:rFonts w:ascii="Century Tat" w:hAnsi="Century Tat"/>
                          <w:lang w:val="en-US"/>
                        </w:rPr>
                        <w:t>n</w:t>
                      </w:r>
                      <w:r>
                        <w:rPr>
                          <w:rFonts w:ascii="Century Tat" w:hAnsi="Century Tat"/>
                        </w:rPr>
                        <w:t xml:space="preserve"> Елд</w:t>
                      </w:r>
                      <w:r>
                        <w:rPr>
                          <w:rFonts w:ascii="Century Tat" w:hAnsi="Century Tat"/>
                          <w:lang w:val="en-US"/>
                        </w:rPr>
                        <w:t>e</w:t>
                      </w:r>
                      <w:r>
                        <w:rPr>
                          <w:rFonts w:ascii="Century Tat" w:hAnsi="Century Tat"/>
                        </w:rPr>
                        <w:t>р</w:t>
                      </w:r>
                      <w:r w:rsidRPr="00162F0C">
                        <w:rPr>
                          <w:rFonts w:ascii="Century Tat" w:hAnsi="Century Tat"/>
                        </w:rPr>
                        <w:t xml:space="preserve"> </w:t>
                      </w:r>
                      <w:r>
                        <w:rPr>
                          <w:rFonts w:ascii="Century Tat" w:hAnsi="Century Tat"/>
                        </w:rPr>
                        <w:t xml:space="preserve">ауыл </w:t>
                      </w:r>
                      <w:r w:rsidRPr="00CA5C25">
                        <w:rPr>
                          <w:rFonts w:ascii="Century Tat" w:hAnsi="Century Tat"/>
                        </w:rPr>
                        <w:t xml:space="preserve">советы </w:t>
                      </w:r>
                    </w:p>
                    <w:p w:rsidR="00FD5291" w:rsidRPr="00CA5C25" w:rsidRDefault="00FD5291" w:rsidP="00FD5291">
                      <w:pPr>
                        <w:jc w:val="center"/>
                        <w:rPr>
                          <w:rFonts w:ascii="Century Tat" w:hAnsi="Century Tat"/>
                        </w:rPr>
                      </w:pPr>
                      <w:r w:rsidRPr="00CA5C25">
                        <w:rPr>
                          <w:rFonts w:ascii="Century Tat" w:hAnsi="Century Tat"/>
                        </w:rPr>
                        <w:t>ауыл бил</w:t>
                      </w:r>
                      <w:r w:rsidRPr="00CA5C25">
                        <w:rPr>
                          <w:rFonts w:ascii="Century Tat" w:hAnsi="Century Tat"/>
                          <w:lang w:val="en-US"/>
                        </w:rPr>
                        <w:t>e</w:t>
                      </w:r>
                      <w:r w:rsidRPr="00CA5C25">
                        <w:rPr>
                          <w:rFonts w:ascii="Century Tat" w:hAnsi="Century Tat"/>
                        </w:rPr>
                        <w:t>м</w:t>
                      </w:r>
                      <w:r w:rsidRPr="00CA5C25">
                        <w:rPr>
                          <w:rFonts w:ascii="Century Tat" w:hAnsi="Century Tat"/>
                          <w:lang w:val="en-US"/>
                        </w:rPr>
                        <w:t>eh</w:t>
                      </w:r>
                      <w:r w:rsidRPr="00CA5C25">
                        <w:rPr>
                          <w:rFonts w:ascii="Century Tat" w:hAnsi="Century Tat"/>
                        </w:rPr>
                        <w:t xml:space="preserve">е </w:t>
                      </w:r>
                    </w:p>
                    <w:p w:rsidR="00FD5291" w:rsidRPr="00CA5C25" w:rsidRDefault="00FD5291" w:rsidP="00FD5291">
                      <w:pPr>
                        <w:tabs>
                          <w:tab w:val="left" w:pos="1425"/>
                          <w:tab w:val="center" w:pos="1754"/>
                        </w:tabs>
                        <w:jc w:val="center"/>
                        <w:rPr>
                          <w:rFonts w:ascii="Century Tat" w:hAnsi="Century Tat"/>
                        </w:rPr>
                      </w:pPr>
                      <w:r>
                        <w:rPr>
                          <w:rFonts w:ascii="Century Tat" w:hAnsi="Century Tat"/>
                        </w:rPr>
                        <w:t>Советы</w:t>
                      </w:r>
                    </w:p>
                    <w:p w:rsidR="00FD5291" w:rsidRPr="00594AEF" w:rsidRDefault="00FD5291" w:rsidP="00FD5291">
                      <w:pPr>
                        <w:shd w:val="clear" w:color="auto" w:fill="FFFFFF"/>
                        <w:spacing w:before="19"/>
                        <w:jc w:val="center"/>
                        <w:rPr>
                          <w:rFonts w:ascii="Century Tat" w:hAnsi="Century Tat"/>
                          <w:b/>
                          <w:bCs/>
                          <w:sz w:val="22"/>
                          <w:szCs w:val="22"/>
                        </w:rPr>
                      </w:pPr>
                    </w:p>
                    <w:p w:rsidR="00FD5291" w:rsidRDefault="00FD5291" w:rsidP="00FD5291">
                      <w:pPr>
                        <w:shd w:val="clear" w:color="auto" w:fill="FFFFFF"/>
                        <w:spacing w:before="19"/>
                        <w:jc w:val="center"/>
                        <w:rPr>
                          <w:rFonts w:ascii="Century Tat" w:hAnsi="Century Tat"/>
                          <w:b/>
                          <w:bCs/>
                          <w:sz w:val="16"/>
                        </w:rPr>
                      </w:pPr>
                    </w:p>
                    <w:p w:rsidR="00FD5291" w:rsidRDefault="00FD5291" w:rsidP="00FD5291">
                      <w:pPr>
                        <w:shd w:val="clear" w:color="auto" w:fill="FFFFFF"/>
                        <w:spacing w:before="19"/>
                        <w:rPr>
                          <w:rFonts w:ascii="Century Tat" w:hAnsi="Century Tat"/>
                          <w:b/>
                          <w:bCs/>
                          <w:sz w:val="28"/>
                        </w:rPr>
                      </w:pPr>
                      <w:r>
                        <w:rPr>
                          <w:rFonts w:ascii="Century Tat" w:hAnsi="Century Tat"/>
                          <w:b/>
                          <w:bCs/>
                          <w:sz w:val="28"/>
                        </w:rPr>
                        <w:t xml:space="preserve">                  </w:t>
                      </w:r>
                      <w:r>
                        <w:rPr>
                          <w:rFonts w:ascii="Century Tat" w:hAnsi="Century Tat"/>
                          <w:b/>
                          <w:bCs/>
                          <w:sz w:val="28"/>
                          <w:lang w:val="en-US"/>
                        </w:rPr>
                        <w:t>K</w:t>
                      </w:r>
                      <w:r>
                        <w:rPr>
                          <w:rFonts w:ascii="Century Tat" w:hAnsi="Century Tat"/>
                          <w:b/>
                          <w:bCs/>
                          <w:sz w:val="28"/>
                        </w:rPr>
                        <w:t xml:space="preserve"> А Р А Р</w:t>
                      </w:r>
                    </w:p>
                    <w:p w:rsidR="00FD5291" w:rsidRDefault="00FD5291" w:rsidP="00FD5291">
                      <w:pPr>
                        <w:shd w:val="clear" w:color="auto" w:fill="FFFFFF"/>
                        <w:spacing w:before="19"/>
                        <w:jc w:val="center"/>
                        <w:rPr>
                          <w:rFonts w:ascii="Century Tat" w:hAnsi="Century Tat"/>
                          <w:b/>
                          <w:bCs/>
                          <w:sz w:val="16"/>
                        </w:rPr>
                      </w:pPr>
                    </w:p>
                    <w:p w:rsidR="00FD5291" w:rsidRDefault="00FD5291" w:rsidP="00FD5291">
                      <w:pPr>
                        <w:shd w:val="clear" w:color="auto" w:fill="FFFFFF"/>
                        <w:spacing w:before="19"/>
                        <w:jc w:val="center"/>
                        <w:rPr>
                          <w:rFonts w:ascii="Century Tat" w:hAnsi="Century Tat"/>
                          <w:b/>
                          <w:bCs/>
                          <w:sz w:val="16"/>
                        </w:rPr>
                      </w:pPr>
                    </w:p>
                    <w:p w:rsidR="00FD5291" w:rsidRDefault="00FD5291" w:rsidP="00FD5291"/>
                  </w:txbxContent>
                </v:textbox>
              </v:shape>
            </w:pict>
          </mc:Fallback>
        </mc:AlternateContent>
      </w:r>
      <w:r w:rsidR="00FD5291">
        <w:rPr>
          <w:noProof/>
          <w:lang w:eastAsia="ru-RU"/>
        </w:rPr>
        <mc:AlternateContent>
          <mc:Choice Requires="wps">
            <w:drawing>
              <wp:anchor distT="0" distB="0" distL="114935" distR="114935" simplePos="0" relativeHeight="251660288" behindDoc="0" locked="0" layoutInCell="1" allowOverlap="1">
                <wp:simplePos x="0" y="0"/>
                <wp:positionH relativeFrom="column">
                  <wp:posOffset>3886200</wp:posOffset>
                </wp:positionH>
                <wp:positionV relativeFrom="paragraph">
                  <wp:posOffset>-132080</wp:posOffset>
                </wp:positionV>
                <wp:extent cx="2971165" cy="1992630"/>
                <wp:effectExtent l="0" t="1270" r="63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291" w:rsidRDefault="00FD5291" w:rsidP="00FD5291">
                            <w:pPr>
                              <w:pStyle w:val="5"/>
                            </w:pPr>
                            <w:r>
                              <w:t xml:space="preserve">        </w:t>
                            </w:r>
                          </w:p>
                          <w:p w:rsidR="00FD5291" w:rsidRDefault="00FD5291" w:rsidP="00FD5291">
                            <w:pPr>
                              <w:jc w:val="center"/>
                              <w:rPr>
                                <w:rFonts w:ascii="Century Tat" w:hAnsi="Century Tat"/>
                              </w:rPr>
                            </w:pPr>
                            <w:r>
                              <w:t xml:space="preserve">     </w:t>
                            </w:r>
                            <w:r>
                              <w:rPr>
                                <w:rFonts w:ascii="Century Tat" w:hAnsi="Century Tat"/>
                              </w:rPr>
                              <w:t>Совет</w:t>
                            </w:r>
                          </w:p>
                          <w:p w:rsidR="00FD5291" w:rsidRDefault="00FD5291" w:rsidP="00FD5291">
                            <w:pPr>
                              <w:jc w:val="center"/>
                              <w:rPr>
                                <w:rFonts w:ascii="Century Tat" w:hAnsi="Century Tat"/>
                              </w:rPr>
                            </w:pPr>
                            <w:r>
                              <w:rPr>
                                <w:rFonts w:ascii="Century Tat" w:hAnsi="Century Tat"/>
                              </w:rPr>
                              <w:t xml:space="preserve">сельского поселения Зильдяровский сельсовет муниципального района Миякинский район </w:t>
                            </w:r>
                          </w:p>
                          <w:p w:rsidR="00FD5291" w:rsidRDefault="00FD5291" w:rsidP="00FD5291">
                            <w:pPr>
                              <w:jc w:val="center"/>
                              <w:rPr>
                                <w:rFonts w:ascii="Century Tat" w:hAnsi="Century Tat"/>
                              </w:rPr>
                            </w:pPr>
                            <w:r>
                              <w:rPr>
                                <w:rFonts w:ascii="Century Tat" w:hAnsi="Century Tat"/>
                              </w:rPr>
                              <w:t>Республики Башкортостан</w:t>
                            </w:r>
                          </w:p>
                          <w:p w:rsidR="00FD5291" w:rsidRDefault="00FD5291" w:rsidP="00FD5291">
                            <w:pPr>
                              <w:jc w:val="center"/>
                              <w:rPr>
                                <w:rFonts w:ascii="Century Tat" w:hAnsi="Century Tat"/>
                                <w:sz w:val="22"/>
                                <w:szCs w:val="22"/>
                              </w:rPr>
                            </w:pPr>
                          </w:p>
                          <w:p w:rsidR="00FD5291" w:rsidRPr="00935818" w:rsidRDefault="00FD5291" w:rsidP="00FD5291">
                            <w:pPr>
                              <w:jc w:val="center"/>
                              <w:rPr>
                                <w:rFonts w:ascii="Century Tat" w:hAnsi="Century Tat"/>
                                <w:sz w:val="16"/>
                                <w:szCs w:val="16"/>
                              </w:rPr>
                            </w:pPr>
                          </w:p>
                          <w:p w:rsidR="00FD5291" w:rsidRDefault="00FD5291" w:rsidP="00FD5291">
                            <w:pPr>
                              <w:pStyle w:val="2"/>
                              <w:jc w:val="center"/>
                              <w:rPr>
                                <w:rFonts w:ascii="Century Tat" w:hAnsi="Century Tat"/>
                                <w:sz w:val="28"/>
                              </w:rPr>
                            </w:pPr>
                            <w:r>
                              <w:rPr>
                                <w:rFonts w:ascii="Century Tat" w:hAnsi="Century Tat"/>
                                <w:sz w:val="28"/>
                              </w:rPr>
                              <w:t>Р Е Ш Е Н И Е</w:t>
                            </w:r>
                          </w:p>
                          <w:p w:rsidR="00FD5291" w:rsidRDefault="00FD5291" w:rsidP="00FD5291">
                            <w:pPr>
                              <w:jc w:val="center"/>
                              <w:rPr>
                                <w:rFonts w:ascii="Century Tat" w:hAnsi="Century Tat"/>
                                <w:b/>
                                <w:bCs/>
                                <w:sz w:val="16"/>
                              </w:rPr>
                            </w:pPr>
                          </w:p>
                          <w:p w:rsidR="00FD5291" w:rsidRDefault="00FD5291" w:rsidP="00FD5291">
                            <w:pPr>
                              <w:jc w:val="center"/>
                              <w:rPr>
                                <w:rFonts w:ascii="Century Tat" w:hAnsi="Century T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306pt;margin-top:-10.4pt;width:233.95pt;height:156.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" stroked="f">
                <v:textbox inset="0,0,0,0">
                  <w:txbxContent>
                    <w:p w:rsidR="00FD5291" w:rsidRDefault="00FD5291" w:rsidP="00FD5291">
                      <w:pPr>
                        <w:pStyle w:val="5"/>
                      </w:pPr>
                      <w:r>
                        <w:t xml:space="preserve">        </w:t>
                      </w:r>
                    </w:p>
                    <w:p w:rsidR="00FD5291" w:rsidRDefault="00FD5291" w:rsidP="00FD5291">
                      <w:pPr>
                        <w:jc w:val="center"/>
                        <w:rPr>
                          <w:rFonts w:ascii="Century Tat" w:hAnsi="Century Tat"/>
                        </w:rPr>
                      </w:pPr>
                      <w:r>
                        <w:t xml:space="preserve">     </w:t>
                      </w:r>
                      <w:r>
                        <w:rPr>
                          <w:rFonts w:ascii="Century Tat" w:hAnsi="Century Tat"/>
                        </w:rPr>
                        <w:t>Совет</w:t>
                      </w:r>
                    </w:p>
                    <w:p w:rsidR="00FD5291" w:rsidRDefault="00FD5291" w:rsidP="00FD5291">
                      <w:pPr>
                        <w:jc w:val="center"/>
                        <w:rPr>
                          <w:rFonts w:ascii="Century Tat" w:hAnsi="Century Tat"/>
                        </w:rPr>
                      </w:pPr>
                      <w:r>
                        <w:rPr>
                          <w:rFonts w:ascii="Century Tat" w:hAnsi="Century Tat"/>
                        </w:rPr>
                        <w:t xml:space="preserve">сельского поселения Зильдяровский сельсовет муниципального района Миякинский район </w:t>
                      </w:r>
                    </w:p>
                    <w:p w:rsidR="00FD5291" w:rsidRDefault="00FD5291" w:rsidP="00FD5291">
                      <w:pPr>
                        <w:jc w:val="center"/>
                        <w:rPr>
                          <w:rFonts w:ascii="Century Tat" w:hAnsi="Century Tat"/>
                        </w:rPr>
                      </w:pPr>
                      <w:r>
                        <w:rPr>
                          <w:rFonts w:ascii="Century Tat" w:hAnsi="Century Tat"/>
                        </w:rPr>
                        <w:t>Республики Башкортостан</w:t>
                      </w:r>
                    </w:p>
                    <w:p w:rsidR="00FD5291" w:rsidRDefault="00FD5291" w:rsidP="00FD5291">
                      <w:pPr>
                        <w:jc w:val="center"/>
                        <w:rPr>
                          <w:rFonts w:ascii="Century Tat" w:hAnsi="Century Tat"/>
                          <w:sz w:val="22"/>
                          <w:szCs w:val="22"/>
                        </w:rPr>
                      </w:pPr>
                    </w:p>
                    <w:p w:rsidR="00FD5291" w:rsidRPr="00935818" w:rsidRDefault="00FD5291" w:rsidP="00FD5291">
                      <w:pPr>
                        <w:jc w:val="center"/>
                        <w:rPr>
                          <w:rFonts w:ascii="Century Tat" w:hAnsi="Century Tat"/>
                          <w:sz w:val="16"/>
                          <w:szCs w:val="16"/>
                        </w:rPr>
                      </w:pPr>
                    </w:p>
                    <w:p w:rsidR="00FD5291" w:rsidRDefault="00FD5291" w:rsidP="00FD5291">
                      <w:pPr>
                        <w:pStyle w:val="2"/>
                        <w:jc w:val="center"/>
                        <w:rPr>
                          <w:rFonts w:ascii="Century Tat" w:hAnsi="Century Tat"/>
                          <w:sz w:val="28"/>
                        </w:rPr>
                      </w:pPr>
                      <w:r>
                        <w:rPr>
                          <w:rFonts w:ascii="Century Tat" w:hAnsi="Century Tat"/>
                          <w:sz w:val="28"/>
                        </w:rPr>
                        <w:t>Р Е Ш Е Н И Е</w:t>
                      </w:r>
                    </w:p>
                    <w:p w:rsidR="00FD5291" w:rsidRDefault="00FD5291" w:rsidP="00FD5291">
                      <w:pPr>
                        <w:jc w:val="center"/>
                        <w:rPr>
                          <w:rFonts w:ascii="Century Tat" w:hAnsi="Century Tat"/>
                          <w:b/>
                          <w:bCs/>
                          <w:sz w:val="16"/>
                        </w:rPr>
                      </w:pPr>
                    </w:p>
                    <w:p w:rsidR="00FD5291" w:rsidRDefault="00FD5291" w:rsidP="00FD5291">
                      <w:pPr>
                        <w:jc w:val="center"/>
                        <w:rPr>
                          <w:rFonts w:ascii="Century Tat" w:hAnsi="Century Tat"/>
                        </w:rPr>
                      </w:pPr>
                    </w:p>
                  </w:txbxContent>
                </v:textbox>
              </v:shape>
            </w:pict>
          </mc:Fallback>
        </mc:AlternateContent>
      </w:r>
    </w:p>
    <w:p w:rsidR="00FD5291" w:rsidRDefault="00FD5291" w:rsidP="00FD5291">
      <w:pPr>
        <w:shd w:val="clear" w:color="auto" w:fill="FFFFFF"/>
        <w:spacing w:before="19"/>
        <w:ind w:left="-180" w:right="180"/>
        <w:rPr>
          <w:rFonts w:ascii="Century Tat" w:hAnsi="Century Tat"/>
          <w:sz w:val="20"/>
        </w:rPr>
      </w:pPr>
      <w:r>
        <w:rPr>
          <w:rFonts w:ascii="Century Tat" w:hAnsi="Century Tat"/>
          <w:sz w:val="20"/>
        </w:rPr>
        <w:t xml:space="preserve">             </w:t>
      </w:r>
    </w:p>
    <w:p w:rsidR="00FD5291" w:rsidRDefault="00FD5291" w:rsidP="00FD5291">
      <w:r>
        <w:t xml:space="preserve">   </w:t>
      </w:r>
      <w:r>
        <w:br/>
        <w:t xml:space="preserve">          </w:t>
      </w:r>
    </w:p>
    <w:p w:rsidR="00FD5291" w:rsidRDefault="00FD5291" w:rsidP="00FD5291"/>
    <w:p w:rsidR="00FD5291" w:rsidRDefault="00FD5291" w:rsidP="00FD5291"/>
    <w:p w:rsidR="00FD5291" w:rsidRDefault="00FD5291" w:rsidP="00FD5291"/>
    <w:p w:rsidR="00FD5291" w:rsidRDefault="00FD5291" w:rsidP="00FD5291"/>
    <w:p w:rsidR="00FD5291" w:rsidRDefault="00FD5291" w:rsidP="00FD5291"/>
    <w:p w:rsidR="00FD5291" w:rsidRDefault="00FD5291" w:rsidP="00FD5291">
      <w:pPr>
        <w:pStyle w:val="a3"/>
        <w:tabs>
          <w:tab w:val="clear" w:pos="4677"/>
          <w:tab w:val="clear" w:pos="9355"/>
        </w:tabs>
        <w:rPr>
          <w:b/>
        </w:rPr>
      </w:pPr>
      <w:r>
        <w:t xml:space="preserve">                                                              </w:t>
      </w:r>
      <w:r>
        <w:rPr>
          <w:b/>
        </w:rPr>
        <w:t xml:space="preserve"> </w:t>
      </w:r>
    </w:p>
    <w:p w:rsidR="00FD5291" w:rsidRDefault="00FD5291" w:rsidP="00FD5291">
      <w:pPr>
        <w:rPr>
          <w:b/>
        </w:rPr>
      </w:pPr>
      <w:r>
        <w:rPr>
          <w:b/>
        </w:rPr>
        <w:t xml:space="preserve">                                                                   </w:t>
      </w:r>
    </w:p>
    <w:p w:rsidR="006D6A1A" w:rsidRPr="00FC151B" w:rsidRDefault="006D6A1A" w:rsidP="006D6A1A">
      <w:pPr>
        <w:pStyle w:val="ConsPlusNormal"/>
        <w:jc w:val="center"/>
        <w:rPr>
          <w:rFonts w:ascii="Times New Roman" w:hAnsi="Times New Roman" w:cs="Times New Roman"/>
          <w:sz w:val="26"/>
          <w:szCs w:val="28"/>
        </w:rPr>
      </w:pPr>
      <w:r>
        <w:rPr>
          <w:rFonts w:ascii="Times New Roman" w:hAnsi="Times New Roman" w:cs="Times New Roman"/>
          <w:sz w:val="26"/>
          <w:szCs w:val="28"/>
        </w:rPr>
        <w:t>Об утверждении Положения</w:t>
      </w:r>
      <w:r w:rsidRPr="00FC151B">
        <w:rPr>
          <w:rFonts w:ascii="Times New Roman" w:hAnsi="Times New Roman" w:cs="Times New Roman"/>
          <w:sz w:val="26"/>
          <w:szCs w:val="28"/>
        </w:rPr>
        <w:t xml:space="preserve"> о муниципальном лесном контроле на территории сельского поселения </w:t>
      </w:r>
      <w:r>
        <w:rPr>
          <w:rFonts w:ascii="Times New Roman" w:hAnsi="Times New Roman" w:cs="Times New Roman"/>
          <w:sz w:val="26"/>
          <w:szCs w:val="28"/>
        </w:rPr>
        <w:t>Зильдяровский</w:t>
      </w:r>
      <w:r w:rsidRPr="00FC151B">
        <w:rPr>
          <w:rFonts w:ascii="Times New Roman" w:hAnsi="Times New Roman" w:cs="Times New Roman"/>
          <w:sz w:val="26"/>
          <w:szCs w:val="28"/>
        </w:rPr>
        <w:t xml:space="preserve"> сельсовет муниципального района </w:t>
      </w:r>
      <w:r>
        <w:rPr>
          <w:rFonts w:ascii="Times New Roman" w:hAnsi="Times New Roman" w:cs="Times New Roman"/>
          <w:sz w:val="26"/>
          <w:szCs w:val="28"/>
        </w:rPr>
        <w:t>Миякинский</w:t>
      </w:r>
      <w:r w:rsidRPr="00FC151B">
        <w:rPr>
          <w:rFonts w:ascii="Times New Roman" w:hAnsi="Times New Roman" w:cs="Times New Roman"/>
          <w:sz w:val="26"/>
          <w:szCs w:val="28"/>
        </w:rPr>
        <w:t xml:space="preserve">  район Республики Башкортостан</w:t>
      </w:r>
    </w:p>
    <w:p w:rsidR="006D6A1A" w:rsidRPr="00FC151B" w:rsidRDefault="006D6A1A" w:rsidP="006D6A1A">
      <w:pPr>
        <w:pStyle w:val="ConsPlusNormal"/>
        <w:jc w:val="center"/>
        <w:rPr>
          <w:rFonts w:ascii="Times New Roman" w:hAnsi="Times New Roman" w:cs="Times New Roman"/>
          <w:sz w:val="26"/>
          <w:szCs w:val="28"/>
        </w:rPr>
      </w:pPr>
    </w:p>
    <w:p w:rsidR="006D6A1A" w:rsidRPr="00FC151B" w:rsidRDefault="006D6A1A" w:rsidP="006D6A1A">
      <w:pPr>
        <w:pStyle w:val="ConsPlusNormal"/>
        <w:ind w:firstLine="709"/>
        <w:jc w:val="both"/>
        <w:rPr>
          <w:rFonts w:ascii="Times New Roman" w:hAnsi="Times New Roman" w:cs="Times New Roman"/>
          <w:sz w:val="26"/>
          <w:szCs w:val="28"/>
        </w:rPr>
      </w:pPr>
      <w:r w:rsidRPr="00FC151B">
        <w:rPr>
          <w:rFonts w:ascii="Times New Roman" w:hAnsi="Times New Roman" w:cs="Times New Roman"/>
          <w:sz w:val="26"/>
          <w:szCs w:val="28"/>
        </w:rPr>
        <w:t xml:space="preserve">В соответствии с пунктом 5 части 1 статьи 84, частью 3 статьи 98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w:t>
      </w:r>
      <w:r>
        <w:rPr>
          <w:rFonts w:ascii="Times New Roman" w:hAnsi="Times New Roman" w:cs="Times New Roman"/>
          <w:sz w:val="26"/>
          <w:szCs w:val="28"/>
        </w:rPr>
        <w:t>Зильдяровский</w:t>
      </w:r>
      <w:r w:rsidRPr="00FC151B">
        <w:rPr>
          <w:rFonts w:ascii="Times New Roman" w:hAnsi="Times New Roman" w:cs="Times New Roman"/>
          <w:sz w:val="26"/>
          <w:szCs w:val="28"/>
        </w:rPr>
        <w:t xml:space="preserve"> сельсовет муниципального района </w:t>
      </w:r>
      <w:r>
        <w:rPr>
          <w:rFonts w:ascii="Times New Roman" w:hAnsi="Times New Roman" w:cs="Times New Roman"/>
          <w:sz w:val="26"/>
          <w:szCs w:val="28"/>
        </w:rPr>
        <w:t>Миякинский</w:t>
      </w:r>
      <w:r w:rsidRPr="00FC151B">
        <w:rPr>
          <w:rFonts w:ascii="Times New Roman" w:hAnsi="Times New Roman" w:cs="Times New Roman"/>
          <w:sz w:val="26"/>
          <w:szCs w:val="28"/>
        </w:rPr>
        <w:t xml:space="preserve">  район Республики Башкортостан, Совет сельского поселения </w:t>
      </w:r>
      <w:r>
        <w:rPr>
          <w:rFonts w:ascii="Times New Roman" w:hAnsi="Times New Roman" w:cs="Times New Roman"/>
          <w:sz w:val="26"/>
          <w:szCs w:val="28"/>
        </w:rPr>
        <w:t>Зильдяровский</w:t>
      </w:r>
      <w:r w:rsidRPr="00FC151B">
        <w:rPr>
          <w:rFonts w:ascii="Times New Roman" w:hAnsi="Times New Roman" w:cs="Times New Roman"/>
          <w:sz w:val="26"/>
          <w:szCs w:val="28"/>
        </w:rPr>
        <w:t xml:space="preserve"> сельсовет муниципального района </w:t>
      </w:r>
      <w:r>
        <w:rPr>
          <w:rFonts w:ascii="Times New Roman" w:hAnsi="Times New Roman" w:cs="Times New Roman"/>
          <w:sz w:val="26"/>
          <w:szCs w:val="28"/>
        </w:rPr>
        <w:t>Миякинский</w:t>
      </w:r>
      <w:r w:rsidRPr="00FC151B">
        <w:rPr>
          <w:rFonts w:ascii="Times New Roman" w:hAnsi="Times New Roman" w:cs="Times New Roman"/>
          <w:sz w:val="26"/>
          <w:szCs w:val="28"/>
        </w:rPr>
        <w:t xml:space="preserve">  район Республики Башкортостан </w:t>
      </w:r>
    </w:p>
    <w:p w:rsidR="006D6A1A" w:rsidRPr="00FC151B" w:rsidRDefault="006D6A1A" w:rsidP="006D6A1A">
      <w:pPr>
        <w:pStyle w:val="ConsPlusNormal"/>
        <w:ind w:firstLine="0"/>
        <w:rPr>
          <w:rFonts w:ascii="Times New Roman" w:hAnsi="Times New Roman" w:cs="Times New Roman"/>
          <w:sz w:val="26"/>
          <w:szCs w:val="28"/>
        </w:rPr>
      </w:pPr>
      <w:r w:rsidRPr="00FC151B">
        <w:rPr>
          <w:rFonts w:ascii="Times New Roman" w:hAnsi="Times New Roman" w:cs="Times New Roman"/>
          <w:sz w:val="26"/>
          <w:szCs w:val="28"/>
        </w:rPr>
        <w:t>РЕШИЛ:</w:t>
      </w:r>
    </w:p>
    <w:p w:rsidR="006D6A1A" w:rsidRPr="00FC151B" w:rsidRDefault="006D6A1A" w:rsidP="006D6A1A">
      <w:pPr>
        <w:pStyle w:val="ConsPlusNormal"/>
        <w:numPr>
          <w:ilvl w:val="0"/>
          <w:numId w:val="2"/>
        </w:numPr>
        <w:suppressAutoHyphens w:val="0"/>
        <w:autoSpaceDN w:val="0"/>
        <w:adjustRightInd w:val="0"/>
        <w:ind w:left="0" w:firstLine="709"/>
        <w:jc w:val="both"/>
        <w:rPr>
          <w:rFonts w:ascii="Times New Roman" w:hAnsi="Times New Roman" w:cs="Times New Roman"/>
          <w:sz w:val="26"/>
          <w:szCs w:val="28"/>
        </w:rPr>
      </w:pPr>
      <w:r w:rsidRPr="00FC151B">
        <w:rPr>
          <w:rFonts w:ascii="Times New Roman" w:hAnsi="Times New Roman" w:cs="Times New Roman"/>
          <w:sz w:val="26"/>
          <w:szCs w:val="28"/>
        </w:rPr>
        <w:t xml:space="preserve">Утвердить прилагаемое Положение о муниципальном лесном контроле на территории сельского поселения </w:t>
      </w:r>
      <w:r>
        <w:rPr>
          <w:rFonts w:ascii="Times New Roman" w:hAnsi="Times New Roman" w:cs="Times New Roman"/>
          <w:sz w:val="26"/>
          <w:szCs w:val="28"/>
        </w:rPr>
        <w:t>Зильдяровский</w:t>
      </w:r>
      <w:r w:rsidRPr="00FC151B">
        <w:rPr>
          <w:rFonts w:ascii="Times New Roman" w:hAnsi="Times New Roman" w:cs="Times New Roman"/>
          <w:sz w:val="26"/>
          <w:szCs w:val="28"/>
        </w:rPr>
        <w:t xml:space="preserve"> сельсовет муниципального района </w:t>
      </w:r>
      <w:r>
        <w:rPr>
          <w:rFonts w:ascii="Times New Roman" w:hAnsi="Times New Roman" w:cs="Times New Roman"/>
          <w:sz w:val="26"/>
          <w:szCs w:val="28"/>
        </w:rPr>
        <w:t>Миякинский</w:t>
      </w:r>
      <w:r w:rsidRPr="00FC151B">
        <w:rPr>
          <w:rFonts w:ascii="Times New Roman" w:hAnsi="Times New Roman" w:cs="Times New Roman"/>
          <w:sz w:val="26"/>
          <w:szCs w:val="28"/>
        </w:rPr>
        <w:t xml:space="preserve">  район Республики Башкортостан.</w:t>
      </w:r>
    </w:p>
    <w:p w:rsidR="006D6A1A" w:rsidRPr="00FC151B" w:rsidRDefault="006D6A1A" w:rsidP="006D6A1A">
      <w:pPr>
        <w:pStyle w:val="ConsPlusNormal"/>
        <w:numPr>
          <w:ilvl w:val="0"/>
          <w:numId w:val="2"/>
        </w:numPr>
        <w:suppressAutoHyphens w:val="0"/>
        <w:autoSpaceDN w:val="0"/>
        <w:adjustRightInd w:val="0"/>
        <w:ind w:left="0" w:firstLine="709"/>
        <w:jc w:val="both"/>
        <w:rPr>
          <w:rFonts w:ascii="Times New Roman" w:hAnsi="Times New Roman" w:cs="Times New Roman"/>
          <w:sz w:val="26"/>
          <w:szCs w:val="28"/>
        </w:rPr>
      </w:pPr>
      <w:r w:rsidRPr="00FC151B">
        <w:rPr>
          <w:rFonts w:ascii="Times New Roman" w:hAnsi="Times New Roman" w:cs="Times New Roman"/>
          <w:sz w:val="26"/>
          <w:szCs w:val="28"/>
        </w:rPr>
        <w:t xml:space="preserve">Признать утратившим силу решение Совета сельского поселения </w:t>
      </w:r>
      <w:r>
        <w:rPr>
          <w:rFonts w:ascii="Times New Roman" w:hAnsi="Times New Roman" w:cs="Times New Roman"/>
          <w:sz w:val="26"/>
          <w:szCs w:val="28"/>
        </w:rPr>
        <w:t>Зильдяровский</w:t>
      </w:r>
      <w:r w:rsidRPr="00FC151B">
        <w:rPr>
          <w:rFonts w:ascii="Times New Roman" w:hAnsi="Times New Roman" w:cs="Times New Roman"/>
          <w:sz w:val="26"/>
          <w:szCs w:val="28"/>
        </w:rPr>
        <w:t xml:space="preserve"> сельсовет муниципального района </w:t>
      </w:r>
      <w:r>
        <w:rPr>
          <w:rFonts w:ascii="Times New Roman" w:hAnsi="Times New Roman" w:cs="Times New Roman"/>
          <w:sz w:val="26"/>
          <w:szCs w:val="28"/>
        </w:rPr>
        <w:t>Миякинский</w:t>
      </w:r>
      <w:r w:rsidRPr="00FC151B">
        <w:rPr>
          <w:rFonts w:ascii="Times New Roman" w:hAnsi="Times New Roman" w:cs="Times New Roman"/>
          <w:sz w:val="26"/>
          <w:szCs w:val="28"/>
        </w:rPr>
        <w:t xml:space="preserve">   район Республики Башкортостан от </w:t>
      </w:r>
      <w:r>
        <w:rPr>
          <w:rFonts w:ascii="Times New Roman" w:hAnsi="Times New Roman" w:cs="Times New Roman"/>
          <w:sz w:val="26"/>
          <w:szCs w:val="28"/>
        </w:rPr>
        <w:t>15.08.2022</w:t>
      </w:r>
      <w:r w:rsidRPr="00FC151B">
        <w:rPr>
          <w:rFonts w:ascii="Times New Roman" w:hAnsi="Times New Roman" w:cs="Times New Roman"/>
          <w:sz w:val="26"/>
          <w:szCs w:val="28"/>
        </w:rPr>
        <w:t xml:space="preserve"> года  № </w:t>
      </w:r>
      <w:r>
        <w:rPr>
          <w:rFonts w:ascii="Times New Roman" w:hAnsi="Times New Roman" w:cs="Times New Roman"/>
          <w:sz w:val="26"/>
          <w:szCs w:val="28"/>
        </w:rPr>
        <w:t>1</w:t>
      </w:r>
      <w:r w:rsidRPr="00FC151B">
        <w:rPr>
          <w:rFonts w:ascii="Times New Roman" w:hAnsi="Times New Roman" w:cs="Times New Roman"/>
          <w:sz w:val="26"/>
          <w:szCs w:val="28"/>
        </w:rPr>
        <w:t xml:space="preserve">40 «Об утверждении Положения о муниципальном лесном контроле на территории сельского поселения </w:t>
      </w:r>
      <w:r>
        <w:rPr>
          <w:rFonts w:ascii="Times New Roman" w:hAnsi="Times New Roman" w:cs="Times New Roman"/>
          <w:sz w:val="26"/>
          <w:szCs w:val="28"/>
        </w:rPr>
        <w:t>Зильдяровский</w:t>
      </w:r>
      <w:r w:rsidRPr="00FC151B">
        <w:rPr>
          <w:rFonts w:ascii="Times New Roman" w:hAnsi="Times New Roman" w:cs="Times New Roman"/>
          <w:sz w:val="26"/>
          <w:szCs w:val="28"/>
        </w:rPr>
        <w:t xml:space="preserve"> сельсовет муниципального района </w:t>
      </w:r>
      <w:r>
        <w:rPr>
          <w:rFonts w:ascii="Times New Roman" w:hAnsi="Times New Roman" w:cs="Times New Roman"/>
          <w:sz w:val="26"/>
          <w:szCs w:val="28"/>
        </w:rPr>
        <w:t>Миякинский</w:t>
      </w:r>
      <w:r w:rsidRPr="00FC151B">
        <w:rPr>
          <w:rFonts w:ascii="Times New Roman" w:hAnsi="Times New Roman" w:cs="Times New Roman"/>
          <w:sz w:val="26"/>
          <w:szCs w:val="28"/>
        </w:rPr>
        <w:t xml:space="preserve">  район Республики Башкортостан»</w:t>
      </w:r>
    </w:p>
    <w:p w:rsidR="006D6A1A" w:rsidRPr="00FC151B" w:rsidRDefault="006D6A1A" w:rsidP="006D6A1A">
      <w:pPr>
        <w:pStyle w:val="ConsPlusNormal"/>
        <w:numPr>
          <w:ilvl w:val="0"/>
          <w:numId w:val="2"/>
        </w:numPr>
        <w:suppressAutoHyphens w:val="0"/>
        <w:autoSpaceDN w:val="0"/>
        <w:adjustRightInd w:val="0"/>
        <w:ind w:left="0" w:firstLine="709"/>
        <w:jc w:val="both"/>
        <w:rPr>
          <w:sz w:val="26"/>
          <w:szCs w:val="28"/>
        </w:rPr>
      </w:pPr>
      <w:r w:rsidRPr="00FC151B">
        <w:rPr>
          <w:rFonts w:ascii="Times New Roman" w:hAnsi="Times New Roman" w:cs="Times New Roman"/>
          <w:sz w:val="26"/>
          <w:szCs w:val="28"/>
        </w:rPr>
        <w:t>Настоящее решение вступает в силу со дня его официального обнародования.</w:t>
      </w:r>
    </w:p>
    <w:p w:rsidR="006D6A1A" w:rsidRPr="00FC151B" w:rsidRDefault="006D6A1A" w:rsidP="006D6A1A">
      <w:pPr>
        <w:numPr>
          <w:ilvl w:val="0"/>
          <w:numId w:val="2"/>
        </w:numPr>
        <w:suppressAutoHyphens w:val="0"/>
        <w:ind w:left="0" w:firstLine="709"/>
        <w:jc w:val="both"/>
        <w:rPr>
          <w:sz w:val="26"/>
          <w:szCs w:val="28"/>
        </w:rPr>
      </w:pPr>
      <w:r w:rsidRPr="00FC151B">
        <w:rPr>
          <w:sz w:val="26"/>
          <w:szCs w:val="28"/>
        </w:rPr>
        <w:t xml:space="preserve">Настоящее решение  разместить в сети общего доступа «Интернет» на сайте сельского поселения </w:t>
      </w:r>
      <w:r>
        <w:rPr>
          <w:sz w:val="26"/>
          <w:szCs w:val="28"/>
        </w:rPr>
        <w:t>Зильдяровский</w:t>
      </w:r>
      <w:r w:rsidRPr="00FC151B">
        <w:rPr>
          <w:sz w:val="26"/>
          <w:szCs w:val="28"/>
        </w:rPr>
        <w:t xml:space="preserve"> сельсовет  муниципального района </w:t>
      </w:r>
      <w:r>
        <w:rPr>
          <w:sz w:val="26"/>
          <w:szCs w:val="28"/>
        </w:rPr>
        <w:t>Миякинский</w:t>
      </w:r>
      <w:r w:rsidRPr="00FC151B">
        <w:rPr>
          <w:sz w:val="26"/>
          <w:szCs w:val="28"/>
        </w:rPr>
        <w:t xml:space="preserve">  район Республики Башкортостан и обнародовать на информационном стенде администрации сельского поселения </w:t>
      </w:r>
      <w:r>
        <w:rPr>
          <w:sz w:val="26"/>
          <w:szCs w:val="28"/>
        </w:rPr>
        <w:t>Зильдяровский</w:t>
      </w:r>
      <w:r w:rsidRPr="00FC151B">
        <w:rPr>
          <w:sz w:val="26"/>
          <w:szCs w:val="28"/>
        </w:rPr>
        <w:t xml:space="preserve"> сельсовет муниципального района </w:t>
      </w:r>
      <w:r>
        <w:rPr>
          <w:sz w:val="26"/>
          <w:szCs w:val="28"/>
        </w:rPr>
        <w:t>Миякинский</w:t>
      </w:r>
      <w:r w:rsidRPr="00FC151B">
        <w:rPr>
          <w:sz w:val="26"/>
          <w:szCs w:val="28"/>
        </w:rPr>
        <w:t xml:space="preserve">  район Республики Башкортостан.</w:t>
      </w:r>
    </w:p>
    <w:p w:rsidR="006D6A1A" w:rsidRPr="00FC151B" w:rsidRDefault="006D6A1A" w:rsidP="006D6A1A">
      <w:pPr>
        <w:numPr>
          <w:ilvl w:val="0"/>
          <w:numId w:val="2"/>
        </w:numPr>
        <w:suppressAutoHyphens w:val="0"/>
        <w:ind w:left="0" w:firstLine="709"/>
        <w:jc w:val="both"/>
        <w:rPr>
          <w:sz w:val="26"/>
          <w:szCs w:val="28"/>
        </w:rPr>
      </w:pPr>
      <w:r w:rsidRPr="00FC151B">
        <w:rPr>
          <w:sz w:val="26"/>
          <w:szCs w:val="28"/>
        </w:rPr>
        <w:t>Контроль за исполнением настоящего решения возлагаю на себя.</w:t>
      </w:r>
    </w:p>
    <w:p w:rsidR="006D6A1A" w:rsidRPr="00FC151B" w:rsidRDefault="006D6A1A" w:rsidP="006D6A1A">
      <w:pPr>
        <w:tabs>
          <w:tab w:val="left" w:pos="0"/>
        </w:tabs>
        <w:rPr>
          <w:sz w:val="26"/>
          <w:szCs w:val="28"/>
        </w:rPr>
      </w:pPr>
    </w:p>
    <w:p w:rsidR="006D6A1A" w:rsidRPr="00FC151B" w:rsidRDefault="006D6A1A" w:rsidP="006D6A1A">
      <w:pPr>
        <w:tabs>
          <w:tab w:val="left" w:pos="0"/>
        </w:tabs>
        <w:rPr>
          <w:sz w:val="26"/>
          <w:szCs w:val="28"/>
        </w:rPr>
      </w:pPr>
    </w:p>
    <w:p w:rsidR="006D6A1A" w:rsidRDefault="006D6A1A" w:rsidP="006D6A1A">
      <w:pPr>
        <w:tabs>
          <w:tab w:val="left" w:pos="0"/>
        </w:tabs>
        <w:rPr>
          <w:sz w:val="28"/>
          <w:szCs w:val="28"/>
        </w:rPr>
      </w:pPr>
      <w:r w:rsidRPr="00FC151B">
        <w:rPr>
          <w:sz w:val="26"/>
          <w:szCs w:val="28"/>
        </w:rPr>
        <w:t>Глава сельского поселения</w:t>
      </w:r>
      <w:r>
        <w:rPr>
          <w:sz w:val="28"/>
          <w:szCs w:val="28"/>
        </w:rPr>
        <w:t xml:space="preserve">                                           З.З.Идрисов</w:t>
      </w:r>
    </w:p>
    <w:p w:rsidR="006D6A1A" w:rsidRDefault="006D6A1A" w:rsidP="006D6A1A">
      <w:pPr>
        <w:tabs>
          <w:tab w:val="left" w:pos="0"/>
        </w:tabs>
        <w:rPr>
          <w:sz w:val="28"/>
          <w:szCs w:val="28"/>
        </w:rPr>
      </w:pPr>
    </w:p>
    <w:p w:rsidR="006D6A1A" w:rsidRDefault="006D6A1A" w:rsidP="006D6A1A">
      <w:pPr>
        <w:tabs>
          <w:tab w:val="left" w:pos="0"/>
        </w:tabs>
        <w:rPr>
          <w:sz w:val="28"/>
          <w:szCs w:val="28"/>
        </w:rPr>
      </w:pPr>
      <w:r>
        <w:rPr>
          <w:sz w:val="28"/>
          <w:szCs w:val="28"/>
        </w:rPr>
        <w:t>с.Зильдярово</w:t>
      </w:r>
    </w:p>
    <w:p w:rsidR="006D6A1A" w:rsidRDefault="006D6A1A" w:rsidP="006D6A1A">
      <w:pPr>
        <w:tabs>
          <w:tab w:val="left" w:pos="0"/>
        </w:tabs>
        <w:rPr>
          <w:sz w:val="28"/>
          <w:szCs w:val="28"/>
        </w:rPr>
      </w:pPr>
      <w:r>
        <w:rPr>
          <w:sz w:val="28"/>
          <w:szCs w:val="28"/>
        </w:rPr>
        <w:t>________2024 г.</w:t>
      </w:r>
    </w:p>
    <w:p w:rsidR="006D6A1A" w:rsidRPr="00FC151B" w:rsidRDefault="006D6A1A" w:rsidP="006D6A1A">
      <w:pPr>
        <w:tabs>
          <w:tab w:val="left" w:pos="0"/>
        </w:tabs>
        <w:rPr>
          <w:bCs/>
          <w:sz w:val="28"/>
          <w:szCs w:val="28"/>
        </w:rPr>
      </w:pPr>
      <w:r>
        <w:rPr>
          <w:sz w:val="28"/>
          <w:szCs w:val="28"/>
        </w:rPr>
        <w:t>№___</w:t>
      </w:r>
    </w:p>
    <w:p w:rsidR="006D6A1A" w:rsidRPr="00FC151B" w:rsidRDefault="006D6A1A" w:rsidP="006D6A1A">
      <w:pPr>
        <w:jc w:val="both"/>
        <w:rPr>
          <w:bCs/>
          <w:sz w:val="28"/>
          <w:szCs w:val="28"/>
        </w:rPr>
      </w:pPr>
    </w:p>
    <w:tbl>
      <w:tblPr>
        <w:tblW w:w="0" w:type="auto"/>
        <w:tblInd w:w="4503" w:type="dxa"/>
        <w:tblLook w:val="04A0" w:firstRow="1" w:lastRow="0" w:firstColumn="1" w:lastColumn="0" w:noHBand="0" w:noVBand="1"/>
      </w:tblPr>
      <w:tblGrid>
        <w:gridCol w:w="4995"/>
      </w:tblGrid>
      <w:tr w:rsidR="006D6A1A" w:rsidRPr="00FC151B" w:rsidTr="009C74AA">
        <w:tc>
          <w:tcPr>
            <w:tcW w:w="5635" w:type="dxa"/>
          </w:tcPr>
          <w:p w:rsidR="006D6A1A" w:rsidRPr="00FC151B" w:rsidRDefault="006D6A1A" w:rsidP="009C74AA">
            <w:pPr>
              <w:pStyle w:val="ConsPlusNormal"/>
              <w:ind w:firstLine="0"/>
              <w:jc w:val="both"/>
              <w:rPr>
                <w:rFonts w:ascii="Times New Roman" w:hAnsi="Times New Roman" w:cs="Times New Roman"/>
              </w:rPr>
            </w:pPr>
            <w:r w:rsidRPr="00FC151B">
              <w:rPr>
                <w:rFonts w:ascii="Times New Roman" w:hAnsi="Times New Roman" w:cs="Times New Roman"/>
              </w:rPr>
              <w:t>Приложение</w:t>
            </w:r>
          </w:p>
          <w:p w:rsidR="006D6A1A" w:rsidRPr="00FC151B" w:rsidRDefault="006D6A1A" w:rsidP="009C74AA">
            <w:pPr>
              <w:pStyle w:val="ConsPlusNormal"/>
              <w:ind w:firstLine="0"/>
              <w:jc w:val="both"/>
              <w:rPr>
                <w:rFonts w:ascii="Times New Roman" w:hAnsi="Times New Roman" w:cs="Times New Roman"/>
              </w:rPr>
            </w:pPr>
            <w:r w:rsidRPr="00FC151B">
              <w:rPr>
                <w:rFonts w:ascii="Times New Roman" w:hAnsi="Times New Roman" w:cs="Times New Roman"/>
              </w:rPr>
              <w:t xml:space="preserve">к решению Совета сельского поселения </w:t>
            </w:r>
          </w:p>
          <w:p w:rsidR="006D6A1A" w:rsidRPr="00FC151B" w:rsidRDefault="006D6A1A" w:rsidP="009C74AA">
            <w:pPr>
              <w:pStyle w:val="ConsPlusNormal"/>
              <w:ind w:firstLine="0"/>
              <w:jc w:val="both"/>
              <w:rPr>
                <w:rFonts w:ascii="Times New Roman" w:hAnsi="Times New Roman" w:cs="Times New Roman"/>
              </w:rPr>
            </w:pPr>
            <w:r>
              <w:rPr>
                <w:rFonts w:ascii="Times New Roman" w:hAnsi="Times New Roman" w:cs="Times New Roman"/>
              </w:rPr>
              <w:t>Зильдяровский</w:t>
            </w:r>
            <w:r w:rsidRPr="00FC151B">
              <w:rPr>
                <w:rFonts w:ascii="Times New Roman" w:hAnsi="Times New Roman" w:cs="Times New Roman"/>
              </w:rPr>
              <w:t xml:space="preserve"> сельсовет муниципального</w:t>
            </w:r>
          </w:p>
          <w:p w:rsidR="006D6A1A" w:rsidRPr="00FC151B" w:rsidRDefault="006D6A1A" w:rsidP="009C74AA">
            <w:pPr>
              <w:pStyle w:val="ConsPlusNormal"/>
              <w:ind w:firstLine="0"/>
              <w:jc w:val="both"/>
              <w:rPr>
                <w:rFonts w:ascii="Times New Roman" w:hAnsi="Times New Roman" w:cs="Times New Roman"/>
              </w:rPr>
            </w:pPr>
            <w:r w:rsidRPr="00FC151B">
              <w:rPr>
                <w:rFonts w:ascii="Times New Roman" w:hAnsi="Times New Roman" w:cs="Times New Roman"/>
              </w:rPr>
              <w:t xml:space="preserve">района </w:t>
            </w:r>
            <w:r>
              <w:rPr>
                <w:rFonts w:ascii="Times New Roman" w:hAnsi="Times New Roman" w:cs="Times New Roman"/>
              </w:rPr>
              <w:t>Миякинский</w:t>
            </w:r>
            <w:r w:rsidRPr="00FC151B">
              <w:rPr>
                <w:rFonts w:ascii="Times New Roman" w:hAnsi="Times New Roman" w:cs="Times New Roman"/>
              </w:rPr>
              <w:t xml:space="preserve">  район Республики Башкортостан</w:t>
            </w:r>
          </w:p>
          <w:p w:rsidR="006D6A1A" w:rsidRPr="00FC151B" w:rsidRDefault="006D6A1A" w:rsidP="006D6A1A">
            <w:pPr>
              <w:pStyle w:val="ConsPlusNormal"/>
              <w:ind w:firstLine="0"/>
              <w:jc w:val="both"/>
              <w:rPr>
                <w:sz w:val="28"/>
                <w:szCs w:val="28"/>
              </w:rPr>
            </w:pPr>
            <w:r w:rsidRPr="00FC151B">
              <w:rPr>
                <w:rFonts w:ascii="Times New Roman" w:hAnsi="Times New Roman" w:cs="Times New Roman"/>
              </w:rPr>
              <w:t>от</w:t>
            </w:r>
            <w:r>
              <w:rPr>
                <w:rFonts w:ascii="Times New Roman" w:hAnsi="Times New Roman" w:cs="Times New Roman"/>
              </w:rPr>
              <w:t xml:space="preserve"> ________</w:t>
            </w:r>
            <w:r>
              <w:rPr>
                <w:rFonts w:ascii="Times New Roman" w:hAnsi="Times New Roman" w:cs="Times New Roman"/>
              </w:rPr>
              <w:t xml:space="preserve"> 2024</w:t>
            </w:r>
            <w:r w:rsidRPr="00FC151B">
              <w:rPr>
                <w:rFonts w:ascii="Times New Roman" w:hAnsi="Times New Roman" w:cs="Times New Roman"/>
              </w:rPr>
              <w:t xml:space="preserve"> года № </w:t>
            </w:r>
            <w:r>
              <w:rPr>
                <w:rFonts w:ascii="Times New Roman" w:hAnsi="Times New Roman" w:cs="Times New Roman"/>
              </w:rPr>
              <w:t>__</w:t>
            </w:r>
          </w:p>
        </w:tc>
      </w:tr>
    </w:tbl>
    <w:p w:rsidR="006D6A1A" w:rsidRPr="00FC151B" w:rsidRDefault="006D6A1A" w:rsidP="006D6A1A">
      <w:pPr>
        <w:jc w:val="both"/>
        <w:rPr>
          <w:sz w:val="28"/>
          <w:szCs w:val="28"/>
        </w:rPr>
      </w:pPr>
    </w:p>
    <w:p w:rsidR="006D6A1A" w:rsidRPr="00FC151B" w:rsidRDefault="006D6A1A" w:rsidP="006D6A1A">
      <w:pPr>
        <w:jc w:val="center"/>
        <w:rPr>
          <w:sz w:val="22"/>
          <w:szCs w:val="22"/>
        </w:rPr>
      </w:pPr>
      <w:r w:rsidRPr="00FC151B">
        <w:rPr>
          <w:sz w:val="22"/>
          <w:szCs w:val="22"/>
        </w:rPr>
        <w:t>Положение</w:t>
      </w:r>
    </w:p>
    <w:p w:rsidR="006D6A1A" w:rsidRPr="00FC151B" w:rsidRDefault="006D6A1A" w:rsidP="006D6A1A">
      <w:pPr>
        <w:jc w:val="center"/>
        <w:rPr>
          <w:sz w:val="22"/>
          <w:szCs w:val="22"/>
        </w:rPr>
      </w:pPr>
      <w:r w:rsidRPr="00FC151B">
        <w:rPr>
          <w:sz w:val="22"/>
          <w:szCs w:val="22"/>
        </w:rPr>
        <w:t xml:space="preserve">о муниципальном лесном контроле на территории сельского поселения </w:t>
      </w:r>
      <w:r>
        <w:rPr>
          <w:sz w:val="22"/>
          <w:szCs w:val="22"/>
        </w:rPr>
        <w:t>Зильдяровский</w:t>
      </w:r>
      <w:r w:rsidRPr="00FC151B">
        <w:rPr>
          <w:sz w:val="22"/>
          <w:szCs w:val="22"/>
        </w:rPr>
        <w:t xml:space="preserve"> сельсовет муниципального района </w:t>
      </w:r>
      <w:r>
        <w:rPr>
          <w:sz w:val="22"/>
          <w:szCs w:val="22"/>
        </w:rPr>
        <w:t>Миякинский</w:t>
      </w:r>
      <w:r w:rsidRPr="00FC151B">
        <w:rPr>
          <w:sz w:val="22"/>
          <w:szCs w:val="22"/>
        </w:rPr>
        <w:t xml:space="preserve">  район Республики Башкортостан</w:t>
      </w:r>
    </w:p>
    <w:p w:rsidR="006D6A1A" w:rsidRPr="00FC151B" w:rsidRDefault="006D6A1A" w:rsidP="006D6A1A">
      <w:pPr>
        <w:jc w:val="center"/>
        <w:rPr>
          <w:sz w:val="22"/>
          <w:szCs w:val="22"/>
        </w:rPr>
      </w:pP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1. Общие положения.</w:t>
      </w:r>
    </w:p>
    <w:p w:rsidR="006D6A1A" w:rsidRPr="00FC151B" w:rsidRDefault="006D6A1A" w:rsidP="006D6A1A">
      <w:pPr>
        <w:ind w:firstLine="709"/>
        <w:jc w:val="both"/>
        <w:rPr>
          <w:sz w:val="22"/>
          <w:szCs w:val="22"/>
        </w:rPr>
      </w:pPr>
      <w:r w:rsidRPr="00FC151B">
        <w:rPr>
          <w:sz w:val="22"/>
          <w:szCs w:val="22"/>
        </w:rPr>
        <w:t xml:space="preserve">1.1. Настоящее Положение устанавливает порядок осуществления муниципального лесного контроля на территории сельского поселения </w:t>
      </w:r>
      <w:r>
        <w:rPr>
          <w:sz w:val="22"/>
          <w:szCs w:val="22"/>
        </w:rPr>
        <w:t>Зильдяровский</w:t>
      </w:r>
      <w:r w:rsidRPr="00FC151B">
        <w:rPr>
          <w:sz w:val="22"/>
          <w:szCs w:val="22"/>
        </w:rPr>
        <w:t xml:space="preserve"> сельсовет муниципального района </w:t>
      </w:r>
      <w:r>
        <w:rPr>
          <w:sz w:val="22"/>
          <w:szCs w:val="22"/>
        </w:rPr>
        <w:t>Миякинский</w:t>
      </w:r>
      <w:r w:rsidRPr="00FC151B">
        <w:rPr>
          <w:sz w:val="22"/>
          <w:szCs w:val="22"/>
        </w:rPr>
        <w:t xml:space="preserve">  район Республики Башкортостан (далее - муниципальный лесной контроль).</w:t>
      </w:r>
    </w:p>
    <w:p w:rsidR="006D6A1A" w:rsidRPr="00FC151B" w:rsidRDefault="006D6A1A" w:rsidP="006D6A1A">
      <w:pPr>
        <w:ind w:firstLine="709"/>
        <w:jc w:val="both"/>
        <w:rPr>
          <w:sz w:val="22"/>
          <w:szCs w:val="22"/>
        </w:rPr>
      </w:pPr>
      <w:r w:rsidRPr="00FC151B">
        <w:rPr>
          <w:sz w:val="22"/>
          <w:szCs w:val="22"/>
        </w:rPr>
        <w:t xml:space="preserve">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сельского поселения </w:t>
      </w:r>
      <w:r>
        <w:rPr>
          <w:sz w:val="22"/>
          <w:szCs w:val="22"/>
        </w:rPr>
        <w:t>Зильдяровский</w:t>
      </w:r>
      <w:r w:rsidRPr="00FC151B">
        <w:rPr>
          <w:sz w:val="22"/>
          <w:szCs w:val="22"/>
        </w:rPr>
        <w:t xml:space="preserve"> сельсовет муниципального района </w:t>
      </w:r>
      <w:r>
        <w:rPr>
          <w:sz w:val="22"/>
          <w:szCs w:val="22"/>
        </w:rPr>
        <w:t>Миякинский</w:t>
      </w:r>
      <w:r w:rsidRPr="00FC151B">
        <w:rPr>
          <w:sz w:val="22"/>
          <w:szCs w:val="22"/>
        </w:rPr>
        <w:t xml:space="preserve">  район Республики Башкортостан (далее - лесные участки, находящиеся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1.3. Муниципальный лесной контроль осуществляется администрацией сельского поселения </w:t>
      </w:r>
      <w:r>
        <w:rPr>
          <w:rFonts w:ascii="Times New Roman" w:hAnsi="Times New Roman" w:cs="Times New Roman"/>
          <w:sz w:val="22"/>
          <w:szCs w:val="22"/>
        </w:rPr>
        <w:t>Зильдяровский</w:t>
      </w:r>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(далее - администрация).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1.4. Должностным лицом администрации, уполномоченным осуществлять муниципальный лесной контроль, является </w:t>
      </w:r>
      <w:r>
        <w:rPr>
          <w:rFonts w:ascii="Times New Roman" w:hAnsi="Times New Roman" w:cs="Times New Roman"/>
          <w:sz w:val="22"/>
          <w:szCs w:val="22"/>
        </w:rPr>
        <w:t>специалист</w:t>
      </w:r>
      <w:r w:rsidRPr="00FC151B">
        <w:rPr>
          <w:rFonts w:ascii="Times New Roman" w:hAnsi="Times New Roman" w:cs="Times New Roman"/>
          <w:sz w:val="22"/>
          <w:szCs w:val="22"/>
        </w:rPr>
        <w:t xml:space="preserve"> администрации (далее также - должностное лицо, уполномоченное осуществлять муниципальный лесной контроль).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лесному контролю.</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закона от 31.07.2020 года № 248-ФЗ "О государственном контроле (надзоре) и муниципальном контроле в Российской Федерации" и иными федеральными законами.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года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1.6. Объектами муниципального лесного контроля являются: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б) производственные объекты:</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средства предупреждения и тушения лесных пожаров;</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rsidR="006D6A1A" w:rsidRPr="00FC151B" w:rsidRDefault="006D6A1A" w:rsidP="006D6A1A">
      <w:pPr>
        <w:pStyle w:val="ConsPlusNormal"/>
        <w:jc w:val="center"/>
        <w:rPr>
          <w:rFonts w:ascii="Times New Roman" w:hAnsi="Times New Roman" w:cs="Times New Roman"/>
          <w:sz w:val="22"/>
          <w:szCs w:val="22"/>
        </w:rPr>
      </w:pP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2. Управление рисками причинения вреда (ущерба) охраняемым законом ценностям при осуществлении муниципального лесного контроля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2.1. Муниципальный лесной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2.2.Для целей управления рисками причинения вреда (ущерба) охраняемым законом ценностям при осуществлении муниципального лесного контроля на территории сельского поселения </w:t>
      </w:r>
      <w:r>
        <w:rPr>
          <w:rFonts w:ascii="Times New Roman" w:hAnsi="Times New Roman" w:cs="Times New Roman"/>
          <w:sz w:val="22"/>
          <w:szCs w:val="22"/>
        </w:rPr>
        <w:t>Зильдяровский</w:t>
      </w:r>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 Республики Башкортостан должностное лицо, уполномоченное осуществлять муниципальный лесной контроль относит объекты контроля по следующим категориям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значительный риск;</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умеренный риск;</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низкий риск.</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Отнесение объекта муниципального лесного контроля к определенной категории риска на основании сопоставления его характеристик с утвержденными критериями отнесения объектов и перечень индикаторов риска нарушения обязательных требований для каждой категории риска определены Приложением 1 к настоящему Положению.</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2.3. Решение об отнесении объектов муниципального контроля к категориям риска и изменение (пересмотр) присвоенной категории риска осуществляется нормативным правовым актом администрации, подготавливаемый должностным лицом, уполномоченным осуществлять муниципальный лесной контроль с приложением документов и сведений, на основании которых принято решение.</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В случае если объект контроля не отнесен нормативным правовым актом администрации к определенной категории риска, то он считается отнесенным к категории низкого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Нормативный правовой акт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2.4. Должностное лицо, уполномоченное осуществлять муниципальный лесной контроль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нормативного правового акта администрации об отнесении объектов муниципального контроля к соответствующим категориям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Перечень содержит следующую информацию:</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 полное наименование юридического лица, фамилия, имя и отчество (при наличии) индивидуального предпринимателя;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 основной государственный регистрационный номер;</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3) идентификационный номер налогоплательщика;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 наименование объекта муниципального контроля (при наличии);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5) место нахождения объекта муниципального контроля;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На официальном сайте сельского поселения </w:t>
      </w:r>
      <w:r>
        <w:rPr>
          <w:rFonts w:ascii="Times New Roman" w:hAnsi="Times New Roman" w:cs="Times New Roman"/>
          <w:sz w:val="22"/>
          <w:szCs w:val="22"/>
        </w:rPr>
        <w:t>Зильдяровский</w:t>
      </w:r>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 Республики Башкортостан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2.5. По запросу контролируемого лица, должностное лицо, уполномоченное осуществлять муниципальный лесной контроль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2.6. Контролируемые лица вправе подать в администрацию в соответствии с их компетенцией заявление об изменении присвоенной ранее категории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2.7. В целях оценки риска причинения вреда (ущерба) при принятии решения о проведении и выборе вида внепланового контрольного (надзорного) мероприятия должностное лицо, уполномоченное осуществлять муниципальный лесной контроль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 xml:space="preserve">3. Профилактика рисков причинения вреда (ущерба) </w:t>
      </w: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охраняемым законом ценностям</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3.1. Администрация осуществляет муниципальный лесной контроль, в том числе посредством проведения профилактических мероприятий.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сельского поселения </w:t>
      </w:r>
      <w:r>
        <w:rPr>
          <w:rFonts w:ascii="Times New Roman" w:hAnsi="Times New Roman" w:cs="Times New Roman"/>
          <w:sz w:val="22"/>
          <w:szCs w:val="22"/>
        </w:rPr>
        <w:t>Зильдяровский</w:t>
      </w:r>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для принятия решения о проведении контрольных мероприятий.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3.5. При осуществлении администрацией муниципального лесного контроля могут проводиться следующие виды профилактических мероприятий: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1) информирование;</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2) обобщение правоприменительной практики;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 объявление предостережений;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4) консультирование;</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5) профилактический визит.</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года № 248-ФЗ "О государственном контроле (надзоре) и муниципальном контроле в Российской Федерации".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Администрация также вправе информировать население сельского поселения </w:t>
      </w:r>
      <w:r>
        <w:rPr>
          <w:rFonts w:ascii="Times New Roman" w:hAnsi="Times New Roman" w:cs="Times New Roman"/>
          <w:sz w:val="22"/>
          <w:szCs w:val="22"/>
        </w:rPr>
        <w:t>Зильдяровский</w:t>
      </w:r>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на собраниях и конференциях граждан об обязательных требованиях, предъявляемых к объектам контроля.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сельского поселения </w:t>
      </w:r>
      <w:r>
        <w:rPr>
          <w:rFonts w:ascii="Times New Roman" w:hAnsi="Times New Roman" w:cs="Times New Roman"/>
          <w:sz w:val="22"/>
          <w:szCs w:val="22"/>
        </w:rPr>
        <w:t>Зильдяровский</w:t>
      </w:r>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3.8. Предостережение о недопустимости нарушения обязательных требований и предложение принять меры по обеспечению соблюдения обязательных требований (далее - предостережение)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сельского поселения </w:t>
      </w:r>
      <w:r>
        <w:rPr>
          <w:rFonts w:ascii="Times New Roman" w:hAnsi="Times New Roman" w:cs="Times New Roman"/>
          <w:sz w:val="22"/>
          <w:szCs w:val="22"/>
        </w:rPr>
        <w:t>Зильдяровский</w:t>
      </w:r>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года № 151"О типовых формах документов, используемых контрольным (надзорным) органом".</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Личный прием граждан проводится главой (заместителем главы) сельского поселения </w:t>
      </w:r>
      <w:r>
        <w:rPr>
          <w:rFonts w:ascii="Times New Roman" w:hAnsi="Times New Roman" w:cs="Times New Roman"/>
          <w:sz w:val="22"/>
          <w:szCs w:val="22"/>
        </w:rPr>
        <w:t>Зильдяровский</w:t>
      </w:r>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Консультирование осуществляется в устной или письменной форме по следующим вопросам:</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1) организация и осуществление муниципального лесного контроля;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2) порядок осуществления контрольных мероприятий, установленных настоящим положением;</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 порядок обжалования действий (бездействия) должностных лиц, уполномоченных осуществлять муниципальный лесной контроль;</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Консультирование контролируемых лиц в устной форме может осуществляться также на собраниях и конференциях граждан.</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1) контролируемым лицом представлен письменный запрос о представлении письменного ответа по вопросам консультирования;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2) за время консультирования предоставить в устной форме ответ на поставленные вопросы невозможно;</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 ответ на поставленные вопросы требует дополнительного запроса сведений.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Должностными лицами, уполномоченными осуществлять муниципальный лесной контроль, ведется журнал учета консультирований.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сельского поселения </w:t>
      </w:r>
      <w:r>
        <w:rPr>
          <w:rFonts w:ascii="Times New Roman" w:hAnsi="Times New Roman" w:cs="Times New Roman"/>
          <w:sz w:val="22"/>
          <w:szCs w:val="22"/>
        </w:rPr>
        <w:t>Зильдяровский</w:t>
      </w:r>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или должностным лицом, уполномоченным осуществлять муниципальный лесной контроль.</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D6A1A" w:rsidRPr="00FC151B" w:rsidRDefault="006D6A1A" w:rsidP="006D6A1A">
      <w:pPr>
        <w:pStyle w:val="ConsPlusNormal"/>
        <w:ind w:firstLine="540"/>
        <w:jc w:val="both"/>
        <w:rPr>
          <w:sz w:val="22"/>
          <w:szCs w:val="22"/>
        </w:rPr>
      </w:pP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4. Осуществление контрольных мероприятий и контрольных действий</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3) документарная проверка (посредством получения письменных объяснений, истребования документов, экспертизы);</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6) выездное обследование (посредством осмотра, инструментального обследования (с применением видеозаписи), испытания, экспертизы).</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4.3. Контрольные мероприятия, указанные в подпунктах 1 - 4 пункта 3.1 настоящего положения, проводятся в форме внеплановых мероприятий.</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Внеплановые контрольные мероприятия могут проводиться только после согласования с органами прокуратуры.</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4.5. Основанием для проведения контрольных мероприятий, проводимых с взаимодействием с контролируемыми лицами, является: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4.8.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сельского поселения </w:t>
      </w:r>
      <w:r>
        <w:rPr>
          <w:rFonts w:ascii="Times New Roman" w:hAnsi="Times New Roman" w:cs="Times New Roman"/>
          <w:sz w:val="22"/>
          <w:szCs w:val="22"/>
        </w:rPr>
        <w:t>Зильдяровский</w:t>
      </w:r>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задания, содержащегося в планах работы администрации, в том числе в случаях, установленных Федеральным закона от 31.07.2020 года № 248-ФЗ "О государственном контроле (надзоре) и муниципальном контроле в Российской Федерации".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закона от 31.07.2020 года № 248-ФЗ "О государственном контроле (надзоре) и муниципальном контроле в Российской Федерации".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 отсутствие контролируемого лица либо его представителя не 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 отсутствие признаков явной непосредственной угрозы причинения или фактического причинения вреда (ущерба) охраняемым законом ценностям;</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4.12. Срок проведения выездной проверки не может превышать 10 рабочих дней.</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года № 248-ФЗ "О государственном контроле (надзоре) и муниципальном контроле в Российской Федерации".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4.15. Информация о контрольных мероприятиях размещается в Едином реестре контрольных (надзорных) мероприятий.</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года № 248-ФЗ "О государственном контроле (надзоре) и муниципальном контроле в Российской Федерации" и разделом 4 настоящего положения.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Башкортостан, органами местного самоуправления, правоохранительными органами, организациями и гражданами.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6D6A1A" w:rsidRPr="00FC151B" w:rsidRDefault="006D6A1A" w:rsidP="006D6A1A">
      <w:pPr>
        <w:pStyle w:val="ConsPlusNormal"/>
        <w:jc w:val="both"/>
        <w:rPr>
          <w:rFonts w:ascii="Times New Roman" w:hAnsi="Times New Roman" w:cs="Times New Roman"/>
          <w:sz w:val="22"/>
          <w:szCs w:val="22"/>
        </w:rPr>
      </w:pP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 xml:space="preserve">5. Обжалование решений администрации, действий (бездействия) должностных лиц, уполномоченных осуществлять </w:t>
      </w: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муниципальный лесной контроль</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5.1 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5.2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5.3 Досудебный порядок подачи жалоб, установленный главой 9 Федерального закона от 31.07.2020 года № 248-ФЗ "О государственном контроле (надзоре) и муниципальном контроле в Российской Федерации", при осуществлении муниципального лесного контроля не применяется.</w:t>
      </w:r>
    </w:p>
    <w:p w:rsidR="006D6A1A" w:rsidRPr="00FC151B" w:rsidRDefault="006D6A1A" w:rsidP="006D6A1A">
      <w:pPr>
        <w:pStyle w:val="ConsPlusNormal"/>
        <w:jc w:val="both"/>
        <w:rPr>
          <w:rFonts w:ascii="Times New Roman" w:hAnsi="Times New Roman" w:cs="Times New Roman"/>
          <w:sz w:val="22"/>
          <w:szCs w:val="22"/>
        </w:rPr>
      </w:pPr>
    </w:p>
    <w:p w:rsidR="006D6A1A" w:rsidRPr="00FC151B" w:rsidRDefault="006D6A1A" w:rsidP="006D6A1A">
      <w:pPr>
        <w:pStyle w:val="ConsPlusNormal"/>
        <w:numPr>
          <w:ilvl w:val="0"/>
          <w:numId w:val="2"/>
        </w:numPr>
        <w:suppressAutoHyphens w:val="0"/>
        <w:autoSpaceDN w:val="0"/>
        <w:adjustRightInd w:val="0"/>
        <w:jc w:val="center"/>
        <w:rPr>
          <w:rFonts w:ascii="Times New Roman" w:hAnsi="Times New Roman" w:cs="Times New Roman"/>
          <w:sz w:val="22"/>
          <w:szCs w:val="22"/>
        </w:rPr>
      </w:pPr>
      <w:r w:rsidRPr="00FC151B">
        <w:rPr>
          <w:rFonts w:ascii="Times New Roman" w:hAnsi="Times New Roman" w:cs="Times New Roman"/>
          <w:sz w:val="22"/>
          <w:szCs w:val="22"/>
        </w:rPr>
        <w:t>Ключевые показатели муниципального лесного контроля</w:t>
      </w:r>
    </w:p>
    <w:p w:rsidR="006D6A1A" w:rsidRPr="00FC151B" w:rsidRDefault="006D6A1A" w:rsidP="006D6A1A">
      <w:pPr>
        <w:pStyle w:val="ConsPlusNormal"/>
        <w:ind w:left="720" w:firstLine="0"/>
        <w:jc w:val="center"/>
        <w:rPr>
          <w:rFonts w:ascii="Times New Roman" w:hAnsi="Times New Roman" w:cs="Times New Roman"/>
          <w:sz w:val="22"/>
          <w:szCs w:val="22"/>
        </w:rPr>
      </w:pPr>
      <w:r w:rsidRPr="00FC151B">
        <w:rPr>
          <w:rFonts w:ascii="Times New Roman" w:hAnsi="Times New Roman" w:cs="Times New Roman"/>
          <w:sz w:val="22"/>
          <w:szCs w:val="22"/>
        </w:rPr>
        <w:t>и их целевые значения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6.1.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года № 248-ФЗ "О государственном контроле (надзоре) и муниципальном контроле в Российской Федерации".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6.2 Ключевые показатели вида контроля и их целевые значения, индикативные показатели для муниципального лесного контроля установлены приложением № 2 к настоящему Положению.</w:t>
      </w:r>
    </w:p>
    <w:p w:rsidR="006D6A1A" w:rsidRPr="00FC151B" w:rsidRDefault="006D6A1A" w:rsidP="006D6A1A">
      <w:pPr>
        <w:pStyle w:val="ConsPlusNormal"/>
        <w:jc w:val="both"/>
        <w:rPr>
          <w:rFonts w:ascii="Times New Roman" w:hAnsi="Times New Roman" w:cs="Times New Roman"/>
          <w:sz w:val="22"/>
          <w:szCs w:val="22"/>
        </w:rPr>
      </w:pPr>
    </w:p>
    <w:p w:rsidR="006D6A1A" w:rsidRPr="00FC151B" w:rsidRDefault="006D6A1A" w:rsidP="006D6A1A">
      <w:pPr>
        <w:pStyle w:val="ConsPlusNormal"/>
        <w:jc w:val="both"/>
        <w:rPr>
          <w:rFonts w:ascii="Times New Roman" w:hAnsi="Times New Roman" w:cs="Times New Roman"/>
          <w:sz w:val="22"/>
          <w:szCs w:val="22"/>
        </w:rPr>
      </w:pPr>
    </w:p>
    <w:p w:rsidR="006D6A1A" w:rsidRPr="00FC151B" w:rsidRDefault="006D6A1A" w:rsidP="006D6A1A">
      <w:pPr>
        <w:pStyle w:val="ConsPlusNormal"/>
        <w:jc w:val="both"/>
        <w:rPr>
          <w:rFonts w:ascii="Times New Roman" w:hAnsi="Times New Roman" w:cs="Times New Roman"/>
          <w:sz w:val="22"/>
          <w:szCs w:val="22"/>
        </w:rPr>
      </w:pPr>
    </w:p>
    <w:p w:rsidR="006D6A1A" w:rsidRPr="00FC151B" w:rsidRDefault="006D6A1A" w:rsidP="006D6A1A">
      <w:pPr>
        <w:pStyle w:val="ConsPlusNormal"/>
        <w:jc w:val="both"/>
        <w:rPr>
          <w:rFonts w:ascii="Times New Roman" w:hAnsi="Times New Roman" w:cs="Times New Roman"/>
          <w:sz w:val="22"/>
          <w:szCs w:val="22"/>
        </w:rPr>
      </w:pPr>
    </w:p>
    <w:p w:rsidR="006D6A1A" w:rsidRPr="00FC151B" w:rsidRDefault="006D6A1A" w:rsidP="006D6A1A">
      <w:pPr>
        <w:pStyle w:val="ConsPlusNormal"/>
        <w:jc w:val="both"/>
        <w:rPr>
          <w:rFonts w:ascii="Times New Roman" w:hAnsi="Times New Roman" w:cs="Times New Roman"/>
          <w:sz w:val="22"/>
          <w:szCs w:val="22"/>
        </w:rPr>
      </w:pPr>
    </w:p>
    <w:p w:rsidR="006D6A1A" w:rsidRPr="00FC151B" w:rsidRDefault="006D6A1A" w:rsidP="006D6A1A">
      <w:pPr>
        <w:pStyle w:val="ConsPlusNormal"/>
        <w:jc w:val="both"/>
        <w:rPr>
          <w:rFonts w:ascii="Times New Roman" w:hAnsi="Times New Roman" w:cs="Times New Roman"/>
          <w:sz w:val="22"/>
          <w:szCs w:val="22"/>
        </w:rPr>
      </w:pPr>
    </w:p>
    <w:p w:rsidR="006D6A1A" w:rsidRPr="00FC151B" w:rsidRDefault="006D6A1A" w:rsidP="006D6A1A">
      <w:pPr>
        <w:pStyle w:val="ConsPlusNormal"/>
        <w:jc w:val="both"/>
        <w:rPr>
          <w:rFonts w:ascii="Times New Roman" w:hAnsi="Times New Roman" w:cs="Times New Roman"/>
          <w:sz w:val="22"/>
          <w:szCs w:val="22"/>
        </w:rPr>
      </w:pPr>
    </w:p>
    <w:p w:rsidR="006D6A1A" w:rsidRPr="00FC151B" w:rsidRDefault="006D6A1A" w:rsidP="006D6A1A">
      <w:pPr>
        <w:pStyle w:val="ConsPlusNormal"/>
        <w:jc w:val="both"/>
        <w:rPr>
          <w:rFonts w:ascii="Times New Roman" w:hAnsi="Times New Roman" w:cs="Times New Roman"/>
          <w:sz w:val="22"/>
          <w:szCs w:val="22"/>
        </w:rPr>
      </w:pPr>
    </w:p>
    <w:p w:rsidR="006D6A1A" w:rsidRPr="00FC151B" w:rsidRDefault="006D6A1A" w:rsidP="006D6A1A">
      <w:pPr>
        <w:pStyle w:val="ConsPlusNormal"/>
        <w:jc w:val="both"/>
        <w:rPr>
          <w:rFonts w:ascii="Times New Roman" w:hAnsi="Times New Roman" w:cs="Times New Roman"/>
          <w:sz w:val="22"/>
          <w:szCs w:val="22"/>
        </w:rPr>
      </w:pPr>
    </w:p>
    <w:p w:rsidR="006D6A1A" w:rsidRPr="00FC151B" w:rsidRDefault="006D6A1A" w:rsidP="006D6A1A">
      <w:pPr>
        <w:pStyle w:val="ConsPlusNormal"/>
        <w:ind w:firstLine="0"/>
        <w:jc w:val="both"/>
        <w:rPr>
          <w:rFonts w:ascii="Times New Roman" w:hAnsi="Times New Roman" w:cs="Times New Roman"/>
          <w:sz w:val="28"/>
          <w:szCs w:val="28"/>
        </w:rPr>
      </w:pPr>
    </w:p>
    <w:p w:rsidR="006D6A1A" w:rsidRPr="00FC151B" w:rsidRDefault="006D6A1A" w:rsidP="006D6A1A">
      <w:pPr>
        <w:pStyle w:val="ConsPlusNormal"/>
        <w:jc w:val="both"/>
        <w:rPr>
          <w:rFonts w:ascii="Times New Roman" w:hAnsi="Times New Roman" w:cs="Times New Roman"/>
          <w:sz w:val="28"/>
          <w:szCs w:val="28"/>
        </w:rPr>
      </w:pPr>
    </w:p>
    <w:p w:rsidR="006D6A1A" w:rsidRPr="00FC151B" w:rsidRDefault="006D6A1A" w:rsidP="006D6A1A">
      <w:pPr>
        <w:pStyle w:val="ConsPlusNormal"/>
        <w:jc w:val="both"/>
        <w:rPr>
          <w:rFonts w:ascii="Times New Roman" w:hAnsi="Times New Roman" w:cs="Times New Roman"/>
          <w:sz w:val="28"/>
          <w:szCs w:val="28"/>
        </w:rPr>
      </w:pPr>
    </w:p>
    <w:tbl>
      <w:tblPr>
        <w:tblW w:w="0" w:type="auto"/>
        <w:tblInd w:w="4786" w:type="dxa"/>
        <w:tblLook w:val="04A0" w:firstRow="1" w:lastRow="0" w:firstColumn="1" w:lastColumn="0" w:noHBand="0" w:noVBand="1"/>
      </w:tblPr>
      <w:tblGrid>
        <w:gridCol w:w="4712"/>
      </w:tblGrid>
      <w:tr w:rsidR="006D6A1A" w:rsidRPr="00FC151B" w:rsidTr="009C74AA">
        <w:tc>
          <w:tcPr>
            <w:tcW w:w="5069" w:type="dxa"/>
            <w:hideMark/>
          </w:tcPr>
          <w:p w:rsidR="006D6A1A" w:rsidRPr="00FC151B" w:rsidRDefault="006D6A1A" w:rsidP="009C74AA">
            <w:r w:rsidRPr="00FC151B">
              <w:t>Приложение № 1</w:t>
            </w:r>
          </w:p>
          <w:p w:rsidR="006D6A1A" w:rsidRPr="00FC151B" w:rsidRDefault="006D6A1A" w:rsidP="009C74AA">
            <w:pPr>
              <w:jc w:val="both"/>
              <w:rPr>
                <w:sz w:val="28"/>
                <w:szCs w:val="28"/>
              </w:rPr>
            </w:pPr>
            <w:r w:rsidRPr="00FC151B">
              <w:t xml:space="preserve">к Положению о муниципальном лесном контроле на территории сельского поселения </w:t>
            </w:r>
            <w:r>
              <w:t>Зильдяровский</w:t>
            </w:r>
            <w:r w:rsidRPr="00FC151B">
              <w:t xml:space="preserve"> сельсовет муниципального района </w:t>
            </w:r>
            <w:r>
              <w:t>Миякинский</w:t>
            </w:r>
            <w:r w:rsidRPr="00FC151B">
              <w:t xml:space="preserve">  район Республики Башкортостан</w:t>
            </w:r>
          </w:p>
        </w:tc>
      </w:tr>
    </w:tbl>
    <w:p w:rsidR="006D6A1A" w:rsidRPr="00FC151B" w:rsidRDefault="006D6A1A" w:rsidP="006D6A1A">
      <w:pPr>
        <w:rPr>
          <w:sz w:val="28"/>
          <w:szCs w:val="28"/>
        </w:rPr>
      </w:pPr>
    </w:p>
    <w:p w:rsidR="006D6A1A" w:rsidRPr="00FC151B" w:rsidRDefault="006D6A1A" w:rsidP="006D6A1A">
      <w:pPr>
        <w:pStyle w:val="ConsPlusNormal"/>
        <w:jc w:val="center"/>
        <w:rPr>
          <w:rFonts w:ascii="Times New Roman" w:hAnsi="Times New Roman" w:cs="Times New Roman"/>
          <w:sz w:val="24"/>
          <w:szCs w:val="24"/>
        </w:rPr>
      </w:pPr>
      <w:r w:rsidRPr="00FC151B">
        <w:rPr>
          <w:rFonts w:ascii="Times New Roman" w:hAnsi="Times New Roman" w:cs="Times New Roman"/>
          <w:sz w:val="24"/>
          <w:szCs w:val="24"/>
        </w:rPr>
        <w:t>КРИТЕРИИ</w:t>
      </w:r>
    </w:p>
    <w:p w:rsidR="006D6A1A" w:rsidRPr="00FC151B" w:rsidRDefault="006D6A1A" w:rsidP="006D6A1A">
      <w:pPr>
        <w:pStyle w:val="ConsPlusNormal"/>
        <w:jc w:val="center"/>
        <w:rPr>
          <w:rFonts w:ascii="Times New Roman" w:hAnsi="Times New Roman" w:cs="Times New Roman"/>
          <w:sz w:val="24"/>
          <w:szCs w:val="24"/>
        </w:rPr>
      </w:pPr>
      <w:r w:rsidRPr="00FC151B">
        <w:rPr>
          <w:rFonts w:ascii="Times New Roman" w:hAnsi="Times New Roman" w:cs="Times New Roman"/>
          <w:sz w:val="24"/>
          <w:szCs w:val="24"/>
        </w:rPr>
        <w:t>отнесения объектов муниципального лесного контроля к категориям риска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
        <w:gridCol w:w="1888"/>
        <w:gridCol w:w="4207"/>
        <w:gridCol w:w="3119"/>
      </w:tblGrid>
      <w:tr w:rsidR="006D6A1A" w:rsidRPr="00FC151B" w:rsidTr="009C74AA">
        <w:tc>
          <w:tcPr>
            <w:tcW w:w="77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 xml:space="preserve">№ </w:t>
            </w:r>
          </w:p>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п/п</w:t>
            </w:r>
          </w:p>
        </w:tc>
        <w:tc>
          <w:tcPr>
            <w:tcW w:w="1888"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Категория риска</w:t>
            </w:r>
          </w:p>
        </w:tc>
        <w:tc>
          <w:tcPr>
            <w:tcW w:w="4207" w:type="dxa"/>
            <w:tcBorders>
              <w:top w:val="single" w:sz="4" w:space="0" w:color="auto"/>
              <w:left w:val="single" w:sz="4" w:space="0" w:color="auto"/>
              <w:bottom w:val="single" w:sz="4" w:space="0" w:color="auto"/>
              <w:right w:val="single" w:sz="4" w:space="0" w:color="auto"/>
            </w:tcBorders>
          </w:tcPr>
          <w:p w:rsidR="006D6A1A" w:rsidRPr="00FC151B" w:rsidRDefault="006D6A1A" w:rsidP="009C74AA">
            <w:pPr>
              <w:pStyle w:val="ConsPlusNormal"/>
              <w:ind w:firstLine="35"/>
              <w:jc w:val="center"/>
              <w:rPr>
                <w:rFonts w:ascii="Times New Roman" w:hAnsi="Times New Roman" w:cs="Times New Roman"/>
                <w:sz w:val="22"/>
                <w:szCs w:val="22"/>
              </w:rPr>
            </w:pPr>
            <w:r w:rsidRPr="00FC151B">
              <w:rPr>
                <w:rFonts w:ascii="Times New Roman" w:hAnsi="Times New Roman" w:cs="Times New Roman"/>
                <w:sz w:val="22"/>
                <w:szCs w:val="22"/>
              </w:rPr>
              <w:t>Критерий отнесения объекта</w:t>
            </w:r>
          </w:p>
          <w:p w:rsidR="006D6A1A" w:rsidRPr="00FC151B" w:rsidRDefault="006D6A1A" w:rsidP="009C74AA">
            <w:pPr>
              <w:pStyle w:val="ConsPlusNormal"/>
              <w:jc w:val="both"/>
              <w:rPr>
                <w:rFonts w:ascii="Times New Roman" w:hAnsi="Times New Roman" w:cs="Times New Roman"/>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hanging="25"/>
              <w:jc w:val="center"/>
              <w:rPr>
                <w:rFonts w:ascii="Times New Roman" w:hAnsi="Times New Roman" w:cs="Times New Roman"/>
                <w:sz w:val="22"/>
                <w:szCs w:val="22"/>
              </w:rPr>
            </w:pPr>
            <w:r w:rsidRPr="00FC151B">
              <w:rPr>
                <w:rFonts w:ascii="Times New Roman" w:hAnsi="Times New Roman" w:cs="Times New Roman"/>
                <w:sz w:val="22"/>
                <w:szCs w:val="22"/>
              </w:rPr>
              <w:t>Индикаторы риска</w:t>
            </w:r>
          </w:p>
        </w:tc>
      </w:tr>
      <w:tr w:rsidR="006D6A1A" w:rsidRPr="00FC151B" w:rsidTr="009C74AA">
        <w:tc>
          <w:tcPr>
            <w:tcW w:w="77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w:t>
            </w:r>
          </w:p>
        </w:tc>
        <w:tc>
          <w:tcPr>
            <w:tcW w:w="1888"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40"/>
              <w:jc w:val="center"/>
              <w:rPr>
                <w:rFonts w:ascii="Times New Roman" w:hAnsi="Times New Roman" w:cs="Times New Roman"/>
                <w:sz w:val="22"/>
                <w:szCs w:val="22"/>
              </w:rPr>
            </w:pPr>
            <w:r w:rsidRPr="00FC151B">
              <w:rPr>
                <w:rFonts w:ascii="Times New Roman" w:hAnsi="Times New Roman" w:cs="Times New Roman"/>
                <w:sz w:val="22"/>
                <w:szCs w:val="22"/>
              </w:rPr>
              <w:t>Значительный риск</w:t>
            </w:r>
          </w:p>
        </w:tc>
        <w:tc>
          <w:tcPr>
            <w:tcW w:w="4207"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Установление в течение 2 лет, предшествующих моменту отнесения уполномоченным органом 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tc>
        <w:tc>
          <w:tcPr>
            <w:tcW w:w="3119"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 самовольный захват прилегающей территории к выделенному лесному участку;</w:t>
            </w:r>
          </w:p>
          <w:p w:rsidR="006D6A1A" w:rsidRPr="00FC151B" w:rsidRDefault="006D6A1A" w:rsidP="009C74AA">
            <w:pPr>
              <w:pStyle w:val="ConsPlusNormal"/>
              <w:ind w:hanging="25"/>
              <w:jc w:val="both"/>
              <w:rPr>
                <w:rFonts w:ascii="Times New Roman" w:hAnsi="Times New Roman" w:cs="Times New Roman"/>
                <w:sz w:val="22"/>
                <w:szCs w:val="22"/>
              </w:rPr>
            </w:pPr>
            <w:r w:rsidRPr="00FC151B">
              <w:rPr>
                <w:rFonts w:ascii="Times New Roman" w:hAnsi="Times New Roman" w:cs="Times New Roman"/>
                <w:sz w:val="22"/>
                <w:szCs w:val="22"/>
              </w:rPr>
              <w:t>- захламление отходами производства и потребления и (или) загрязнения иными веществами выделенного лесного участка;</w:t>
            </w:r>
          </w:p>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 незаконная вырубка на выделенном и (или) прилегающем лесном участке;</w:t>
            </w:r>
          </w:p>
          <w:p w:rsidR="006D6A1A" w:rsidRPr="00FC151B" w:rsidRDefault="006D6A1A" w:rsidP="009C74AA">
            <w:pPr>
              <w:pStyle w:val="ConsPlusNormal"/>
              <w:ind w:hanging="25"/>
              <w:jc w:val="both"/>
              <w:rPr>
                <w:rFonts w:ascii="Times New Roman" w:hAnsi="Times New Roman" w:cs="Times New Roman"/>
                <w:sz w:val="22"/>
                <w:szCs w:val="22"/>
              </w:rPr>
            </w:pPr>
            <w:r w:rsidRPr="00FC151B">
              <w:rPr>
                <w:rFonts w:ascii="Times New Roman" w:hAnsi="Times New Roman" w:cs="Times New Roman"/>
                <w:sz w:val="22"/>
                <w:szCs w:val="22"/>
              </w:rPr>
              <w:t>- пожар на выделенном лесном участке</w:t>
            </w:r>
          </w:p>
        </w:tc>
      </w:tr>
      <w:tr w:rsidR="006D6A1A" w:rsidRPr="00FC151B" w:rsidTr="009C74AA">
        <w:tc>
          <w:tcPr>
            <w:tcW w:w="77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2</w:t>
            </w:r>
          </w:p>
        </w:tc>
        <w:tc>
          <w:tcPr>
            <w:tcW w:w="1888"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Умеренный риск</w:t>
            </w:r>
          </w:p>
        </w:tc>
        <w:tc>
          <w:tcPr>
            <w:tcW w:w="4207"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35"/>
              <w:jc w:val="both"/>
              <w:rPr>
                <w:rFonts w:ascii="Times New Roman" w:hAnsi="Times New Roman" w:cs="Times New Roman"/>
                <w:sz w:val="22"/>
                <w:szCs w:val="22"/>
              </w:rPr>
            </w:pPr>
            <w:r w:rsidRPr="00FC151B">
              <w:rPr>
                <w:rFonts w:ascii="Times New Roman" w:hAnsi="Times New Roman" w:cs="Times New Roman"/>
                <w:sz w:val="22"/>
                <w:szCs w:val="22"/>
              </w:rPr>
              <w:t>Совершение в течение 2 лет, предшествующих моменту отнесения уполномоченным органом объекта контроля к одной из категорий риска, административного правонарушения без причинения вреда лесам и находящимся в них природным объектам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tc>
        <w:tc>
          <w:tcPr>
            <w:tcW w:w="3119"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hanging="25"/>
              <w:jc w:val="both"/>
              <w:rPr>
                <w:rFonts w:ascii="Times New Roman" w:hAnsi="Times New Roman" w:cs="Times New Roman"/>
                <w:sz w:val="22"/>
                <w:szCs w:val="22"/>
              </w:rPr>
            </w:pPr>
            <w:r w:rsidRPr="00FC151B">
              <w:rPr>
                <w:rFonts w:ascii="Times New Roman" w:hAnsi="Times New Roman" w:cs="Times New Roman"/>
                <w:sz w:val="22"/>
                <w:szCs w:val="22"/>
              </w:rPr>
              <w:t>- осуществление деятельности не в соответствии с целевым использованием лесного участка отраженным в договоре аренды;</w:t>
            </w:r>
          </w:p>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 захламление отходами производства и потребления</w:t>
            </w:r>
          </w:p>
        </w:tc>
      </w:tr>
      <w:tr w:rsidR="006D6A1A" w:rsidRPr="00FC151B" w:rsidTr="009C74AA">
        <w:tc>
          <w:tcPr>
            <w:tcW w:w="77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3</w:t>
            </w:r>
          </w:p>
        </w:tc>
        <w:tc>
          <w:tcPr>
            <w:tcW w:w="1888"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40"/>
              <w:jc w:val="center"/>
              <w:rPr>
                <w:rFonts w:ascii="Times New Roman" w:hAnsi="Times New Roman" w:cs="Times New Roman"/>
                <w:sz w:val="22"/>
                <w:szCs w:val="22"/>
              </w:rPr>
            </w:pPr>
            <w:r w:rsidRPr="00FC151B">
              <w:rPr>
                <w:rFonts w:ascii="Times New Roman" w:hAnsi="Times New Roman" w:cs="Times New Roman"/>
                <w:sz w:val="22"/>
                <w:szCs w:val="22"/>
              </w:rPr>
              <w:t>Низкий риск</w:t>
            </w:r>
          </w:p>
        </w:tc>
        <w:tc>
          <w:tcPr>
            <w:tcW w:w="4207"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Отсутствие обстоятельств, предусмотренных для значительного и умеренного риска</w:t>
            </w:r>
          </w:p>
        </w:tc>
        <w:tc>
          <w:tcPr>
            <w:tcW w:w="3119"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w:t>
            </w:r>
          </w:p>
        </w:tc>
      </w:tr>
    </w:tbl>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tbl>
      <w:tblPr>
        <w:tblW w:w="0" w:type="auto"/>
        <w:tblInd w:w="4644" w:type="dxa"/>
        <w:tblLook w:val="04A0" w:firstRow="1" w:lastRow="0" w:firstColumn="1" w:lastColumn="0" w:noHBand="0" w:noVBand="1"/>
      </w:tblPr>
      <w:tblGrid>
        <w:gridCol w:w="4854"/>
      </w:tblGrid>
      <w:tr w:rsidR="006D6A1A" w:rsidRPr="00FC151B" w:rsidTr="009C74AA">
        <w:tc>
          <w:tcPr>
            <w:tcW w:w="5211" w:type="dxa"/>
            <w:hideMark/>
          </w:tcPr>
          <w:p w:rsidR="006D6A1A" w:rsidRPr="00FC151B" w:rsidRDefault="006D6A1A" w:rsidP="009C74AA">
            <w:pPr>
              <w:jc w:val="both"/>
            </w:pPr>
            <w:r w:rsidRPr="00FC151B">
              <w:t>Приложение № 2</w:t>
            </w:r>
          </w:p>
          <w:p w:rsidR="006D6A1A" w:rsidRPr="00FC151B" w:rsidRDefault="006D6A1A" w:rsidP="009C74AA">
            <w:pPr>
              <w:jc w:val="both"/>
              <w:rPr>
                <w:sz w:val="28"/>
                <w:szCs w:val="28"/>
              </w:rPr>
            </w:pPr>
            <w:r w:rsidRPr="00FC151B">
              <w:t xml:space="preserve">к Положению о муниципальном лесном контроле на территории сельского поселения </w:t>
            </w:r>
            <w:r>
              <w:t>Зильдяровский</w:t>
            </w:r>
            <w:r w:rsidRPr="00FC151B">
              <w:t xml:space="preserve"> сельсовет муниципального района </w:t>
            </w:r>
            <w:r>
              <w:t>Миякинский</w:t>
            </w:r>
            <w:r w:rsidRPr="00FC151B">
              <w:t xml:space="preserve">  район Республики Башкортостан</w:t>
            </w:r>
          </w:p>
        </w:tc>
      </w:tr>
    </w:tbl>
    <w:p w:rsidR="006D6A1A" w:rsidRPr="00FC151B" w:rsidRDefault="006D6A1A" w:rsidP="006D6A1A">
      <w:pPr>
        <w:rPr>
          <w:sz w:val="26"/>
          <w:szCs w:val="28"/>
        </w:rPr>
      </w:pPr>
    </w:p>
    <w:p w:rsidR="006D6A1A" w:rsidRPr="00FC151B" w:rsidRDefault="006D6A1A" w:rsidP="006D6A1A">
      <w:pPr>
        <w:jc w:val="center"/>
        <w:rPr>
          <w:sz w:val="22"/>
          <w:szCs w:val="22"/>
        </w:rPr>
      </w:pPr>
      <w:r w:rsidRPr="00FC151B">
        <w:rPr>
          <w:sz w:val="22"/>
          <w:szCs w:val="22"/>
        </w:rPr>
        <w:t xml:space="preserve">Ключевые показатели </w:t>
      </w:r>
    </w:p>
    <w:p w:rsidR="006D6A1A" w:rsidRPr="00FC151B" w:rsidRDefault="006D6A1A" w:rsidP="006D6A1A">
      <w:pPr>
        <w:jc w:val="center"/>
        <w:rPr>
          <w:sz w:val="22"/>
          <w:szCs w:val="22"/>
        </w:rPr>
      </w:pPr>
      <w:r w:rsidRPr="00FC151B">
        <w:rPr>
          <w:sz w:val="22"/>
          <w:szCs w:val="22"/>
        </w:rPr>
        <w:t xml:space="preserve">муниципального лесного контроля на территории сельского поселения </w:t>
      </w:r>
      <w:r>
        <w:rPr>
          <w:sz w:val="22"/>
          <w:szCs w:val="22"/>
        </w:rPr>
        <w:t>Зильдяровский</w:t>
      </w:r>
      <w:r w:rsidRPr="00FC151B">
        <w:rPr>
          <w:sz w:val="22"/>
          <w:szCs w:val="22"/>
        </w:rPr>
        <w:t xml:space="preserve"> сельсовет муниципального района </w:t>
      </w:r>
      <w:r>
        <w:rPr>
          <w:sz w:val="22"/>
          <w:szCs w:val="22"/>
        </w:rPr>
        <w:t>Миякинский</w:t>
      </w:r>
      <w:r w:rsidRPr="00FC151B">
        <w:rPr>
          <w:sz w:val="22"/>
          <w:szCs w:val="22"/>
        </w:rPr>
        <w:t xml:space="preserve">  район Республики Башкортостан и их целевые значения, индикативные показатели для муниципального лесного контроля на территории сельского поселения </w:t>
      </w:r>
      <w:r>
        <w:rPr>
          <w:sz w:val="22"/>
          <w:szCs w:val="22"/>
        </w:rPr>
        <w:t>Зильдяровский</w:t>
      </w:r>
      <w:r w:rsidRPr="00FC151B">
        <w:rPr>
          <w:sz w:val="22"/>
          <w:szCs w:val="22"/>
        </w:rPr>
        <w:t xml:space="preserve"> сельсовет муниципального района </w:t>
      </w:r>
      <w:r>
        <w:rPr>
          <w:sz w:val="22"/>
          <w:szCs w:val="22"/>
        </w:rPr>
        <w:t>Миякинский</w:t>
      </w:r>
      <w:r w:rsidRPr="00FC151B">
        <w:rPr>
          <w:sz w:val="22"/>
          <w:szCs w:val="22"/>
        </w:rPr>
        <w:t xml:space="preserve">  район Республики Башкортостан</w:t>
      </w:r>
    </w:p>
    <w:p w:rsidR="006D6A1A" w:rsidRPr="00FC151B" w:rsidRDefault="006D6A1A" w:rsidP="006D6A1A">
      <w:pPr>
        <w:jc w:val="center"/>
        <w:rPr>
          <w:sz w:val="22"/>
          <w:szCs w:val="22"/>
        </w:rPr>
      </w:pPr>
    </w:p>
    <w:p w:rsidR="006D6A1A" w:rsidRPr="00FC151B" w:rsidRDefault="006D6A1A" w:rsidP="006D6A1A">
      <w:pPr>
        <w:pStyle w:val="ConsPlusNormal"/>
        <w:ind w:firstLine="540"/>
        <w:jc w:val="both"/>
        <w:rPr>
          <w:rFonts w:ascii="Times New Roman" w:hAnsi="Times New Roman" w:cs="Times New Roman"/>
          <w:sz w:val="22"/>
          <w:szCs w:val="22"/>
        </w:rPr>
      </w:pPr>
      <w:r w:rsidRPr="00FC151B">
        <w:rPr>
          <w:rFonts w:ascii="Times New Roman" w:hAnsi="Times New Roman" w:cs="Times New Roman"/>
          <w:sz w:val="22"/>
          <w:szCs w:val="22"/>
        </w:rPr>
        <w:t xml:space="preserve">1. Ключевые показатели в сфере муниципального лесного контроля на территории сельского поселения </w:t>
      </w:r>
      <w:r>
        <w:rPr>
          <w:rFonts w:ascii="Times New Roman" w:hAnsi="Times New Roman" w:cs="Times New Roman"/>
          <w:sz w:val="22"/>
          <w:szCs w:val="22"/>
        </w:rPr>
        <w:t>Зильдяровский</w:t>
      </w:r>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 Республики Башкортостан</w:t>
      </w:r>
      <w:r w:rsidRPr="00FC151B">
        <w:rPr>
          <w:sz w:val="22"/>
          <w:szCs w:val="22"/>
        </w:rPr>
        <w:t xml:space="preserve"> </w:t>
      </w:r>
      <w:r w:rsidRPr="00FC151B">
        <w:rPr>
          <w:rFonts w:ascii="Times New Roman" w:hAnsi="Times New Roman" w:cs="Times New Roman"/>
          <w:sz w:val="22"/>
          <w:szCs w:val="22"/>
        </w:rPr>
        <w:t>и их целевые значения: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09"/>
        <w:gridCol w:w="1276"/>
      </w:tblGrid>
      <w:tr w:rsidR="006D6A1A" w:rsidRPr="00FC151B" w:rsidTr="009C74AA">
        <w:tc>
          <w:tcPr>
            <w:tcW w:w="8709" w:type="dxa"/>
            <w:tcBorders>
              <w:top w:val="single" w:sz="4" w:space="0" w:color="auto"/>
              <w:left w:val="single" w:sz="4" w:space="0" w:color="auto"/>
              <w:bottom w:val="single" w:sz="4" w:space="0" w:color="auto"/>
              <w:right w:val="nil"/>
            </w:tcBorders>
          </w:tcPr>
          <w:p w:rsidR="006D6A1A" w:rsidRPr="00FC151B" w:rsidRDefault="006D6A1A" w:rsidP="009C74A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Ключевые показатели</w:t>
            </w:r>
          </w:p>
          <w:p w:rsidR="006D6A1A" w:rsidRPr="00FC151B" w:rsidRDefault="006D6A1A" w:rsidP="009C74AA">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rPr>
                <w:rFonts w:ascii="Times New Roman" w:hAnsi="Times New Roman" w:cs="Times New Roman"/>
                <w:sz w:val="22"/>
                <w:szCs w:val="22"/>
              </w:rPr>
            </w:pPr>
            <w:r w:rsidRPr="00FC151B">
              <w:rPr>
                <w:rFonts w:ascii="Times New Roman" w:hAnsi="Times New Roman" w:cs="Times New Roman"/>
                <w:sz w:val="22"/>
                <w:szCs w:val="22"/>
              </w:rPr>
              <w:t>Целевые значения</w:t>
            </w:r>
          </w:p>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w:t>
            </w:r>
          </w:p>
        </w:tc>
      </w:tr>
      <w:tr w:rsidR="006D6A1A" w:rsidRPr="00FC151B" w:rsidTr="009C74AA">
        <w:tc>
          <w:tcPr>
            <w:tcW w:w="8709" w:type="dxa"/>
            <w:tcBorders>
              <w:top w:val="single" w:sz="4" w:space="0" w:color="auto"/>
              <w:left w:val="single" w:sz="4" w:space="0" w:color="auto"/>
              <w:bottom w:val="single" w:sz="4" w:space="0" w:color="auto"/>
              <w:right w:val="nil"/>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Доля устраненных нарушений обязательных требований от числа выявленных нарушений обязательных требований</w:t>
            </w:r>
          </w:p>
        </w:tc>
        <w:tc>
          <w:tcPr>
            <w:tcW w:w="1276"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70</w:t>
            </w:r>
          </w:p>
        </w:tc>
      </w:tr>
      <w:tr w:rsidR="006D6A1A" w:rsidRPr="00FC151B" w:rsidTr="009C74AA">
        <w:tc>
          <w:tcPr>
            <w:tcW w:w="8709" w:type="dxa"/>
            <w:tcBorders>
              <w:top w:val="single" w:sz="4" w:space="0" w:color="auto"/>
              <w:left w:val="single" w:sz="4" w:space="0" w:color="auto"/>
              <w:bottom w:val="single" w:sz="4" w:space="0" w:color="auto"/>
              <w:right w:val="nil"/>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276"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5</w:t>
            </w:r>
          </w:p>
        </w:tc>
      </w:tr>
      <w:tr w:rsidR="006D6A1A" w:rsidRPr="00FC151B" w:rsidTr="009C74AA">
        <w:trPr>
          <w:trHeight w:val="28"/>
        </w:trPr>
        <w:tc>
          <w:tcPr>
            <w:tcW w:w="8709" w:type="dxa"/>
            <w:tcBorders>
              <w:top w:val="single" w:sz="4" w:space="0" w:color="auto"/>
              <w:left w:val="single" w:sz="4" w:space="0" w:color="auto"/>
              <w:bottom w:val="single" w:sz="4" w:space="0" w:color="auto"/>
              <w:right w:val="nil"/>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276"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77"/>
              <w:jc w:val="center"/>
              <w:rPr>
                <w:rFonts w:ascii="Times New Roman" w:hAnsi="Times New Roman" w:cs="Times New Roman"/>
                <w:sz w:val="22"/>
                <w:szCs w:val="22"/>
              </w:rPr>
            </w:pPr>
            <w:r w:rsidRPr="00FC151B">
              <w:rPr>
                <w:rFonts w:ascii="Times New Roman" w:hAnsi="Times New Roman" w:cs="Times New Roman"/>
                <w:sz w:val="22"/>
                <w:szCs w:val="22"/>
              </w:rPr>
              <w:t>5</w:t>
            </w:r>
          </w:p>
        </w:tc>
      </w:tr>
    </w:tbl>
    <w:p w:rsidR="006D6A1A" w:rsidRPr="00FC151B" w:rsidRDefault="006D6A1A" w:rsidP="006D6A1A">
      <w:pPr>
        <w:pStyle w:val="ConsPlusNormal"/>
        <w:ind w:firstLine="540"/>
        <w:jc w:val="both"/>
        <w:rPr>
          <w:sz w:val="22"/>
          <w:szCs w:val="22"/>
        </w:rPr>
      </w:pPr>
    </w:p>
    <w:p w:rsidR="006D6A1A" w:rsidRPr="00FC151B" w:rsidRDefault="006D6A1A" w:rsidP="006D6A1A">
      <w:pPr>
        <w:pStyle w:val="ConsPlusNormal"/>
        <w:ind w:firstLine="540"/>
        <w:jc w:val="both"/>
        <w:rPr>
          <w:rFonts w:ascii="Times New Roman" w:hAnsi="Times New Roman" w:cs="Times New Roman"/>
          <w:sz w:val="22"/>
          <w:szCs w:val="22"/>
        </w:rPr>
      </w:pPr>
      <w:r w:rsidRPr="00FC151B">
        <w:rPr>
          <w:rFonts w:ascii="Times New Roman" w:hAnsi="Times New Roman" w:cs="Times New Roman"/>
          <w:sz w:val="22"/>
          <w:szCs w:val="22"/>
        </w:rPr>
        <w:t xml:space="preserve">2. Индикативные показатели в сфере муниципального лесного контроля на территории сельского поселения </w:t>
      </w:r>
      <w:r>
        <w:rPr>
          <w:rFonts w:ascii="Times New Roman" w:hAnsi="Times New Roman" w:cs="Times New Roman"/>
          <w:sz w:val="22"/>
          <w:szCs w:val="22"/>
        </w:rPr>
        <w:t>Зильдяровский</w:t>
      </w:r>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 Республики Башкортостан:</w:t>
      </w:r>
    </w:p>
    <w:p w:rsidR="006D6A1A" w:rsidRPr="00FC151B" w:rsidRDefault="006D6A1A" w:rsidP="006D6A1A">
      <w:pPr>
        <w:pStyle w:val="ConsPlusNormal"/>
        <w:ind w:firstLine="0"/>
        <w:jc w:val="both"/>
        <w:rPr>
          <w:rFonts w:ascii="Times New Roman" w:hAnsi="Times New Roman" w:cs="Times New Roman"/>
          <w:sz w:val="22"/>
          <w:szCs w:val="22"/>
        </w:rPr>
      </w:pPr>
    </w:p>
    <w:tbl>
      <w:tblPr>
        <w:tblW w:w="9990" w:type="dxa"/>
        <w:tblLayout w:type="fixed"/>
        <w:tblCellMar>
          <w:top w:w="102" w:type="dxa"/>
          <w:left w:w="62" w:type="dxa"/>
          <w:bottom w:w="102" w:type="dxa"/>
          <w:right w:w="62" w:type="dxa"/>
        </w:tblCellMar>
        <w:tblLook w:val="04A0" w:firstRow="1" w:lastRow="0" w:firstColumn="1" w:lastColumn="0" w:noHBand="0" w:noVBand="1"/>
      </w:tblPr>
      <w:tblGrid>
        <w:gridCol w:w="772"/>
        <w:gridCol w:w="2553"/>
        <w:gridCol w:w="24"/>
        <w:gridCol w:w="1391"/>
        <w:gridCol w:w="570"/>
        <w:gridCol w:w="2269"/>
        <w:gridCol w:w="851"/>
        <w:gridCol w:w="1560"/>
      </w:tblGrid>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w:t>
            </w:r>
          </w:p>
        </w:tc>
        <w:tc>
          <w:tcPr>
            <w:tcW w:w="9218" w:type="dxa"/>
            <w:gridSpan w:val="7"/>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Индикативные показатели, характеризующие параметры</w:t>
            </w:r>
          </w:p>
          <w:p w:rsidR="006D6A1A" w:rsidRPr="00FC151B" w:rsidRDefault="006D6A1A" w:rsidP="009C74A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проведенных мероприятий</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hanging="142"/>
              <w:jc w:val="center"/>
              <w:rPr>
                <w:rFonts w:ascii="Times New Roman" w:hAnsi="Times New Roman" w:cs="Times New Roman"/>
                <w:sz w:val="22"/>
                <w:szCs w:val="22"/>
              </w:rPr>
            </w:pPr>
            <w:r w:rsidRPr="00FC151B">
              <w:rPr>
                <w:rFonts w:ascii="Times New Roman" w:hAnsi="Times New Roman" w:cs="Times New Roman"/>
                <w:sz w:val="22"/>
                <w:szCs w:val="22"/>
              </w:rPr>
              <w:t>1.1.</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Выполняемость плановых (рейдовых) заданий (осмотров)</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Врз = (РЗф / РЗп) x 100</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hanging="38"/>
              <w:jc w:val="both"/>
              <w:rPr>
                <w:rFonts w:ascii="Times New Roman" w:hAnsi="Times New Roman" w:cs="Times New Roman"/>
                <w:sz w:val="22"/>
                <w:szCs w:val="22"/>
              </w:rPr>
            </w:pPr>
            <w:r w:rsidRPr="00FC151B">
              <w:rPr>
                <w:rFonts w:ascii="Times New Roman" w:hAnsi="Times New Roman" w:cs="Times New Roman"/>
                <w:sz w:val="22"/>
                <w:szCs w:val="22"/>
              </w:rPr>
              <w:t>Врз - выполняемость плановых (рейдовых) заданий (осмотров) %</w:t>
            </w:r>
          </w:p>
          <w:p w:rsidR="006D6A1A" w:rsidRPr="00FC151B" w:rsidRDefault="006D6A1A" w:rsidP="009C74AA">
            <w:pPr>
              <w:pStyle w:val="ConsPlusNormal"/>
              <w:ind w:hanging="38"/>
              <w:jc w:val="both"/>
              <w:rPr>
                <w:rFonts w:ascii="Times New Roman" w:hAnsi="Times New Roman" w:cs="Times New Roman"/>
                <w:sz w:val="22"/>
                <w:szCs w:val="22"/>
              </w:rPr>
            </w:pPr>
            <w:r w:rsidRPr="00FC151B">
              <w:rPr>
                <w:rFonts w:ascii="Times New Roman" w:hAnsi="Times New Roman" w:cs="Times New Roman"/>
                <w:sz w:val="22"/>
                <w:szCs w:val="22"/>
              </w:rPr>
              <w:t>РЗф - количество проведенных плановых (рейдовых) заданий (осмотров) (ед.)</w:t>
            </w:r>
          </w:p>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РЗп - количество утвержденных плановых (рейдовых) заданий (осмотров) (ед.)</w:t>
            </w:r>
          </w:p>
        </w:tc>
        <w:tc>
          <w:tcPr>
            <w:tcW w:w="85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100%</w:t>
            </w:r>
          </w:p>
        </w:tc>
        <w:tc>
          <w:tcPr>
            <w:tcW w:w="1560"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Утвержденные плановые (рейдовые) задания (осмотры)</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1.2.</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Выполняемость внеплановых проверок</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55"/>
              <w:jc w:val="center"/>
              <w:rPr>
                <w:rFonts w:ascii="Times New Roman" w:hAnsi="Times New Roman" w:cs="Times New Roman"/>
                <w:sz w:val="22"/>
                <w:szCs w:val="22"/>
              </w:rPr>
            </w:pPr>
            <w:r w:rsidRPr="00FC151B">
              <w:rPr>
                <w:rFonts w:ascii="Times New Roman" w:hAnsi="Times New Roman" w:cs="Times New Roman"/>
                <w:sz w:val="22"/>
                <w:szCs w:val="22"/>
              </w:rPr>
              <w:t>Ввн = (Рф / Рп) x 100</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Ввн - выполняемость внеплановых проверок</w:t>
            </w:r>
          </w:p>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Рф - количество проведенных внеплановых проверок (ед.)</w:t>
            </w:r>
          </w:p>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Рп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100%</w:t>
            </w:r>
          </w:p>
        </w:tc>
        <w:tc>
          <w:tcPr>
            <w:tcW w:w="1560"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Письма и жалобы, поступившие в Контрольный орган</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1.3.</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hanging="62"/>
              <w:jc w:val="both"/>
              <w:rPr>
                <w:rFonts w:ascii="Times New Roman" w:hAnsi="Times New Roman" w:cs="Times New Roman"/>
                <w:sz w:val="22"/>
                <w:szCs w:val="22"/>
              </w:rPr>
            </w:pPr>
            <w:r w:rsidRPr="00FC151B">
              <w:rPr>
                <w:rFonts w:ascii="Times New Roman" w:hAnsi="Times New Roman" w:cs="Times New Roman"/>
                <w:sz w:val="22"/>
                <w:szCs w:val="22"/>
              </w:rPr>
              <w:t>Доля проверок, на результаты которых поданы жалобы</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Ж x 100 / Пф</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Ж - количество жалоб (ед.)</w:t>
            </w:r>
          </w:p>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Пф - количество проведенных проверок</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0%</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1.4.</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Доля проверок, результаты которых были признаны недействительными</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Пн x 100 / Пф</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Пн - количество проверок, признанных недействительными (ед.)</w:t>
            </w:r>
          </w:p>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Пф - количество проведенных проверок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0%</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1.5.</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Доля внеплановых проверок, которые не удалось провести в связи с отсутствием собственника и т.д.</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По x 100 / Пф</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По - проверки, не проведенные по причине отсутствия проверяемого лица (ед.)</w:t>
            </w:r>
          </w:p>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Пф - количество проведенных проверок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30%</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1.6.</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55"/>
              <w:jc w:val="center"/>
              <w:rPr>
                <w:rFonts w:ascii="Times New Roman" w:hAnsi="Times New Roman" w:cs="Times New Roman"/>
                <w:sz w:val="22"/>
                <w:szCs w:val="22"/>
              </w:rPr>
            </w:pPr>
            <w:r w:rsidRPr="00FC151B">
              <w:rPr>
                <w:rFonts w:ascii="Times New Roman" w:hAnsi="Times New Roman" w:cs="Times New Roman"/>
                <w:sz w:val="22"/>
                <w:szCs w:val="22"/>
              </w:rPr>
              <w:t>Кзо х 100 / Кпз</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Кзо - количество заявлений, по которым пришел отказ в согласовании (ед.)</w:t>
            </w:r>
          </w:p>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Кпз - количество поданных на согласование заявлений</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10%</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1.7.</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hanging="62"/>
              <w:jc w:val="both"/>
              <w:rPr>
                <w:rFonts w:ascii="Times New Roman" w:hAnsi="Times New Roman" w:cs="Times New Roman"/>
                <w:sz w:val="22"/>
                <w:szCs w:val="22"/>
              </w:rPr>
            </w:pPr>
            <w:r w:rsidRPr="00FC151B">
              <w:rPr>
                <w:rFonts w:ascii="Times New Roman" w:hAnsi="Times New Roman" w:cs="Times New Roman"/>
                <w:sz w:val="22"/>
                <w:szCs w:val="22"/>
              </w:rPr>
              <w:t>Доля проверок, по результатам которых материалы направлены в уполномоченные для принятия решений органы</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Кнм х 100 / Квн</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К нм - количество материалов, направленных в уполномоченные органы (ед.)</w:t>
            </w:r>
          </w:p>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Квн - количество выявленных нарушений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100%</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1.8.</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Количество проведенных профилактических мероприятий</w:t>
            </w:r>
          </w:p>
        </w:tc>
        <w:tc>
          <w:tcPr>
            <w:tcW w:w="4230" w:type="dxa"/>
            <w:gridSpan w:val="3"/>
            <w:tcBorders>
              <w:top w:val="single" w:sz="4" w:space="0" w:color="auto"/>
              <w:left w:val="single" w:sz="4" w:space="0" w:color="auto"/>
              <w:bottom w:val="single" w:sz="4" w:space="0" w:color="auto"/>
              <w:right w:val="single" w:sz="4" w:space="0" w:color="auto"/>
            </w:tcBorders>
          </w:tcPr>
          <w:p w:rsidR="006D6A1A" w:rsidRPr="00FC151B" w:rsidRDefault="006D6A1A" w:rsidP="009C74AA">
            <w:pPr>
              <w:pStyle w:val="ConsPlusNormal"/>
              <w:jc w:val="both"/>
              <w:rPr>
                <w:rFonts w:ascii="Times New Roman" w:hAnsi="Times New Roman" w:cs="Times New Roman"/>
                <w:sz w:val="22"/>
                <w:szCs w:val="22"/>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Шт.</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2.</w:t>
            </w:r>
          </w:p>
        </w:tc>
        <w:tc>
          <w:tcPr>
            <w:tcW w:w="9218" w:type="dxa"/>
            <w:gridSpan w:val="7"/>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Индикативные показатели, характеризующие объем задействованных трудовых ресурсов</w:t>
            </w:r>
          </w:p>
        </w:tc>
      </w:tr>
      <w:tr w:rsidR="006D6A1A" w:rsidRPr="00FC151B" w:rsidTr="009C74AA">
        <w:trPr>
          <w:trHeight w:val="585"/>
        </w:trPr>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2.1.</w:t>
            </w:r>
          </w:p>
        </w:tc>
        <w:tc>
          <w:tcPr>
            <w:tcW w:w="2553"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Количество штатных единиц</w:t>
            </w:r>
          </w:p>
        </w:tc>
        <w:tc>
          <w:tcPr>
            <w:tcW w:w="4254" w:type="dxa"/>
            <w:gridSpan w:val="4"/>
            <w:tcBorders>
              <w:top w:val="single" w:sz="4" w:space="0" w:color="auto"/>
              <w:left w:val="single" w:sz="4" w:space="0" w:color="auto"/>
              <w:bottom w:val="single" w:sz="4" w:space="0" w:color="auto"/>
              <w:right w:val="single" w:sz="4" w:space="0" w:color="auto"/>
            </w:tcBorders>
          </w:tcPr>
          <w:p w:rsidR="006D6A1A" w:rsidRPr="00FC151B" w:rsidRDefault="006D6A1A" w:rsidP="009C74AA">
            <w:pPr>
              <w:pStyle w:val="ConsPlusNormal"/>
              <w:jc w:val="both"/>
              <w:rPr>
                <w:rFonts w:ascii="Times New Roman" w:hAnsi="Times New Roman" w:cs="Times New Roman"/>
                <w:sz w:val="22"/>
                <w:szCs w:val="22"/>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Чел.</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2.2.</w:t>
            </w:r>
          </w:p>
        </w:tc>
        <w:tc>
          <w:tcPr>
            <w:tcW w:w="2553"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Нагрузка контрольных мероприятий на работников органа муниципального контроля</w:t>
            </w:r>
          </w:p>
        </w:tc>
        <w:tc>
          <w:tcPr>
            <w:tcW w:w="1985" w:type="dxa"/>
            <w:gridSpan w:val="3"/>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Км / Кр= Нк</w:t>
            </w:r>
          </w:p>
        </w:tc>
        <w:tc>
          <w:tcPr>
            <w:tcW w:w="2269"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76"/>
              <w:jc w:val="both"/>
              <w:rPr>
                <w:rFonts w:ascii="Times New Roman" w:hAnsi="Times New Roman" w:cs="Times New Roman"/>
                <w:sz w:val="22"/>
                <w:szCs w:val="22"/>
              </w:rPr>
            </w:pPr>
            <w:r w:rsidRPr="00FC151B">
              <w:rPr>
                <w:rFonts w:ascii="Times New Roman" w:hAnsi="Times New Roman" w:cs="Times New Roman"/>
                <w:sz w:val="22"/>
                <w:szCs w:val="22"/>
              </w:rPr>
              <w:t>Км - количество контрольных мероприятий (ед.)</w:t>
            </w:r>
          </w:p>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Кр - количество работников органа муниципального контроля (ед.)</w:t>
            </w:r>
          </w:p>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Нк - нагрузка на 1 работника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Шт.</w:t>
            </w:r>
          </w:p>
        </w:tc>
      </w:tr>
    </w:tbl>
    <w:p w:rsidR="006D6A1A" w:rsidRPr="00FC151B" w:rsidRDefault="006D6A1A" w:rsidP="006D6A1A">
      <w:pPr>
        <w:jc w:val="center"/>
        <w:rPr>
          <w:sz w:val="22"/>
          <w:szCs w:val="22"/>
        </w:rPr>
      </w:pPr>
      <w:bookmarkStart w:id="0" w:name="_GoBack"/>
      <w:bookmarkEnd w:id="0"/>
    </w:p>
    <w:sectPr w:rsidR="006D6A1A" w:rsidRPr="00FC151B" w:rsidSect="008533D8">
      <w:type w:val="continuous"/>
      <w:pgSz w:w="11906" w:h="16838"/>
      <w:pgMar w:top="776" w:right="707" w:bottom="7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709" w:rsidRDefault="00E67709" w:rsidP="00E54043">
      <w:r>
        <w:separator/>
      </w:r>
    </w:p>
  </w:endnote>
  <w:endnote w:type="continuationSeparator" w:id="0">
    <w:p w:rsidR="00E67709" w:rsidRDefault="00E67709" w:rsidP="00E5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Tat">
    <w:panose1 w:val="020406040505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E677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FD5291">
    <w:pPr>
      <w:pStyle w:val="a5"/>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7184390</wp:posOffset>
              </wp:positionH>
              <wp:positionV relativeFrom="paragraph">
                <wp:posOffset>635</wp:posOffset>
              </wp:positionV>
              <wp:extent cx="13970" cy="174625"/>
              <wp:effectExtent l="2540" t="635" r="2540" b="571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8CF" w:rsidRDefault="00E67709">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8" type="#_x0000_t202" style="position:absolute;margin-left:565.7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" stroked="f">
              <v:fill opacity="0"/>
              <v:textbox inset="0,0,0,0">
                <w:txbxContent>
                  <w:p w:rsidR="000F08CF" w:rsidRDefault="00E67709">
                    <w:pPr>
                      <w:pStyle w:val="a5"/>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E677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709" w:rsidRDefault="00E67709" w:rsidP="00E54043">
      <w:r>
        <w:separator/>
      </w:r>
    </w:p>
  </w:footnote>
  <w:footnote w:type="continuationSeparator" w:id="0">
    <w:p w:rsidR="00E67709" w:rsidRDefault="00E67709" w:rsidP="00E54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E6770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E677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3D0763E"/>
    <w:multiLevelType w:val="hybridMultilevel"/>
    <w:tmpl w:val="738AD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91"/>
    <w:rsid w:val="003F6ABC"/>
    <w:rsid w:val="006D6A1A"/>
    <w:rsid w:val="00E54043"/>
    <w:rsid w:val="00E67709"/>
    <w:rsid w:val="00EF0AC4"/>
    <w:rsid w:val="00FD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D8131B-10DB-4A7E-84ED-7507DDA6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291"/>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FD5291"/>
    <w:pPr>
      <w:keepNext/>
      <w:numPr>
        <w:ilvl w:val="1"/>
        <w:numId w:val="1"/>
      </w:numPr>
      <w:outlineLvl w:val="1"/>
    </w:pPr>
    <w:rPr>
      <w:b/>
      <w:bCs/>
      <w:sz w:val="32"/>
    </w:rPr>
  </w:style>
  <w:style w:type="paragraph" w:styleId="5">
    <w:name w:val="heading 5"/>
    <w:basedOn w:val="a"/>
    <w:next w:val="a"/>
    <w:link w:val="50"/>
    <w:qFormat/>
    <w:rsid w:val="00FD5291"/>
    <w:pPr>
      <w:keepNext/>
      <w:numPr>
        <w:ilvl w:val="4"/>
        <w:numId w:val="1"/>
      </w:numPr>
      <w:shd w:val="clear" w:color="auto" w:fill="FFFFFF"/>
      <w:spacing w:before="19"/>
      <w:ind w:left="-180" w:right="180" w:firstLine="0"/>
      <w:jc w:val="center"/>
      <w:outlineLvl w:val="4"/>
    </w:pPr>
    <w:rPr>
      <w:rFonts w:ascii="Century Tat" w:hAnsi="Century Tat"/>
      <w:b/>
      <w:bCs/>
      <w:color w:val="000000"/>
      <w:spacing w:val="4"/>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D5291"/>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FD5291"/>
    <w:rPr>
      <w:rFonts w:ascii="Century Tat" w:eastAsia="Times New Roman" w:hAnsi="Century Tat" w:cs="Times New Roman"/>
      <w:b/>
      <w:bCs/>
      <w:color w:val="000000"/>
      <w:spacing w:val="4"/>
      <w:sz w:val="18"/>
      <w:szCs w:val="24"/>
      <w:shd w:val="clear" w:color="auto" w:fill="FFFFFF"/>
      <w:lang w:eastAsia="ar-SA"/>
    </w:rPr>
  </w:style>
  <w:style w:type="paragraph" w:styleId="a3">
    <w:name w:val="header"/>
    <w:basedOn w:val="a"/>
    <w:link w:val="a4"/>
    <w:rsid w:val="00FD5291"/>
    <w:pPr>
      <w:tabs>
        <w:tab w:val="center" w:pos="4677"/>
        <w:tab w:val="right" w:pos="9355"/>
      </w:tabs>
    </w:pPr>
  </w:style>
  <w:style w:type="character" w:customStyle="1" w:styleId="a4">
    <w:name w:val="Верхний колонтитул Знак"/>
    <w:basedOn w:val="a0"/>
    <w:link w:val="a3"/>
    <w:rsid w:val="00FD5291"/>
    <w:rPr>
      <w:rFonts w:ascii="Times New Roman" w:eastAsia="Times New Roman" w:hAnsi="Times New Roman" w:cs="Times New Roman"/>
      <w:sz w:val="24"/>
      <w:szCs w:val="24"/>
      <w:lang w:eastAsia="ar-SA"/>
    </w:rPr>
  </w:style>
  <w:style w:type="paragraph" w:styleId="a5">
    <w:name w:val="footer"/>
    <w:basedOn w:val="a"/>
    <w:link w:val="a6"/>
    <w:rsid w:val="00FD5291"/>
    <w:pPr>
      <w:tabs>
        <w:tab w:val="center" w:pos="4677"/>
        <w:tab w:val="right" w:pos="9355"/>
      </w:tabs>
    </w:pPr>
  </w:style>
  <w:style w:type="character" w:customStyle="1" w:styleId="a6">
    <w:name w:val="Нижний колонтитул Знак"/>
    <w:basedOn w:val="a0"/>
    <w:link w:val="a5"/>
    <w:rsid w:val="00FD5291"/>
    <w:rPr>
      <w:rFonts w:ascii="Times New Roman" w:eastAsia="Times New Roman" w:hAnsi="Times New Roman" w:cs="Times New Roman"/>
      <w:sz w:val="24"/>
      <w:szCs w:val="24"/>
      <w:lang w:eastAsia="ar-SA"/>
    </w:rPr>
  </w:style>
  <w:style w:type="paragraph" w:customStyle="1" w:styleId="ConsPlusTitle">
    <w:name w:val="ConsPlusTitle"/>
    <w:rsid w:val="00FD52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basedOn w:val="a"/>
    <w:uiPriority w:val="99"/>
    <w:unhideWhenUsed/>
    <w:rsid w:val="00FD5291"/>
    <w:pPr>
      <w:suppressAutoHyphens w:val="0"/>
      <w:spacing w:before="100" w:beforeAutospacing="1" w:after="100" w:afterAutospacing="1"/>
    </w:pPr>
    <w:rPr>
      <w:lang w:eastAsia="ru-RU"/>
    </w:rPr>
  </w:style>
  <w:style w:type="character" w:styleId="a8">
    <w:name w:val="Hyperlink"/>
    <w:rsid w:val="00E54043"/>
    <w:rPr>
      <w:color w:val="0000FF"/>
      <w:u w:val="single"/>
    </w:rPr>
  </w:style>
  <w:style w:type="paragraph" w:customStyle="1" w:styleId="ConsTitle">
    <w:name w:val="ConsTitle"/>
    <w:rsid w:val="00E5404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E5404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54043"/>
    <w:pPr>
      <w:suppressAutoHyphens w:val="0"/>
      <w:ind w:firstLine="720"/>
      <w:jc w:val="both"/>
    </w:pPr>
    <w:rPr>
      <w:rFonts w:ascii="Arial" w:hAnsi="Arial" w:cs="Arial"/>
      <w:sz w:val="26"/>
      <w:szCs w:val="26"/>
      <w:lang w:eastAsia="ru-RU"/>
    </w:rPr>
  </w:style>
  <w:style w:type="paragraph" w:customStyle="1" w:styleId="1">
    <w:name w:val="Без интервала1"/>
    <w:rsid w:val="00E54043"/>
    <w:pPr>
      <w:suppressAutoHyphens/>
      <w:spacing w:after="0" w:line="240" w:lineRule="auto"/>
    </w:pPr>
    <w:rPr>
      <w:rFonts w:ascii="Calibri" w:eastAsia="Times New Roman" w:hAnsi="Calibri" w:cs="Calibri"/>
      <w:lang w:eastAsia="zh-CN"/>
    </w:rPr>
  </w:style>
  <w:style w:type="paragraph" w:styleId="a9">
    <w:name w:val="footnote text"/>
    <w:basedOn w:val="a"/>
    <w:link w:val="10"/>
    <w:rsid w:val="00E54043"/>
    <w:pPr>
      <w:suppressAutoHyphens w:val="0"/>
    </w:pPr>
    <w:rPr>
      <w:sz w:val="20"/>
      <w:szCs w:val="20"/>
      <w:lang w:eastAsia="ru-RU"/>
    </w:rPr>
  </w:style>
  <w:style w:type="character" w:customStyle="1" w:styleId="aa">
    <w:name w:val="Текст сноски Знак"/>
    <w:basedOn w:val="a0"/>
    <w:uiPriority w:val="99"/>
    <w:semiHidden/>
    <w:rsid w:val="00E54043"/>
    <w:rPr>
      <w:rFonts w:ascii="Times New Roman" w:eastAsia="Times New Roman" w:hAnsi="Times New Roman" w:cs="Times New Roman"/>
      <w:sz w:val="20"/>
      <w:szCs w:val="20"/>
      <w:lang w:eastAsia="ar-SA"/>
    </w:rPr>
  </w:style>
  <w:style w:type="character" w:customStyle="1" w:styleId="10">
    <w:name w:val="Текст сноски Знак1"/>
    <w:basedOn w:val="a0"/>
    <w:link w:val="a9"/>
    <w:rsid w:val="00E54043"/>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E54043"/>
    <w:pPr>
      <w:suppressAutoHyphens w:val="0"/>
    </w:pPr>
    <w:rPr>
      <w:sz w:val="20"/>
      <w:szCs w:val="20"/>
      <w:lang w:eastAsia="ru-RU"/>
    </w:rPr>
  </w:style>
  <w:style w:type="character" w:customStyle="1" w:styleId="ac">
    <w:name w:val="Текст примечания Знак"/>
    <w:basedOn w:val="a0"/>
    <w:link w:val="ab"/>
    <w:uiPriority w:val="99"/>
    <w:rsid w:val="00E54043"/>
    <w:rPr>
      <w:rFonts w:ascii="Times New Roman" w:eastAsia="Times New Roman" w:hAnsi="Times New Roman" w:cs="Times New Roman"/>
      <w:sz w:val="20"/>
      <w:szCs w:val="20"/>
      <w:lang w:eastAsia="ru-RU"/>
    </w:rPr>
  </w:style>
  <w:style w:type="character" w:styleId="ad">
    <w:name w:val="footnote reference"/>
    <w:uiPriority w:val="99"/>
    <w:semiHidden/>
    <w:unhideWhenUsed/>
    <w:rsid w:val="00E54043"/>
    <w:rPr>
      <w:vertAlign w:val="superscript"/>
    </w:rPr>
  </w:style>
  <w:style w:type="paragraph" w:customStyle="1" w:styleId="s16">
    <w:name w:val="s_16"/>
    <w:basedOn w:val="a"/>
    <w:rsid w:val="00E5404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6760</Words>
  <Characters>38533</Characters>
  <Application>Microsoft Office Word</Application>
  <DocSecurity>0</DocSecurity>
  <Lines>321</Lines>
  <Paragraphs>90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vt:lpstr>УТВЕРЖДЕНО</vt:lpstr>
    </vt:vector>
  </TitlesOfParts>
  <Company/>
  <LinksUpToDate>false</LinksUpToDate>
  <CharactersWithSpaces>45203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2024-05-06T04:02:00Z</dcterms:created>
  <dcterms:modified xsi:type="dcterms:W3CDTF">2024-05-06T05:26:00Z</dcterms:modified>
</cp:coreProperties>
</file>