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69" w:rsidRDefault="00107069" w:rsidP="00107069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107069" w:rsidRDefault="00107069" w:rsidP="00107069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107069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107069" w:rsidRPr="00CA5C25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107069" w:rsidRPr="00CA5C25" w:rsidRDefault="00107069" w:rsidP="00107069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107069" w:rsidRPr="00594AEF" w:rsidRDefault="00107069" w:rsidP="0010706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07069" w:rsidRDefault="00107069" w:rsidP="0010706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07069" w:rsidRDefault="00107069" w:rsidP="00107069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107069" w:rsidRDefault="00107069" w:rsidP="0010706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07069" w:rsidRDefault="00107069" w:rsidP="0010706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07069" w:rsidRDefault="00107069" w:rsidP="001070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107069" w:rsidRPr="00CA5C25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107069" w:rsidRPr="00CA5C25" w:rsidRDefault="00107069" w:rsidP="00107069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107069" w:rsidRPr="00594AEF" w:rsidRDefault="00107069" w:rsidP="0010706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07069" w:rsidRDefault="00107069" w:rsidP="0010706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07069" w:rsidRDefault="00107069" w:rsidP="00107069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107069" w:rsidRDefault="00107069" w:rsidP="0010706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07069" w:rsidRDefault="00107069" w:rsidP="0010706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07069" w:rsidRDefault="00107069" w:rsidP="0010706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069" w:rsidRDefault="00107069" w:rsidP="00107069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107069" w:rsidRPr="00935818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107069" w:rsidRDefault="00107069" w:rsidP="00107069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07069" w:rsidRDefault="00107069" w:rsidP="0010706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107069" w:rsidRDefault="00107069" w:rsidP="00107069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107069" w:rsidRPr="00935818" w:rsidRDefault="00107069" w:rsidP="00107069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107069" w:rsidRDefault="00107069" w:rsidP="00107069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07069" w:rsidRDefault="00107069" w:rsidP="00107069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145A8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107069" w:rsidRDefault="00107069" w:rsidP="0010706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107069" w:rsidRDefault="00107069" w:rsidP="00107069">
      <w:r>
        <w:t xml:space="preserve">   </w:t>
      </w:r>
      <w:r>
        <w:br/>
        <w:t xml:space="preserve">          </w:t>
      </w:r>
    </w:p>
    <w:p w:rsidR="00107069" w:rsidRDefault="00107069" w:rsidP="00107069"/>
    <w:p w:rsidR="00107069" w:rsidRDefault="00107069" w:rsidP="00107069"/>
    <w:p w:rsidR="00107069" w:rsidRDefault="00107069" w:rsidP="00107069"/>
    <w:p w:rsidR="00107069" w:rsidRDefault="00107069" w:rsidP="00107069"/>
    <w:p w:rsidR="00107069" w:rsidRDefault="00107069" w:rsidP="00107069"/>
    <w:p w:rsidR="00107069" w:rsidRDefault="00107069" w:rsidP="00107069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107069" w:rsidRDefault="00107069" w:rsidP="00107069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107069" w:rsidRPr="001067C3" w:rsidRDefault="00107069" w:rsidP="001070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</w:rPr>
        <w:t xml:space="preserve">   </w:t>
      </w:r>
      <w:r w:rsidRPr="001067C3">
        <w:rPr>
          <w:b/>
          <w:color w:val="000000"/>
          <w:sz w:val="28"/>
          <w:szCs w:val="28"/>
          <w:lang w:eastAsia="ru-RU"/>
        </w:rPr>
        <w:t xml:space="preserve">О внесении изменений и дополнений в решение Совета сельского </w:t>
      </w:r>
      <w:proofErr w:type="gramStart"/>
      <w:r w:rsidRPr="001067C3">
        <w:rPr>
          <w:b/>
          <w:color w:val="000000"/>
          <w:sz w:val="28"/>
          <w:szCs w:val="28"/>
          <w:lang w:eastAsia="ru-RU"/>
        </w:rPr>
        <w:t xml:space="preserve">поселения  </w:t>
      </w:r>
      <w:r>
        <w:rPr>
          <w:b/>
          <w:color w:val="000000"/>
          <w:sz w:val="28"/>
          <w:szCs w:val="28"/>
          <w:lang w:eastAsia="ru-RU"/>
        </w:rPr>
        <w:t>Зильдяров</w:t>
      </w:r>
      <w:r w:rsidRPr="001067C3">
        <w:rPr>
          <w:b/>
          <w:bCs/>
          <w:sz w:val="28"/>
          <w:szCs w:val="28"/>
          <w:lang w:eastAsia="ru-RU" w:bidi="ru-RU"/>
        </w:rPr>
        <w:t>ский</w:t>
      </w:r>
      <w:proofErr w:type="gramEnd"/>
      <w:r w:rsidRPr="001067C3">
        <w:rPr>
          <w:b/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от 29 ноября 2021 года № 10</w:t>
      </w:r>
      <w:r>
        <w:rPr>
          <w:b/>
          <w:color w:val="000000"/>
          <w:sz w:val="28"/>
          <w:szCs w:val="28"/>
          <w:lang w:eastAsia="ru-RU"/>
        </w:rPr>
        <w:t>5</w:t>
      </w:r>
      <w:r w:rsidRPr="001067C3">
        <w:rPr>
          <w:b/>
          <w:color w:val="000000"/>
          <w:sz w:val="28"/>
          <w:szCs w:val="28"/>
          <w:lang w:eastAsia="ru-RU"/>
        </w:rPr>
        <w:t xml:space="preserve">  «Об установлении земельного налога на территории сельского поселения </w:t>
      </w:r>
      <w:r>
        <w:rPr>
          <w:b/>
          <w:color w:val="000000"/>
          <w:sz w:val="28"/>
          <w:szCs w:val="28"/>
          <w:lang w:eastAsia="ru-RU"/>
        </w:rPr>
        <w:t>Зильдяров</w:t>
      </w:r>
      <w:r w:rsidRPr="001067C3">
        <w:rPr>
          <w:b/>
          <w:bCs/>
          <w:sz w:val="28"/>
          <w:szCs w:val="28"/>
          <w:lang w:eastAsia="ru-RU" w:bidi="ru-RU"/>
        </w:rPr>
        <w:t xml:space="preserve">ский </w:t>
      </w:r>
      <w:r w:rsidRPr="001067C3">
        <w:rPr>
          <w:b/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Башкортостан»</w:t>
      </w:r>
    </w:p>
    <w:p w:rsidR="00107069" w:rsidRPr="001067C3" w:rsidRDefault="00107069" w:rsidP="0010706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107069" w:rsidRPr="001067C3" w:rsidRDefault="00107069" w:rsidP="0010706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>В</w:t>
      </w:r>
      <w:r w:rsidRPr="001067C3">
        <w:rPr>
          <w:color w:val="000000"/>
          <w:sz w:val="28"/>
          <w:szCs w:val="28"/>
          <w:lang w:eastAsia="ru-RU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изменениями, внесенными Федеральным законом от 26.03.2022 № 67-ФЗ, руководствуясь пунктом 2 части 1 статьи 3 Устава сельского поселения, Совет сельского поселения </w:t>
      </w:r>
      <w:r>
        <w:rPr>
          <w:color w:val="000000"/>
          <w:sz w:val="28"/>
          <w:szCs w:val="28"/>
          <w:lang w:eastAsia="ru-RU"/>
        </w:rPr>
        <w:t>Зильдяровский</w:t>
      </w:r>
      <w:r w:rsidRPr="001067C3">
        <w:rPr>
          <w:color w:val="000000"/>
          <w:sz w:val="28"/>
          <w:szCs w:val="28"/>
          <w:lang w:eastAsia="ru-RU"/>
        </w:rPr>
        <w:t xml:space="preserve">   сельсовет муниципального района Миякинский район Республики Башкортостан решил:</w:t>
      </w:r>
    </w:p>
    <w:p w:rsidR="00107069" w:rsidRPr="001067C3" w:rsidRDefault="00107069" w:rsidP="00107069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 xml:space="preserve">Внести в решение Совета сельского поселения </w:t>
      </w:r>
      <w:r>
        <w:rPr>
          <w:bCs/>
          <w:sz w:val="28"/>
          <w:szCs w:val="28"/>
          <w:lang w:eastAsia="ru-RU" w:bidi="ru-RU"/>
        </w:rPr>
        <w:t>Зильдяровский</w:t>
      </w:r>
      <w:r w:rsidRPr="001067C3">
        <w:rPr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color w:val="000000"/>
          <w:sz w:val="28"/>
          <w:szCs w:val="28"/>
          <w:lang w:eastAsia="ru-RU"/>
        </w:rPr>
        <w:t xml:space="preserve">  сельсовет муниципального района Миякинский район Республики Башкортостан </w:t>
      </w:r>
      <w:proofErr w:type="gramStart"/>
      <w:r w:rsidRPr="001067C3">
        <w:rPr>
          <w:color w:val="000000"/>
          <w:sz w:val="28"/>
          <w:szCs w:val="28"/>
          <w:lang w:eastAsia="ru-RU"/>
        </w:rPr>
        <w:t xml:space="preserve">от </w:t>
      </w:r>
      <w:r w:rsidRPr="001067C3">
        <w:rPr>
          <w:bCs/>
          <w:color w:val="000000"/>
          <w:sz w:val="28"/>
          <w:szCs w:val="28"/>
          <w:lang w:eastAsia="ru-RU"/>
        </w:rPr>
        <w:t xml:space="preserve"> 29</w:t>
      </w:r>
      <w:proofErr w:type="gramEnd"/>
      <w:r w:rsidRPr="001067C3">
        <w:rPr>
          <w:bCs/>
          <w:color w:val="000000"/>
          <w:sz w:val="28"/>
          <w:szCs w:val="28"/>
          <w:lang w:eastAsia="ru-RU"/>
        </w:rPr>
        <w:t xml:space="preserve"> ноября 2021 года №  10</w:t>
      </w:r>
      <w:r>
        <w:rPr>
          <w:bCs/>
          <w:color w:val="000000"/>
          <w:sz w:val="28"/>
          <w:szCs w:val="28"/>
          <w:lang w:eastAsia="ru-RU"/>
        </w:rPr>
        <w:t>5</w:t>
      </w:r>
      <w:r w:rsidRPr="001067C3">
        <w:rPr>
          <w:bCs/>
          <w:color w:val="000000"/>
          <w:sz w:val="28"/>
          <w:szCs w:val="28"/>
          <w:lang w:eastAsia="ru-RU"/>
        </w:rPr>
        <w:t xml:space="preserve"> «Об установлении земельного налога на территории сельского поселения 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 w:bidi="ru-RU"/>
        </w:rPr>
        <w:t>Зильдяровский</w:t>
      </w:r>
      <w:r w:rsidRPr="001067C3">
        <w:rPr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 w:rsidRPr="001067C3">
        <w:rPr>
          <w:bCs/>
          <w:color w:val="000000"/>
          <w:sz w:val="28"/>
          <w:szCs w:val="28"/>
          <w:lang w:eastAsia="ru-RU"/>
        </w:rPr>
        <w:t>сельсовет муниципального района Миякинский район Республики Башкортостан»</w:t>
      </w:r>
      <w:r w:rsidRPr="001067C3">
        <w:rPr>
          <w:color w:val="000000"/>
          <w:sz w:val="28"/>
          <w:szCs w:val="28"/>
          <w:lang w:eastAsia="ru-RU"/>
        </w:rPr>
        <w:t xml:space="preserve"> (далее – Решение) следующие изменения и дополнения: </w:t>
      </w:r>
    </w:p>
    <w:p w:rsidR="00107069" w:rsidRPr="001067C3" w:rsidRDefault="00107069" w:rsidP="0010706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 xml:space="preserve">1.1. </w:t>
      </w:r>
      <w:r w:rsidRPr="00A66E7D">
        <w:rPr>
          <w:color w:val="000000"/>
          <w:sz w:val="28"/>
          <w:szCs w:val="28"/>
          <w:lang w:eastAsia="ru-RU"/>
        </w:rPr>
        <w:t xml:space="preserve">в </w:t>
      </w:r>
      <w:r w:rsidRPr="001067C3">
        <w:rPr>
          <w:color w:val="000000"/>
          <w:sz w:val="28"/>
          <w:szCs w:val="28"/>
          <w:lang w:eastAsia="ru-RU"/>
        </w:rPr>
        <w:t xml:space="preserve">подпункт 3.4 пункта 3 Решения </w:t>
      </w:r>
      <w:r w:rsidRPr="00A66E7D">
        <w:rPr>
          <w:color w:val="000000"/>
          <w:sz w:val="28"/>
          <w:szCs w:val="28"/>
          <w:lang w:eastAsia="ru-RU"/>
        </w:rPr>
        <w:t>добавить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 w:rsidRPr="00A66E7D">
        <w:rPr>
          <w:color w:val="000000"/>
          <w:sz w:val="28"/>
          <w:szCs w:val="28"/>
          <w:lang w:eastAsia="ru-RU"/>
        </w:rPr>
        <w:t>пункт следующего содержания</w:t>
      </w:r>
      <w:r w:rsidRPr="001067C3">
        <w:rPr>
          <w:color w:val="000000"/>
          <w:sz w:val="28"/>
          <w:szCs w:val="28"/>
          <w:lang w:eastAsia="ru-RU"/>
        </w:rPr>
        <w:t>: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 xml:space="preserve">- </w:t>
      </w:r>
      <w:r w:rsidRPr="001067C3">
        <w:rPr>
          <w:color w:val="000000"/>
          <w:sz w:val="28"/>
          <w:szCs w:val="28"/>
          <w:lang w:eastAsia="ru-RU"/>
        </w:rPr>
        <w:t xml:space="preserve"> инвалиды I и II групп инвалидности, инвалиды с детства, дети-инвалиды;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>Налогоплательщики используют право на налоговую льготу в соответствии с порядком, установленным главой 31 Налогового кодекса Российской Федерации.</w:t>
      </w:r>
    </w:p>
    <w:p w:rsidR="00107069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>Документ, подтверждающе</w:t>
      </w:r>
      <w:r w:rsidRPr="001067C3">
        <w:rPr>
          <w:color w:val="000000"/>
          <w:sz w:val="28"/>
          <w:szCs w:val="28"/>
          <w:lang w:eastAsia="ru-RU"/>
        </w:rPr>
        <w:t>е право налогоплательщика – физического лица на применение налоговых льгот в с</w:t>
      </w:r>
      <w:r w:rsidRPr="00A66E7D">
        <w:rPr>
          <w:color w:val="000000"/>
          <w:sz w:val="28"/>
          <w:szCs w:val="28"/>
          <w:lang w:eastAsia="ru-RU"/>
        </w:rPr>
        <w:t>оответствии с настоящим пунктом это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 w:rsidRPr="00A66E7D">
        <w:rPr>
          <w:color w:val="000000"/>
          <w:sz w:val="28"/>
          <w:szCs w:val="28"/>
          <w:lang w:eastAsia="ru-RU"/>
        </w:rPr>
        <w:t>«Справка медико-социальной экспертизы об установлении соответствующей группы инвалидности</w:t>
      </w:r>
      <w:r w:rsidRPr="001067C3">
        <w:rPr>
          <w:color w:val="000000"/>
          <w:sz w:val="28"/>
          <w:szCs w:val="28"/>
          <w:lang w:eastAsia="ru-RU"/>
        </w:rPr>
        <w:t>»;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5D2253">
        <w:rPr>
          <w:color w:val="000000"/>
          <w:sz w:val="28"/>
          <w:szCs w:val="28"/>
          <w:lang w:eastAsia="ru-RU"/>
        </w:rPr>
        <w:t xml:space="preserve">В случае, если налогоплательщик, имеющий право на налоговую льготу, не представил в налоговый орган заявление о предоставлении налоговой льготы. Налоговая льгота предоставляется на основании сведений, полученных налоговым органом в соответствии с Налоговым Кодексом Российской </w:t>
      </w:r>
      <w:r w:rsidRPr="005D2253">
        <w:rPr>
          <w:color w:val="000000"/>
          <w:sz w:val="28"/>
          <w:szCs w:val="28"/>
          <w:lang w:eastAsia="ru-RU"/>
        </w:rPr>
        <w:lastRenderedPageBreak/>
        <w:t>Федерации и другими федеральными законами, начиная с налогового периода, в котором возникло право на налоговую льготу</w:t>
      </w:r>
      <w:r>
        <w:rPr>
          <w:color w:val="000000"/>
          <w:sz w:val="28"/>
          <w:szCs w:val="28"/>
          <w:lang w:eastAsia="ru-RU"/>
        </w:rPr>
        <w:t>.</w:t>
      </w:r>
    </w:p>
    <w:p w:rsidR="00107069" w:rsidRPr="001067C3" w:rsidRDefault="00107069" w:rsidP="00107069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>дополнить Решение подпунктом 3.5 в следующей редакции: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>«налоговая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недвижимости подлежащая применению с 1 января 2023 года, превышает кадастровую стоимость такого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107069" w:rsidRPr="00A66E7D" w:rsidRDefault="00107069" w:rsidP="00107069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2. </w:t>
      </w:r>
      <w:r w:rsidRPr="005D2253">
        <w:rPr>
          <w:color w:val="000000"/>
          <w:sz w:val="28"/>
          <w:szCs w:val="28"/>
          <w:lang w:eastAsia="ru-RU"/>
        </w:rPr>
        <w:t>Установить, что до</w:t>
      </w:r>
      <w:r>
        <w:rPr>
          <w:color w:val="000000"/>
          <w:sz w:val="28"/>
          <w:szCs w:val="28"/>
          <w:lang w:eastAsia="ru-RU"/>
        </w:rPr>
        <w:t xml:space="preserve">полняемый настоящим решением </w:t>
      </w:r>
      <w:r w:rsidRPr="005D2253">
        <w:rPr>
          <w:color w:val="000000"/>
          <w:sz w:val="28"/>
          <w:szCs w:val="28"/>
          <w:lang w:eastAsia="ru-RU"/>
        </w:rPr>
        <w:t>пункт подпункта 3.4 пункта 3 Решения распространяется на правоотношения, возникшие с 1 января 2024 года</w:t>
      </w:r>
      <w:r>
        <w:rPr>
          <w:color w:val="000000"/>
          <w:sz w:val="28"/>
          <w:szCs w:val="28"/>
          <w:lang w:eastAsia="ru-RU"/>
        </w:rPr>
        <w:t>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 xml:space="preserve">3. Отменить решение Совета сельского поселения </w:t>
      </w:r>
      <w:r>
        <w:rPr>
          <w:color w:val="000000"/>
          <w:sz w:val="28"/>
          <w:szCs w:val="28"/>
          <w:lang w:eastAsia="ru-RU"/>
        </w:rPr>
        <w:t>Зильдяровский</w:t>
      </w:r>
      <w:r w:rsidRPr="00A66E7D"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</w:t>
      </w:r>
      <w:r>
        <w:rPr>
          <w:color w:val="000000"/>
          <w:sz w:val="28"/>
          <w:szCs w:val="28"/>
          <w:lang w:eastAsia="ru-RU"/>
        </w:rPr>
        <w:t>тан от 01</w:t>
      </w:r>
      <w:r w:rsidRPr="00A66E7D">
        <w:rPr>
          <w:color w:val="000000"/>
          <w:sz w:val="28"/>
          <w:szCs w:val="28"/>
          <w:lang w:eastAsia="ru-RU"/>
        </w:rPr>
        <w:t>.0</w:t>
      </w:r>
      <w:r>
        <w:rPr>
          <w:color w:val="000000"/>
          <w:sz w:val="28"/>
          <w:szCs w:val="28"/>
          <w:lang w:eastAsia="ru-RU"/>
        </w:rPr>
        <w:t>3</w:t>
      </w:r>
      <w:r w:rsidRPr="00A66E7D">
        <w:rPr>
          <w:color w:val="000000"/>
          <w:sz w:val="28"/>
          <w:szCs w:val="28"/>
          <w:lang w:eastAsia="ru-RU"/>
        </w:rPr>
        <w:t>.202</w:t>
      </w:r>
      <w:r>
        <w:rPr>
          <w:color w:val="000000"/>
          <w:sz w:val="28"/>
          <w:szCs w:val="28"/>
          <w:lang w:eastAsia="ru-RU"/>
        </w:rPr>
        <w:t>4</w:t>
      </w:r>
      <w:r w:rsidRPr="00A66E7D">
        <w:rPr>
          <w:color w:val="000000"/>
          <w:sz w:val="28"/>
          <w:szCs w:val="28"/>
          <w:lang w:eastAsia="ru-RU"/>
        </w:rPr>
        <w:t xml:space="preserve"> года №3</w:t>
      </w:r>
      <w:r>
        <w:rPr>
          <w:color w:val="000000"/>
          <w:sz w:val="28"/>
          <w:szCs w:val="28"/>
          <w:lang w:eastAsia="ru-RU"/>
        </w:rPr>
        <w:t>3</w:t>
      </w:r>
      <w:r w:rsidRPr="00A66E7D">
        <w:rPr>
          <w:color w:val="000000"/>
          <w:sz w:val="28"/>
          <w:szCs w:val="28"/>
          <w:lang w:eastAsia="ru-RU"/>
        </w:rPr>
        <w:t xml:space="preserve"> «О внесении изменений и дополнений в решение Совета сельского поселения  </w:t>
      </w:r>
      <w:r>
        <w:rPr>
          <w:color w:val="000000"/>
          <w:sz w:val="28"/>
          <w:szCs w:val="28"/>
          <w:lang w:eastAsia="ru-RU"/>
        </w:rPr>
        <w:t>Зильдяровский</w:t>
      </w:r>
      <w:r w:rsidRPr="00A66E7D"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от 29 ноября 2021 года       № 10</w:t>
      </w:r>
      <w:r>
        <w:rPr>
          <w:color w:val="000000"/>
          <w:sz w:val="28"/>
          <w:szCs w:val="28"/>
          <w:lang w:eastAsia="ru-RU"/>
        </w:rPr>
        <w:t>5</w:t>
      </w:r>
      <w:r w:rsidRPr="00A66E7D">
        <w:rPr>
          <w:color w:val="000000"/>
          <w:sz w:val="28"/>
          <w:szCs w:val="28"/>
          <w:lang w:eastAsia="ru-RU"/>
        </w:rPr>
        <w:t xml:space="preserve">  «Об установлении земельного налога на территории сельского поселения </w:t>
      </w:r>
      <w:r>
        <w:rPr>
          <w:color w:val="000000"/>
          <w:sz w:val="28"/>
          <w:szCs w:val="28"/>
          <w:lang w:eastAsia="ru-RU"/>
        </w:rPr>
        <w:t>Зильдяровский</w:t>
      </w:r>
      <w:r w:rsidRPr="00A66E7D">
        <w:rPr>
          <w:color w:val="000000"/>
          <w:sz w:val="28"/>
          <w:szCs w:val="28"/>
          <w:lang w:eastAsia="ru-RU"/>
        </w:rPr>
        <w:t xml:space="preserve">  сельсовет муниципального района Миякинский район Республики Башкортостан».</w:t>
      </w:r>
    </w:p>
    <w:p w:rsidR="00107069" w:rsidRPr="00A66E7D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1067C3">
        <w:rPr>
          <w:color w:val="000000"/>
          <w:sz w:val="28"/>
          <w:szCs w:val="28"/>
          <w:lang w:eastAsia="ru-RU"/>
        </w:rPr>
        <w:t>. </w:t>
      </w:r>
      <w:r w:rsidRPr="00A66E7D">
        <w:rPr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1067C3">
        <w:rPr>
          <w:color w:val="000000"/>
          <w:sz w:val="28"/>
          <w:szCs w:val="28"/>
          <w:lang w:eastAsia="ru-RU"/>
        </w:rPr>
        <w:t>. </w:t>
      </w:r>
      <w:r w:rsidRPr="001067C3">
        <w:rPr>
          <w:color w:val="000000"/>
          <w:sz w:val="28"/>
          <w:szCs w:val="28"/>
          <w:lang w:eastAsia="ru-RU" w:bidi="ru-RU"/>
        </w:rPr>
        <w:t xml:space="preserve">Настоящее Решение опубликовать на информационном стенде в здании администрации сельского поселения </w:t>
      </w:r>
      <w:r>
        <w:rPr>
          <w:color w:val="000000"/>
          <w:sz w:val="28"/>
          <w:szCs w:val="28"/>
          <w:lang w:eastAsia="ru-RU" w:bidi="ru-RU"/>
        </w:rPr>
        <w:t>Зильдяровский</w:t>
      </w:r>
      <w:r w:rsidRPr="001067C3">
        <w:rPr>
          <w:color w:val="000000"/>
          <w:sz w:val="28"/>
          <w:szCs w:val="28"/>
          <w:lang w:eastAsia="ru-RU" w:bidi="ru-RU"/>
        </w:rPr>
        <w:t xml:space="preserve"> сельсовет муниципального района Миякинский район Республики Башкортостан и на официальном сайте сельского поселения </w:t>
      </w:r>
      <w:r>
        <w:rPr>
          <w:color w:val="000000"/>
          <w:sz w:val="28"/>
          <w:szCs w:val="28"/>
          <w:lang w:eastAsia="ru-RU" w:bidi="ru-RU"/>
        </w:rPr>
        <w:t>Зильдяровский</w:t>
      </w:r>
      <w:r w:rsidRPr="001067C3">
        <w:rPr>
          <w:color w:val="000000"/>
          <w:sz w:val="28"/>
          <w:szCs w:val="28"/>
          <w:lang w:eastAsia="ru-RU" w:bidi="ru-RU"/>
        </w:rPr>
        <w:t xml:space="preserve"> сельсовет муниципального района Миякинский район Республики Башкортостан в сети Интернет.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Pr="001067C3">
        <w:rPr>
          <w:color w:val="000000"/>
          <w:sz w:val="28"/>
          <w:szCs w:val="28"/>
          <w:lang w:eastAsia="ru-RU"/>
        </w:rPr>
        <w:t xml:space="preserve">. Контроль за исполнением решения возложить на постоянную комиссию Совета сельского поселения </w:t>
      </w:r>
      <w:r>
        <w:rPr>
          <w:color w:val="000000"/>
          <w:sz w:val="28"/>
          <w:szCs w:val="28"/>
          <w:lang w:eastAsia="ru-RU"/>
        </w:rPr>
        <w:t>Зильдяровский</w:t>
      </w:r>
      <w:r w:rsidRPr="001067C3"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  по бюджету, налогам, вопросам муниципальной собственности </w:t>
      </w:r>
      <w:r>
        <w:rPr>
          <w:color w:val="000000"/>
          <w:sz w:val="28"/>
          <w:szCs w:val="28"/>
          <w:lang w:eastAsia="ru-RU"/>
        </w:rPr>
        <w:t xml:space="preserve">и развитию предпринимательства </w:t>
      </w:r>
      <w:bookmarkStart w:id="0" w:name="_GoBack"/>
      <w:bookmarkEnd w:id="0"/>
      <w:r w:rsidRPr="001067C3">
        <w:rPr>
          <w:color w:val="000000"/>
          <w:sz w:val="28"/>
          <w:szCs w:val="28"/>
          <w:lang w:eastAsia="ru-RU"/>
        </w:rPr>
        <w:t xml:space="preserve">Совета сельского поселения </w:t>
      </w:r>
      <w:r>
        <w:rPr>
          <w:color w:val="000000"/>
          <w:sz w:val="28"/>
          <w:szCs w:val="28"/>
          <w:lang w:eastAsia="ru-RU"/>
        </w:rPr>
        <w:t>Зильдяровский</w:t>
      </w:r>
      <w:r w:rsidRPr="001067C3">
        <w:rPr>
          <w:color w:val="000000"/>
          <w:sz w:val="28"/>
          <w:szCs w:val="28"/>
          <w:lang w:eastAsia="ru-RU"/>
        </w:rPr>
        <w:t xml:space="preserve"> сельсовет.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07069" w:rsidRDefault="00107069" w:rsidP="00107069">
      <w:pPr>
        <w:rPr>
          <w:b/>
        </w:rPr>
      </w:pPr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107069" w:rsidRPr="00F47B78" w:rsidRDefault="00107069" w:rsidP="00107069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</w:p>
    <w:p w:rsidR="00107069" w:rsidRPr="000F08CF" w:rsidRDefault="00107069" w:rsidP="0010706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F455CB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455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10706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F455C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F455CB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455C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455C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45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715446"/>
    <w:multiLevelType w:val="multilevel"/>
    <w:tmpl w:val="F00EE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84" w:hanging="7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4" w:hanging="7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4" w:hanging="7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4" w:hanging="7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4" w:hanging="7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4" w:hanging="7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4" w:hanging="7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4" w:hanging="75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69"/>
    <w:rsid w:val="00107069"/>
    <w:rsid w:val="003F6ABC"/>
    <w:rsid w:val="00EF0AC4"/>
    <w:rsid w:val="00F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1CCD0-346A-4E79-9DC0-CC644AAA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07069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07069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06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07069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07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070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7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-  инвалиды I и II групп инвалидности, инвалиды с детства, дети-инвалиды;</vt:lpstr>
      <vt:lpstr>        Налогоплательщики используют право на налоговую льготу в соответствии с порядком</vt:lpstr>
      <vt:lpstr>        Документ, подтверждающее право налогоплательщика – физического лица на применени</vt:lpstr>
      <vt:lpstr>        В случае, если налогоплательщик, имеющий право на налоговую льготу, не представи</vt:lpstr>
      <vt:lpstr>        дополнить Решение подпунктом 3.5 в следующей редакции:</vt:lpstr>
      <vt:lpstr>        «налоговая база в отношении земельного участка за налоговый период 2023 года опр</vt:lpstr>
      <vt:lpstr>        2. Установить, что дополняемый настоящим решением пункт подпункта 3.4 пу</vt:lpstr>
      <vt:lpstr>        3. Отменить решение Совета сельского поселения Зильдяровский сельсовет муниципал</vt:lpstr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2024-04-24T10:13:00Z</dcterms:created>
  <dcterms:modified xsi:type="dcterms:W3CDTF">2024-04-24T10:29:00Z</dcterms:modified>
</cp:coreProperties>
</file>