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0" w:rsidRDefault="00A27E10" w:rsidP="00A27E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27E1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27E10" w:rsidRPr="00CA5C25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27E10" w:rsidRPr="00CA5C25" w:rsidRDefault="00A27E10" w:rsidP="00A27E1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27E10" w:rsidRPr="00594AEF" w:rsidRDefault="00A27E10" w:rsidP="00A27E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27E10" w:rsidRDefault="00A27E10" w:rsidP="00A27E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7E10" w:rsidRDefault="00A27E10" w:rsidP="00A27E1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27E10" w:rsidRDefault="00A27E10" w:rsidP="00A27E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7E10" w:rsidRPr="00222FF4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27E10" w:rsidRPr="00E81F69" w:rsidRDefault="00A27E10" w:rsidP="00A27E1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27E10" w:rsidRDefault="00A27E10" w:rsidP="00A27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27E10" w:rsidRPr="00CA5C25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27E10" w:rsidRPr="00CA5C25" w:rsidRDefault="00A27E10" w:rsidP="00A27E1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27E10" w:rsidRPr="00594AEF" w:rsidRDefault="00A27E10" w:rsidP="00A27E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27E10" w:rsidRDefault="00A27E10" w:rsidP="00A27E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7E10" w:rsidRDefault="00A27E10" w:rsidP="00A27E1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27E10" w:rsidRDefault="00A27E10" w:rsidP="00A27E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7E10" w:rsidRPr="00222FF4" w:rsidRDefault="00A27E10" w:rsidP="00A27E10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</w:t>
                      </w:r>
                      <w:r>
                        <w:rPr>
                          <w:rFonts w:ascii="Century Tat" w:hAnsi="Century Tat"/>
                          <w:bCs/>
                        </w:rPr>
                        <w:t>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27E10" w:rsidRPr="00E81F69" w:rsidRDefault="00A27E10" w:rsidP="00A27E1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27E10" w:rsidRDefault="00A27E10" w:rsidP="00A27E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10" w:rsidRDefault="00A27E10" w:rsidP="00A27E1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27E10" w:rsidRPr="00935818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27E10" w:rsidRDefault="00A27E10" w:rsidP="00A27E1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27E10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7E10" w:rsidRPr="00222FF4" w:rsidRDefault="00A27E10" w:rsidP="00A27E10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</w:rPr>
                              <w:t>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7E10" w:rsidRPr="00E81F69" w:rsidRDefault="00A27E10" w:rsidP="00A27E1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27E10" w:rsidRDefault="00A27E10" w:rsidP="00A27E1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27E10" w:rsidRPr="00935818" w:rsidRDefault="00A27E10" w:rsidP="00A27E1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27E10" w:rsidRDefault="00A27E10" w:rsidP="00A27E1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27E10" w:rsidRDefault="00A27E10" w:rsidP="00A27E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7E10" w:rsidRPr="00222FF4" w:rsidRDefault="00A27E10" w:rsidP="00A27E10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</w:t>
                      </w:r>
                      <w:r>
                        <w:rPr>
                          <w:rFonts w:ascii="Century Tat" w:hAnsi="Century Tat"/>
                        </w:rPr>
                        <w:t>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27E10" w:rsidRPr="00E81F69" w:rsidRDefault="00A27E10" w:rsidP="00A27E10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9B0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27E10" w:rsidRDefault="00A27E10" w:rsidP="00A27E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27E10" w:rsidRDefault="00A27E10" w:rsidP="00A27E10">
      <w:r>
        <w:t xml:space="preserve">   </w:t>
      </w:r>
      <w:r>
        <w:br/>
        <w:t xml:space="preserve">          </w:t>
      </w:r>
    </w:p>
    <w:p w:rsidR="00A27E10" w:rsidRDefault="00A27E10" w:rsidP="00A27E10"/>
    <w:p w:rsidR="00A27E10" w:rsidRDefault="00A27E10" w:rsidP="00A27E10"/>
    <w:p w:rsidR="00A27E10" w:rsidRDefault="00A27E10" w:rsidP="00A27E10"/>
    <w:p w:rsidR="00A27E10" w:rsidRDefault="00A27E10" w:rsidP="00A27E10"/>
    <w:p w:rsidR="00A27E10" w:rsidRDefault="00A27E10" w:rsidP="00A27E10"/>
    <w:p w:rsidR="00A27E10" w:rsidRPr="003B5C06" w:rsidRDefault="00A27E10" w:rsidP="00A27E1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6</w:t>
      </w:r>
      <w:r>
        <w:rPr>
          <w:b/>
        </w:rPr>
        <w:t xml:space="preserve">                                                              </w:t>
      </w:r>
    </w:p>
    <w:p w:rsidR="00A27E10" w:rsidRPr="00222FF4" w:rsidRDefault="00A27E10" w:rsidP="00A27E10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27E10" w:rsidRPr="00A27E10" w:rsidRDefault="00A27E10" w:rsidP="00A27E10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A27E10" w:rsidRPr="00A27E10" w:rsidRDefault="00A27E10" w:rsidP="00A27E1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A27E10">
        <w:rPr>
          <w:b/>
          <w:bCs/>
          <w:color w:val="1E1E1E"/>
          <w:sz w:val="28"/>
          <w:szCs w:val="28"/>
        </w:rPr>
        <w:t>Об утверждении муниципальной программы «Транспортное</w:t>
      </w:r>
    </w:p>
    <w:p w:rsidR="00A27E10" w:rsidRPr="00A27E10" w:rsidRDefault="00A27E10" w:rsidP="00A27E1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A27E10">
        <w:rPr>
          <w:b/>
          <w:bCs/>
          <w:color w:val="1E1E1E"/>
          <w:sz w:val="28"/>
          <w:szCs w:val="28"/>
        </w:rPr>
        <w:t xml:space="preserve"> развитие </w:t>
      </w:r>
      <w:r w:rsidRPr="00A27E10"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A27E10">
        <w:rPr>
          <w:b/>
          <w:bCs/>
          <w:color w:val="1E1E1E"/>
          <w:sz w:val="28"/>
          <w:szCs w:val="28"/>
        </w:rPr>
        <w:t>»</w:t>
      </w:r>
    </w:p>
    <w:p w:rsidR="00A27E10" w:rsidRPr="00A27E10" w:rsidRDefault="00A27E10" w:rsidP="00A27E1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A27E10">
        <w:rPr>
          <w:color w:val="1E1E1E"/>
          <w:sz w:val="28"/>
          <w:szCs w:val="28"/>
        </w:rPr>
        <w:t>от  6</w:t>
      </w:r>
      <w:proofErr w:type="gramEnd"/>
      <w:r w:rsidRPr="00A27E10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п о с т а н о в л я </w:t>
      </w:r>
      <w:proofErr w:type="gramStart"/>
      <w:r w:rsidRPr="00A27E10">
        <w:rPr>
          <w:color w:val="1E1E1E"/>
          <w:sz w:val="28"/>
          <w:szCs w:val="28"/>
        </w:rPr>
        <w:t>ю :</w:t>
      </w:r>
      <w:proofErr w:type="gramEnd"/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A27E10">
        <w:rPr>
          <w:sz w:val="28"/>
          <w:szCs w:val="28"/>
        </w:rPr>
        <w:t xml:space="preserve"> </w:t>
      </w:r>
      <w:hyperlink r:id="rId12" w:anchor="Par32" w:history="1">
        <w:r w:rsidRPr="00A27E10">
          <w:rPr>
            <w:color w:val="0000FF"/>
            <w:sz w:val="28"/>
            <w:szCs w:val="28"/>
            <w:u w:val="single"/>
          </w:rPr>
          <w:t>программу</w:t>
        </w:r>
      </w:hyperlink>
      <w:r w:rsidRPr="00A27E10">
        <w:rPr>
          <w:sz w:val="28"/>
          <w:szCs w:val="28"/>
        </w:rPr>
        <w:t xml:space="preserve"> </w:t>
      </w:r>
      <w:r w:rsidRPr="00A27E10">
        <w:rPr>
          <w:color w:val="1E1E1E"/>
          <w:sz w:val="28"/>
          <w:szCs w:val="28"/>
        </w:rPr>
        <w:t>"</w:t>
      </w:r>
      <w:r w:rsidRPr="00A27E10">
        <w:rPr>
          <w:bCs/>
          <w:color w:val="1E1E1E"/>
          <w:sz w:val="28"/>
          <w:szCs w:val="28"/>
        </w:rPr>
        <w:t xml:space="preserve">Транспортное развитие </w:t>
      </w:r>
      <w:r w:rsidRPr="00A27E10">
        <w:rPr>
          <w:color w:val="1E1E1E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A27E10">
        <w:rPr>
          <w:color w:val="1E1E1E"/>
          <w:sz w:val="28"/>
          <w:szCs w:val="28"/>
        </w:rPr>
        <w:t>Башкортостан»</w:t>
      </w:r>
      <w:r w:rsidRPr="00A27E10">
        <w:rPr>
          <w:b/>
          <w:color w:val="1E1E1E"/>
          <w:sz w:val="28"/>
          <w:szCs w:val="28"/>
        </w:rPr>
        <w:t xml:space="preserve"> </w:t>
      </w:r>
      <w:r w:rsidRPr="00A27E10">
        <w:rPr>
          <w:color w:val="1E1E1E"/>
          <w:sz w:val="28"/>
          <w:szCs w:val="28"/>
        </w:rPr>
        <w:t xml:space="preserve"> (</w:t>
      </w:r>
      <w:proofErr w:type="gramEnd"/>
      <w:r w:rsidRPr="00A27E10">
        <w:rPr>
          <w:color w:val="1E1E1E"/>
          <w:sz w:val="28"/>
          <w:szCs w:val="28"/>
        </w:rPr>
        <w:t>далее - Программа).</w:t>
      </w:r>
    </w:p>
    <w:p w:rsidR="00A27E10" w:rsidRPr="00A27E10" w:rsidRDefault="00A27E10" w:rsidP="00A27E1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A27E10">
        <w:rPr>
          <w:color w:val="1E1E1E"/>
          <w:sz w:val="28"/>
          <w:szCs w:val="28"/>
        </w:rPr>
        <w:t xml:space="preserve">          2. Постановление от 17.03.2023 г. № 7 «</w:t>
      </w:r>
      <w:r w:rsidRPr="00A27E10">
        <w:rPr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A27E10">
        <w:rPr>
          <w:color w:val="1E1E1E"/>
          <w:sz w:val="28"/>
          <w:szCs w:val="28"/>
        </w:rPr>
        <w:t xml:space="preserve"> отменить.</w:t>
      </w:r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A27E10" w:rsidRPr="00A27E10" w:rsidRDefault="00A27E10" w:rsidP="00A27E1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A27E10">
        <w:rPr>
          <w:color w:val="1E1E1E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  <w:proofErr w:type="gramStart"/>
      <w:r w:rsidRPr="00A27E10">
        <w:rPr>
          <w:sz w:val="28"/>
          <w:szCs w:val="28"/>
          <w:lang w:eastAsia="ru-RU"/>
        </w:rPr>
        <w:t>Глава  сельского</w:t>
      </w:r>
      <w:proofErr w:type="gramEnd"/>
      <w:r w:rsidRPr="00A27E10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A27E10">
        <w:rPr>
          <w:sz w:val="28"/>
          <w:szCs w:val="28"/>
          <w:lang w:eastAsia="ru-RU"/>
        </w:rPr>
        <w:t>З.З.Идрисов</w:t>
      </w:r>
      <w:proofErr w:type="spellEnd"/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jc w:val="both"/>
        <w:rPr>
          <w:sz w:val="28"/>
          <w:szCs w:val="28"/>
        </w:rPr>
      </w:pPr>
    </w:p>
    <w:p w:rsidR="00A27E10" w:rsidRPr="00A27E10" w:rsidRDefault="00A27E10" w:rsidP="00A27E10">
      <w:pPr>
        <w:keepNext/>
        <w:keepLines/>
        <w:autoSpaceDE w:val="0"/>
        <w:autoSpaceDN w:val="0"/>
        <w:adjustRightInd w:val="0"/>
        <w:jc w:val="center"/>
      </w:pPr>
      <w:r w:rsidRPr="00A27E10">
        <w:rPr>
          <w:color w:val="000000"/>
        </w:rPr>
        <w:lastRenderedPageBreak/>
        <w:t xml:space="preserve">                                                                                                   Приложение </w:t>
      </w:r>
    </w:p>
    <w:p w:rsidR="00A27E10" w:rsidRPr="00A27E10" w:rsidRDefault="00A27E10" w:rsidP="00A27E10">
      <w:pPr>
        <w:keepNext/>
        <w:keepLines/>
        <w:ind w:firstLine="720"/>
        <w:jc w:val="center"/>
      </w:pPr>
      <w:r w:rsidRPr="00A27E10">
        <w:rPr>
          <w:color w:val="000000"/>
        </w:rPr>
        <w:t xml:space="preserve">                                                                                               к постановлению</w:t>
      </w:r>
      <w:r w:rsidRPr="00A27E10">
        <w:t xml:space="preserve">  </w:t>
      </w:r>
    </w:p>
    <w:p w:rsidR="00A27E10" w:rsidRPr="00A27E10" w:rsidRDefault="00A27E10" w:rsidP="00A27E10">
      <w:pPr>
        <w:keepNext/>
        <w:ind w:firstLine="709"/>
        <w:jc w:val="center"/>
      </w:pPr>
      <w:r w:rsidRPr="00A27E10">
        <w:rPr>
          <w:color w:val="000000"/>
        </w:rPr>
        <w:t xml:space="preserve">                                                                                                   от </w:t>
      </w:r>
      <w:r>
        <w:rPr>
          <w:color w:val="000000"/>
        </w:rPr>
        <w:t>26</w:t>
      </w:r>
      <w:r w:rsidRPr="00A27E10">
        <w:rPr>
          <w:color w:val="000000"/>
        </w:rPr>
        <w:t xml:space="preserve"> марта 2024 г. № </w:t>
      </w:r>
      <w:r>
        <w:rPr>
          <w:color w:val="000000"/>
        </w:rPr>
        <w:t>16</w:t>
      </w:r>
      <w:bookmarkStart w:id="0" w:name="_GoBack"/>
      <w:bookmarkEnd w:id="0"/>
    </w:p>
    <w:p w:rsidR="00A27E10" w:rsidRPr="00A27E10" w:rsidRDefault="00A27E10" w:rsidP="00A27E10">
      <w:pPr>
        <w:spacing w:line="204" w:lineRule="atLeast"/>
        <w:jc w:val="both"/>
        <w:rPr>
          <w:color w:val="1E1E1E"/>
          <w:sz w:val="28"/>
          <w:szCs w:val="28"/>
        </w:rPr>
      </w:pPr>
    </w:p>
    <w:p w:rsidR="00A27E10" w:rsidRPr="00A27E10" w:rsidRDefault="00A27E10" w:rsidP="00A27E10">
      <w:pPr>
        <w:ind w:firstLine="420"/>
        <w:jc w:val="center"/>
        <w:rPr>
          <w:b/>
          <w:sz w:val="27"/>
          <w:szCs w:val="27"/>
        </w:rPr>
      </w:pPr>
      <w:r w:rsidRPr="00A27E10">
        <w:rPr>
          <w:b/>
          <w:sz w:val="27"/>
          <w:szCs w:val="27"/>
        </w:rPr>
        <w:t>Муниципальная целевая программа</w:t>
      </w:r>
    </w:p>
    <w:p w:rsidR="00A27E10" w:rsidRPr="00A27E10" w:rsidRDefault="00A27E10" w:rsidP="00A27E10">
      <w:pPr>
        <w:ind w:firstLine="420"/>
        <w:jc w:val="center"/>
        <w:rPr>
          <w:b/>
          <w:sz w:val="27"/>
          <w:szCs w:val="27"/>
        </w:rPr>
      </w:pPr>
      <w:r w:rsidRPr="00A27E10">
        <w:rPr>
          <w:b/>
          <w:sz w:val="27"/>
          <w:szCs w:val="27"/>
        </w:rPr>
        <w:t>«</w:t>
      </w:r>
      <w:r w:rsidRPr="00A27E10">
        <w:rPr>
          <w:b/>
          <w:bCs/>
          <w:color w:val="1E1E1E"/>
          <w:sz w:val="27"/>
          <w:szCs w:val="27"/>
        </w:rPr>
        <w:t xml:space="preserve">Транспортное развитие </w:t>
      </w:r>
      <w:r w:rsidRPr="00A27E10">
        <w:rPr>
          <w:b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A27E10" w:rsidRPr="00A27E10" w:rsidRDefault="00A27E10" w:rsidP="00A27E10">
      <w:pPr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center"/>
        <w:rPr>
          <w:sz w:val="27"/>
          <w:szCs w:val="27"/>
        </w:rPr>
      </w:pPr>
      <w:r w:rsidRPr="00A27E10">
        <w:rPr>
          <w:sz w:val="27"/>
          <w:szCs w:val="27"/>
        </w:rPr>
        <w:t>Паспорт муниципальной целевой программы</w:t>
      </w:r>
    </w:p>
    <w:p w:rsidR="00A27E10" w:rsidRPr="00A27E10" w:rsidRDefault="00A27E10" w:rsidP="00A27E10">
      <w:pPr>
        <w:ind w:firstLine="420"/>
        <w:jc w:val="center"/>
        <w:rPr>
          <w:bCs/>
          <w:color w:val="1E1E1E"/>
          <w:sz w:val="27"/>
          <w:szCs w:val="27"/>
        </w:rPr>
      </w:pPr>
      <w:r w:rsidRPr="00A27E10">
        <w:rPr>
          <w:sz w:val="27"/>
          <w:szCs w:val="27"/>
        </w:rPr>
        <w:t>«</w:t>
      </w:r>
      <w:r w:rsidRPr="00A27E10">
        <w:rPr>
          <w:bCs/>
          <w:color w:val="1E1E1E"/>
          <w:sz w:val="27"/>
          <w:szCs w:val="27"/>
        </w:rPr>
        <w:t xml:space="preserve">Транспортное развитие </w:t>
      </w:r>
      <w:r w:rsidRPr="00A27E1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A27E10">
        <w:rPr>
          <w:bCs/>
          <w:color w:val="1E1E1E"/>
          <w:sz w:val="27"/>
          <w:szCs w:val="27"/>
        </w:rPr>
        <w:t>»</w:t>
      </w:r>
    </w:p>
    <w:p w:rsidR="00A27E10" w:rsidRPr="00A27E10" w:rsidRDefault="00A27E10" w:rsidP="00A27E10">
      <w:pPr>
        <w:ind w:firstLine="420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196"/>
      </w:tblGrid>
      <w:tr w:rsidR="00A27E10" w:rsidRPr="00A27E10" w:rsidTr="00586A03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r w:rsidRPr="00A27E10"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r w:rsidRPr="00A27E10"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A27E10" w:rsidRPr="00A27E10" w:rsidTr="00586A0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Наименование программы</w:t>
            </w:r>
          </w:p>
          <w:p w:rsidR="00A27E10" w:rsidRPr="00A27E10" w:rsidRDefault="00A27E10" w:rsidP="00A27E10">
            <w:pPr>
              <w:ind w:firstLine="420"/>
              <w:jc w:val="both"/>
            </w:pPr>
          </w:p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rPr>
                <w:bCs/>
                <w:color w:val="1E1E1E"/>
              </w:rPr>
              <w:t xml:space="preserve">Транспортное развитие </w:t>
            </w:r>
            <w:r w:rsidRPr="00A27E10"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A27E10" w:rsidRPr="00A27E10" w:rsidTr="00586A0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Цели и задачи программы</w:t>
            </w:r>
          </w:p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 xml:space="preserve">Цель: </w:t>
            </w:r>
          </w:p>
          <w:p w:rsidR="00A27E10" w:rsidRPr="00A27E10" w:rsidRDefault="00A27E10" w:rsidP="00A27E10">
            <w:pPr>
              <w:jc w:val="both"/>
            </w:pPr>
            <w:r w:rsidRPr="00A27E10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A27E10">
              <w:t>поселения,  повышение</w:t>
            </w:r>
            <w:proofErr w:type="gramEnd"/>
            <w:r w:rsidRPr="00A27E10">
              <w:t xml:space="preserve"> уровня безопасности движения.</w:t>
            </w:r>
          </w:p>
          <w:p w:rsidR="00A27E10" w:rsidRPr="00A27E10" w:rsidRDefault="00A27E10" w:rsidP="00A27E10">
            <w:pPr>
              <w:jc w:val="both"/>
            </w:pPr>
            <w:r w:rsidRPr="00A27E10">
              <w:t>Задачи:</w:t>
            </w:r>
          </w:p>
          <w:p w:rsidR="00A27E10" w:rsidRPr="00A27E10" w:rsidRDefault="00A27E10" w:rsidP="00A27E10">
            <w:pPr>
              <w:jc w:val="both"/>
            </w:pPr>
            <w:r w:rsidRPr="00A27E10"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A27E10" w:rsidRPr="00A27E10" w:rsidRDefault="00A27E10" w:rsidP="00A27E10">
            <w:pPr>
              <w:jc w:val="both"/>
            </w:pPr>
            <w:r w:rsidRPr="00A27E10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A27E10" w:rsidRPr="00A27E10" w:rsidRDefault="00A27E10" w:rsidP="00A27E10">
            <w:pPr>
              <w:jc w:val="both"/>
            </w:pPr>
            <w:r w:rsidRPr="00A27E10">
              <w:t>улучшение транспортного обслуживания населения;</w:t>
            </w:r>
          </w:p>
          <w:p w:rsidR="00A27E10" w:rsidRPr="00A27E10" w:rsidRDefault="00A27E10" w:rsidP="00A27E10">
            <w:pPr>
              <w:jc w:val="both"/>
            </w:pPr>
            <w:r w:rsidRPr="00A27E10">
              <w:t>развитие современной системы оказания помощи пострадавшим в дорожно-транспортных происшествиях.</w:t>
            </w:r>
          </w:p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Наименование программных мероприятий</w:t>
            </w: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1. Текущий ремонт дорог.</w:t>
            </w:r>
          </w:p>
          <w:p w:rsidR="00A27E10" w:rsidRPr="00A27E10" w:rsidRDefault="00A27E10" w:rsidP="00A27E10">
            <w:pPr>
              <w:ind w:firstLine="420"/>
              <w:jc w:val="both"/>
            </w:pPr>
            <w:r w:rsidRPr="00A27E10">
              <w:t>2. Очистка дорог от снежных заносов.</w:t>
            </w:r>
          </w:p>
        </w:tc>
      </w:tr>
      <w:tr w:rsidR="00A27E10" w:rsidRPr="00A27E10" w:rsidTr="00586A03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Сроки реализации программы</w:t>
            </w: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rPr>
                <w:bCs/>
                <w:color w:val="1E1E1E"/>
              </w:rPr>
              <w:t xml:space="preserve">2021-2026 </w:t>
            </w:r>
            <w:r w:rsidRPr="00A27E10">
              <w:t>годы</w:t>
            </w:r>
          </w:p>
        </w:tc>
      </w:tr>
      <w:tr w:rsidR="00A27E10" w:rsidRPr="00A27E10" w:rsidTr="00586A0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Объемы и источники финансирования программы</w:t>
            </w: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A27E10">
              <w:rPr>
                <w:b/>
                <w:lang w:eastAsia="en-US"/>
              </w:rPr>
              <w:t>программы  необходимо</w:t>
            </w:r>
            <w:proofErr w:type="gramEnd"/>
            <w:r w:rsidRPr="00A27E10">
              <w:rPr>
                <w:b/>
                <w:lang w:eastAsia="en-US"/>
              </w:rPr>
              <w:t xml:space="preserve"> 5321,84 тыс. </w:t>
            </w:r>
            <w:proofErr w:type="spellStart"/>
            <w:r w:rsidRPr="00A27E10">
              <w:rPr>
                <w:b/>
                <w:lang w:eastAsia="en-US"/>
              </w:rPr>
              <w:t>руб</w:t>
            </w:r>
            <w:proofErr w:type="spellEnd"/>
            <w:r w:rsidRPr="00A27E10">
              <w:rPr>
                <w:b/>
                <w:lang w:eastAsia="en-US"/>
              </w:rPr>
              <w:t>: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proofErr w:type="spellStart"/>
            <w:r w:rsidRPr="00A27E10">
              <w:rPr>
                <w:b/>
                <w:lang w:eastAsia="en-US"/>
              </w:rPr>
              <w:t>В.т.ч</w:t>
            </w:r>
            <w:proofErr w:type="spellEnd"/>
            <w:r w:rsidRPr="00A27E10">
              <w:rPr>
                <w:b/>
                <w:lang w:eastAsia="en-US"/>
              </w:rPr>
              <w:t xml:space="preserve">. 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2021 год – 1921,0 </w:t>
            </w:r>
            <w:proofErr w:type="spellStart"/>
            <w:r w:rsidRPr="00A27E10">
              <w:rPr>
                <w:b/>
                <w:lang w:eastAsia="en-US"/>
              </w:rPr>
              <w:t>тыс.руб</w:t>
            </w:r>
            <w:proofErr w:type="spellEnd"/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2022 год – 973,5 </w:t>
            </w:r>
            <w:proofErr w:type="spellStart"/>
            <w:r w:rsidRPr="00A27E10">
              <w:rPr>
                <w:b/>
                <w:lang w:eastAsia="en-US"/>
              </w:rPr>
              <w:t>тыс.руб</w:t>
            </w:r>
            <w:proofErr w:type="spellEnd"/>
            <w:r w:rsidRPr="00A27E10">
              <w:rPr>
                <w:b/>
                <w:lang w:eastAsia="en-US"/>
              </w:rPr>
              <w:t>.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2023 год – 960,3 </w:t>
            </w:r>
            <w:proofErr w:type="spellStart"/>
            <w:r w:rsidRPr="00A27E10">
              <w:rPr>
                <w:b/>
                <w:lang w:eastAsia="en-US"/>
              </w:rPr>
              <w:t>тыс.руб</w:t>
            </w:r>
            <w:proofErr w:type="spellEnd"/>
            <w:r w:rsidRPr="00A27E10">
              <w:rPr>
                <w:b/>
                <w:lang w:eastAsia="en-US"/>
              </w:rPr>
              <w:t>.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Общий объем финансирования программы 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A27E10">
              <w:rPr>
                <w:b/>
                <w:lang w:eastAsia="en-US"/>
              </w:rPr>
              <w:t>2024 год – 639,04 тыс. руб</w:t>
            </w:r>
            <w:r w:rsidRPr="00A27E10">
              <w:rPr>
                <w:lang w:eastAsia="en-US"/>
              </w:rPr>
              <w:t>.;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>2025 год – 414,</w:t>
            </w:r>
            <w:proofErr w:type="gramStart"/>
            <w:r w:rsidRPr="00A27E10">
              <w:rPr>
                <w:b/>
                <w:lang w:eastAsia="en-US"/>
              </w:rPr>
              <w:t>0  тыс.</w:t>
            </w:r>
            <w:proofErr w:type="gramEnd"/>
            <w:r w:rsidRPr="00A27E10">
              <w:rPr>
                <w:b/>
                <w:lang w:eastAsia="en-US"/>
              </w:rPr>
              <w:t xml:space="preserve"> </w:t>
            </w:r>
            <w:proofErr w:type="spellStart"/>
            <w:r w:rsidRPr="00A27E10">
              <w:rPr>
                <w:b/>
                <w:lang w:eastAsia="en-US"/>
              </w:rPr>
              <w:t>руб</w:t>
            </w:r>
            <w:proofErr w:type="spellEnd"/>
            <w:r w:rsidRPr="00A27E10">
              <w:rPr>
                <w:b/>
                <w:lang w:eastAsia="en-US"/>
              </w:rPr>
              <w:t>;</w:t>
            </w:r>
          </w:p>
          <w:p w:rsidR="00A27E10" w:rsidRPr="00A27E10" w:rsidRDefault="00A27E10" w:rsidP="00A27E10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A27E10">
              <w:rPr>
                <w:b/>
                <w:lang w:eastAsia="en-US"/>
              </w:rPr>
              <w:t xml:space="preserve">2026 год – 414,0 </w:t>
            </w:r>
            <w:proofErr w:type="spellStart"/>
            <w:r w:rsidRPr="00A27E10">
              <w:rPr>
                <w:b/>
                <w:lang w:eastAsia="en-US"/>
              </w:rPr>
              <w:t>тыс.руб</w:t>
            </w:r>
            <w:proofErr w:type="spellEnd"/>
            <w:r w:rsidRPr="00A27E10">
              <w:rPr>
                <w:b/>
                <w:lang w:eastAsia="en-US"/>
              </w:rPr>
              <w:t xml:space="preserve"> </w:t>
            </w:r>
          </w:p>
          <w:p w:rsidR="00A27E10" w:rsidRPr="00A27E10" w:rsidRDefault="00A27E10" w:rsidP="00A27E10">
            <w:pPr>
              <w:ind w:firstLine="420"/>
              <w:jc w:val="both"/>
            </w:pPr>
            <w:r w:rsidRPr="00A27E10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A27E10">
              <w:t xml:space="preserve">Зильдяровский </w:t>
            </w:r>
            <w:r w:rsidRPr="00A27E10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A27E10" w:rsidRPr="00A27E10" w:rsidTr="00586A0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E10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A27E10" w:rsidRPr="00A27E10" w:rsidRDefault="00A27E10" w:rsidP="00A27E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E10">
              <w:t>сельского поселения</w:t>
            </w:r>
          </w:p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  <w:rPr>
                <w:color w:val="000000"/>
              </w:rPr>
            </w:pPr>
            <w:r w:rsidRPr="00A27E10">
              <w:rPr>
                <w:color w:val="000000"/>
              </w:rPr>
              <w:t>доля протяженности автомобильных</w:t>
            </w:r>
            <w:r w:rsidRPr="00A27E10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27E10" w:rsidRPr="00A27E10" w:rsidRDefault="00A27E10" w:rsidP="00A27E10">
            <w:pPr>
              <w:jc w:val="both"/>
              <w:rPr>
                <w:color w:val="000000"/>
              </w:rPr>
            </w:pPr>
            <w:r w:rsidRPr="00A27E10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A27E10" w:rsidRPr="00A27E10" w:rsidRDefault="00A27E10" w:rsidP="00A27E10">
            <w:pPr>
              <w:jc w:val="both"/>
              <w:rPr>
                <w:color w:val="000000"/>
              </w:rPr>
            </w:pPr>
            <w:r w:rsidRPr="00A27E10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A27E10" w:rsidRPr="00A27E10" w:rsidTr="00586A0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E10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  <w:rPr>
                <w:color w:val="000000"/>
              </w:rPr>
            </w:pPr>
            <w:r w:rsidRPr="00A27E10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A27E10" w:rsidRPr="00A27E10" w:rsidRDefault="00A27E10" w:rsidP="00A27E10">
            <w:pPr>
              <w:jc w:val="both"/>
              <w:rPr>
                <w:color w:val="000000"/>
              </w:rPr>
            </w:pPr>
            <w:r w:rsidRPr="00A27E10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A27E10" w:rsidRPr="00A27E10" w:rsidRDefault="00A27E10" w:rsidP="00A27E10"/>
    <w:p w:rsidR="00A27E10" w:rsidRPr="00A27E10" w:rsidRDefault="00A27E10" w:rsidP="00A27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E10" w:rsidRPr="00A27E10" w:rsidRDefault="00A27E10" w:rsidP="00A27E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27E10">
        <w:rPr>
          <w:sz w:val="27"/>
          <w:szCs w:val="27"/>
        </w:rPr>
        <w:t xml:space="preserve">Раздел 1. Общая характеристика </w:t>
      </w:r>
      <w:r w:rsidRPr="00A27E10">
        <w:rPr>
          <w:sz w:val="27"/>
          <w:szCs w:val="27"/>
        </w:rPr>
        <w:br/>
      </w:r>
      <w:r w:rsidRPr="00A27E10">
        <w:rPr>
          <w:color w:val="000000"/>
          <w:sz w:val="27"/>
          <w:szCs w:val="27"/>
        </w:rPr>
        <w:t>текущего состояния</w:t>
      </w:r>
      <w:r w:rsidRPr="00A27E10">
        <w:rPr>
          <w:sz w:val="27"/>
          <w:szCs w:val="27"/>
        </w:rPr>
        <w:t xml:space="preserve"> транспортной системы сельского поселения</w:t>
      </w:r>
    </w:p>
    <w:p w:rsidR="00A27E10" w:rsidRPr="00A27E10" w:rsidRDefault="00A27E10" w:rsidP="00A27E10">
      <w:pPr>
        <w:rPr>
          <w:sz w:val="27"/>
          <w:szCs w:val="27"/>
        </w:rPr>
      </w:pP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Раздел 2. 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Цели, задачи муниципальной программы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Для достижения основной цели необходимо решить следующие задачи: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A27E10" w:rsidRPr="00A27E10" w:rsidRDefault="00A27E10" w:rsidP="00A27E10">
      <w:pPr>
        <w:contextualSpacing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Раздел 3. 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Наименование программных мероприятий</w:t>
      </w:r>
    </w:p>
    <w:p w:rsidR="00A27E10" w:rsidRPr="00A27E10" w:rsidRDefault="00A27E10" w:rsidP="00A27E10">
      <w:pPr>
        <w:ind w:firstLine="709"/>
        <w:contextualSpacing/>
        <w:jc w:val="center"/>
        <w:rPr>
          <w:color w:val="000000"/>
          <w:sz w:val="27"/>
          <w:szCs w:val="27"/>
        </w:rPr>
      </w:pPr>
    </w:p>
    <w:p w:rsidR="00A27E10" w:rsidRPr="00A27E10" w:rsidRDefault="00A27E10" w:rsidP="00A27E10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A27E10">
        <w:rPr>
          <w:color w:val="000000"/>
          <w:sz w:val="27"/>
          <w:szCs w:val="27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1. Текущий ремонт дорог;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2. Очистка дорог от снежных заносов.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Раздел 4. 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Сроки реализации программы </w:t>
      </w:r>
      <w:r w:rsidRPr="00A27E10">
        <w:rPr>
          <w:bCs/>
          <w:color w:val="1E1E1E"/>
          <w:sz w:val="27"/>
          <w:szCs w:val="27"/>
        </w:rPr>
        <w:t xml:space="preserve">2021-2026 </w:t>
      </w:r>
      <w:r w:rsidRPr="00A27E10">
        <w:rPr>
          <w:sz w:val="27"/>
          <w:szCs w:val="27"/>
        </w:rPr>
        <w:t>годы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Раздел 5.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Обоснование потребностей в необходимых ресурсах.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Общий объем финансирования Программы на 2021-2026 годы составляет 5321,84 тыс. руб. 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</w:p>
    <w:tbl>
      <w:tblPr>
        <w:tblW w:w="10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850"/>
        <w:gridCol w:w="709"/>
        <w:gridCol w:w="699"/>
      </w:tblGrid>
      <w:tr w:rsidR="00A27E10" w:rsidRPr="00A27E10" w:rsidTr="00586A03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Источники финансирования</w:t>
            </w:r>
          </w:p>
        </w:tc>
        <w:tc>
          <w:tcPr>
            <w:tcW w:w="4810" w:type="dxa"/>
            <w:gridSpan w:val="6"/>
          </w:tcPr>
          <w:p w:rsidR="00A27E10" w:rsidRPr="00A27E10" w:rsidRDefault="00A27E10" w:rsidP="00A27E10">
            <w:pPr>
              <w:ind w:firstLine="420"/>
            </w:pPr>
            <w:r w:rsidRPr="00A27E10">
              <w:t>Объемы финансирования</w:t>
            </w:r>
          </w:p>
          <w:p w:rsidR="00A27E10" w:rsidRPr="00A27E10" w:rsidRDefault="00A27E10" w:rsidP="00A27E10">
            <w:pPr>
              <w:ind w:firstLine="420"/>
            </w:pPr>
            <w:r w:rsidRPr="00A27E10">
              <w:t>(тыс. руб.)</w:t>
            </w:r>
          </w:p>
        </w:tc>
      </w:tr>
      <w:tr w:rsidR="00A27E10" w:rsidRPr="00A27E10" w:rsidTr="00586A03">
        <w:tc>
          <w:tcPr>
            <w:tcW w:w="543" w:type="dxa"/>
            <w:vMerge/>
            <w:vAlign w:val="center"/>
          </w:tcPr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2794" w:type="dxa"/>
            <w:vMerge/>
            <w:vAlign w:val="center"/>
          </w:tcPr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  <w:r w:rsidRPr="00A27E10">
              <w:t>2021г</w:t>
            </w:r>
          </w:p>
          <w:p w:rsidR="00A27E10" w:rsidRPr="00A27E10" w:rsidRDefault="00A27E10" w:rsidP="00A27E10">
            <w:pPr>
              <w:jc w:val="both"/>
            </w:pPr>
            <w:r w:rsidRPr="00A27E10">
              <w:t xml:space="preserve">фактический </w:t>
            </w:r>
          </w:p>
          <w:p w:rsidR="00A27E10" w:rsidRPr="00A27E10" w:rsidRDefault="00A27E10" w:rsidP="00A27E10">
            <w:pPr>
              <w:jc w:val="both"/>
            </w:pPr>
            <w:r w:rsidRPr="00A27E10">
              <w:t>расход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  <w:r w:rsidRPr="00A27E10">
              <w:t>2022г</w:t>
            </w:r>
          </w:p>
          <w:p w:rsidR="00A27E10" w:rsidRPr="00A27E10" w:rsidRDefault="00A27E10" w:rsidP="00A27E10">
            <w:pPr>
              <w:jc w:val="both"/>
            </w:pPr>
            <w:r w:rsidRPr="00A27E10">
              <w:t xml:space="preserve">фактический </w:t>
            </w:r>
          </w:p>
          <w:p w:rsidR="00A27E10" w:rsidRPr="00A27E10" w:rsidRDefault="00A27E10" w:rsidP="00A27E10">
            <w:pPr>
              <w:jc w:val="both"/>
            </w:pPr>
            <w:r w:rsidRPr="00A27E10">
              <w:t>расход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  <w:r w:rsidRPr="00A27E10">
              <w:t>2023г</w:t>
            </w:r>
          </w:p>
          <w:p w:rsidR="00A27E10" w:rsidRPr="00A27E10" w:rsidRDefault="00A27E10" w:rsidP="00A27E10">
            <w:pPr>
              <w:jc w:val="both"/>
            </w:pPr>
            <w:r w:rsidRPr="00A27E10">
              <w:t xml:space="preserve">фактический </w:t>
            </w:r>
          </w:p>
          <w:p w:rsidR="00A27E10" w:rsidRPr="00A27E10" w:rsidRDefault="00A27E10" w:rsidP="00A27E10">
            <w:pPr>
              <w:jc w:val="both"/>
            </w:pPr>
            <w:r w:rsidRPr="00A27E10">
              <w:t>расход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2024г</w:t>
            </w:r>
          </w:p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2025г</w:t>
            </w: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  <w:r w:rsidRPr="00A27E10">
              <w:t>2026г</w:t>
            </w: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pPr>
              <w:jc w:val="both"/>
            </w:pPr>
            <w:r w:rsidRPr="00A27E10">
              <w:t xml:space="preserve">  1.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Текущий ремонт дорог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ind w:firstLine="18"/>
              <w:jc w:val="both"/>
            </w:pPr>
            <w:r w:rsidRPr="00A27E10">
              <w:t>1161,6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ind w:firstLine="18"/>
              <w:jc w:val="both"/>
            </w:pPr>
            <w:r w:rsidRPr="00A27E10">
              <w:t>423,4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ind w:firstLine="18"/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pPr>
              <w:jc w:val="both"/>
            </w:pPr>
            <w:r w:rsidRPr="00A27E10">
              <w:t xml:space="preserve">  1.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Содержание дорог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ind w:firstLine="18"/>
              <w:jc w:val="both"/>
            </w:pPr>
            <w:r w:rsidRPr="00A27E10">
              <w:t>346,4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ind w:firstLine="18"/>
              <w:jc w:val="both"/>
            </w:pPr>
            <w:r w:rsidRPr="00A27E10">
              <w:t>479,6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ind w:firstLine="18"/>
              <w:jc w:val="both"/>
            </w:pPr>
            <w:r w:rsidRPr="00A27E10">
              <w:t>953,5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414,0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414,0</w:t>
            </w: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  <w:r w:rsidRPr="00A27E10">
              <w:t>414,0</w:t>
            </w: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pPr>
              <w:jc w:val="both"/>
            </w:pPr>
            <w:r w:rsidRPr="00A27E10">
              <w:t>2.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Приобретение дорожных знаков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  <w:r w:rsidRPr="00A27E10">
              <w:t>393,0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  <w:r w:rsidRPr="00A27E10">
              <w:t>35,4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pPr>
              <w:jc w:val="both"/>
            </w:pPr>
            <w:r w:rsidRPr="00A27E10">
              <w:t>3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225,04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r w:rsidRPr="00A27E10">
              <w:t>4.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Приобретение материалов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  <w:r w:rsidRPr="00A27E10">
              <w:t>20,0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  <w:r w:rsidRPr="00A27E10">
              <w:t>6,8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r w:rsidRPr="00A27E10">
              <w:t>5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Паспортизация мостов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  <w:r w:rsidRPr="00A27E10">
              <w:t>26,4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r w:rsidRPr="00A27E10">
              <w:t>6</w:t>
            </w:r>
          </w:p>
        </w:tc>
        <w:tc>
          <w:tcPr>
            <w:tcW w:w="1908" w:type="dxa"/>
          </w:tcPr>
          <w:p w:rsidR="00A27E10" w:rsidRPr="00A27E10" w:rsidRDefault="00A27E10" w:rsidP="00A27E10">
            <w:pPr>
              <w:jc w:val="both"/>
            </w:pPr>
            <w:r w:rsidRPr="00A27E10">
              <w:t>Выполнение работ по строительному контролю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  <w:r w:rsidRPr="00A27E10">
              <w:t>8,7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</w:p>
        </w:tc>
      </w:tr>
      <w:tr w:rsidR="00A27E10" w:rsidRPr="00A27E10" w:rsidTr="00586A03">
        <w:tc>
          <w:tcPr>
            <w:tcW w:w="543" w:type="dxa"/>
          </w:tcPr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1908" w:type="dxa"/>
          </w:tcPr>
          <w:p w:rsidR="00A27E10" w:rsidRPr="00A27E10" w:rsidRDefault="00A27E10" w:rsidP="00A27E10">
            <w:pPr>
              <w:ind w:firstLine="420"/>
              <w:jc w:val="both"/>
            </w:pPr>
            <w:r w:rsidRPr="00A27E10">
              <w:t>ВСЕГО</w:t>
            </w:r>
          </w:p>
        </w:tc>
        <w:tc>
          <w:tcPr>
            <w:tcW w:w="2794" w:type="dxa"/>
          </w:tcPr>
          <w:p w:rsidR="00A27E10" w:rsidRPr="00A27E10" w:rsidRDefault="00A27E10" w:rsidP="00A27E10">
            <w:pPr>
              <w:ind w:firstLine="420"/>
              <w:jc w:val="both"/>
            </w:pPr>
          </w:p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878" w:type="dxa"/>
          </w:tcPr>
          <w:p w:rsidR="00A27E10" w:rsidRPr="00A27E10" w:rsidRDefault="00A27E10" w:rsidP="00A27E10">
            <w:pPr>
              <w:jc w:val="both"/>
            </w:pPr>
            <w:r w:rsidRPr="00A27E10">
              <w:t>1921,0</w:t>
            </w:r>
          </w:p>
        </w:tc>
        <w:tc>
          <w:tcPr>
            <w:tcW w:w="823" w:type="dxa"/>
          </w:tcPr>
          <w:p w:rsidR="00A27E10" w:rsidRPr="00A27E10" w:rsidRDefault="00A27E10" w:rsidP="00A27E10">
            <w:pPr>
              <w:jc w:val="both"/>
            </w:pPr>
            <w:r w:rsidRPr="00A27E10">
              <w:t>973,5</w:t>
            </w:r>
          </w:p>
        </w:tc>
        <w:tc>
          <w:tcPr>
            <w:tcW w:w="851" w:type="dxa"/>
          </w:tcPr>
          <w:p w:rsidR="00A27E10" w:rsidRPr="00A27E10" w:rsidRDefault="00A27E10" w:rsidP="00A27E10">
            <w:pPr>
              <w:jc w:val="both"/>
            </w:pPr>
            <w:r w:rsidRPr="00A27E10">
              <w:t>960,3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639,04</w:t>
            </w:r>
          </w:p>
          <w:p w:rsidR="00A27E10" w:rsidRPr="00A27E10" w:rsidRDefault="00A27E10" w:rsidP="00A27E10">
            <w:pPr>
              <w:ind w:firstLine="420"/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27E10" w:rsidRPr="00A27E10" w:rsidRDefault="00A27E10" w:rsidP="00A27E10">
            <w:pPr>
              <w:jc w:val="both"/>
            </w:pPr>
            <w:r w:rsidRPr="00A27E10">
              <w:t>414,0</w:t>
            </w:r>
          </w:p>
        </w:tc>
        <w:tc>
          <w:tcPr>
            <w:tcW w:w="699" w:type="dxa"/>
          </w:tcPr>
          <w:p w:rsidR="00A27E10" w:rsidRPr="00A27E10" w:rsidRDefault="00A27E10" w:rsidP="00A27E10">
            <w:pPr>
              <w:jc w:val="both"/>
            </w:pPr>
            <w:r w:rsidRPr="00A27E10">
              <w:t>414,0</w:t>
            </w:r>
          </w:p>
        </w:tc>
      </w:tr>
    </w:tbl>
    <w:p w:rsidR="00A27E10" w:rsidRPr="00A27E10" w:rsidRDefault="00A27E10" w:rsidP="00A27E10">
      <w:pPr>
        <w:ind w:firstLine="420"/>
        <w:jc w:val="both"/>
        <w:rPr>
          <w:sz w:val="28"/>
          <w:szCs w:val="28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A27E10">
        <w:rPr>
          <w:sz w:val="27"/>
          <w:szCs w:val="27"/>
        </w:rPr>
        <w:t>софинансирования</w:t>
      </w:r>
      <w:proofErr w:type="spellEnd"/>
      <w:r w:rsidRPr="00A27E10">
        <w:rPr>
          <w:sz w:val="27"/>
          <w:szCs w:val="27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A27E10" w:rsidRPr="00A27E10" w:rsidRDefault="00A27E10" w:rsidP="00A27E10">
      <w:pPr>
        <w:ind w:firstLine="84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 xml:space="preserve">Раздел 6. 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Система управления реализацией программы.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- определяет наиболее эффективные формы по реализации Программы;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A27E10" w:rsidRPr="00A27E10" w:rsidRDefault="00A27E10" w:rsidP="00A27E10">
      <w:pPr>
        <w:ind w:firstLine="420"/>
        <w:jc w:val="both"/>
        <w:rPr>
          <w:sz w:val="27"/>
          <w:szCs w:val="27"/>
        </w:rPr>
      </w:pPr>
      <w:r w:rsidRPr="00A27E10">
        <w:rPr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/>
    <w:p w:rsidR="00A27E10" w:rsidRPr="00A27E10" w:rsidRDefault="00A27E10" w:rsidP="00A27E1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7E10" w:rsidRPr="00A27E10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A27E10" w:rsidRDefault="00A27E10" w:rsidP="00A27E10">
      <w:pPr>
        <w:jc w:val="both"/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>
      <w:pPr>
        <w:rPr>
          <w:sz w:val="28"/>
          <w:szCs w:val="28"/>
        </w:rPr>
      </w:pPr>
    </w:p>
    <w:p w:rsidR="00A27E10" w:rsidRPr="00A27E10" w:rsidRDefault="00A27E10" w:rsidP="00A27E10"/>
    <w:p w:rsidR="00A27E10" w:rsidRPr="00A27E10" w:rsidRDefault="00A27E10" w:rsidP="00A27E10">
      <w:pPr>
        <w:suppressAutoHyphens w:val="0"/>
      </w:pPr>
    </w:p>
    <w:p w:rsidR="00A27E10" w:rsidRPr="00A27E10" w:rsidRDefault="00A27E10" w:rsidP="00A27E1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7E10" w:rsidRPr="00222FF4" w:rsidRDefault="00A27E10" w:rsidP="00A27E10">
      <w:pPr>
        <w:suppressAutoHyphens w:val="0"/>
        <w:rPr>
          <w:sz w:val="28"/>
          <w:szCs w:val="28"/>
          <w:lang w:eastAsia="ru-RU"/>
        </w:rPr>
      </w:pPr>
    </w:p>
    <w:p w:rsidR="00A27E10" w:rsidRPr="00222FF4" w:rsidRDefault="00A27E10" w:rsidP="00A27E10">
      <w:pPr>
        <w:jc w:val="both"/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A27E10" w:rsidRDefault="00A27E10" w:rsidP="00A27E10">
      <w:pPr>
        <w:rPr>
          <w:sz w:val="28"/>
          <w:szCs w:val="28"/>
        </w:rPr>
      </w:pPr>
    </w:p>
    <w:p w:rsidR="00CB5F98" w:rsidRDefault="00A27E10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7E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7E1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27E1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27E1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7E1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7E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7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3F6ABC"/>
    <w:rsid w:val="00A27E10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FB7F7-FD16-4472-BFAB-80A44EC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E1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27E1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E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E1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27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27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7E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2024-03-15T04:02:00Z</cp:lastPrinted>
  <dcterms:created xsi:type="dcterms:W3CDTF">2024-03-15T04:01:00Z</dcterms:created>
  <dcterms:modified xsi:type="dcterms:W3CDTF">2024-03-15T04:03:00Z</dcterms:modified>
</cp:coreProperties>
</file>