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Сводный годовой доклад 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о ходе реализации и об оценке эффективности 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 xml:space="preserve">муниципальной программы «Энергосбережение и повышение энергетической эффективности в сельском поселении </w:t>
      </w:r>
      <w:r>
        <w:rPr>
          <w:rFonts w:ascii="Times New Roman" w:hAnsi="Times New Roman"/>
          <w:b/>
          <w:sz w:val="24"/>
          <w:szCs w:val="24"/>
        </w:rPr>
        <w:t>Зильдяровский</w:t>
      </w:r>
      <w:r w:rsidRPr="004B43F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2022-2024 годы» за 2022 год</w:t>
      </w:r>
    </w:p>
    <w:p w:rsidR="00AF633A" w:rsidRPr="004B43FE" w:rsidRDefault="00AF633A" w:rsidP="00AF633A">
      <w:pPr>
        <w:spacing w:after="0" w:line="240" w:lineRule="auto"/>
        <w:jc w:val="center"/>
        <w:rPr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>Сведения об основных результатах реализации муниципальной программы за отчетный период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4B43FE">
        <w:rPr>
          <w:rFonts w:ascii="Times New Roman" w:hAnsi="Times New Roman"/>
          <w:bCs/>
          <w:sz w:val="24"/>
          <w:szCs w:val="24"/>
        </w:rPr>
        <w:t>«</w:t>
      </w:r>
      <w:r w:rsidRPr="004B43F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</w:t>
      </w:r>
      <w:r w:rsidRPr="004B43FE">
        <w:rPr>
          <w:rFonts w:ascii="Times New Roman" w:hAnsi="Times New Roman"/>
          <w:b/>
          <w:sz w:val="24"/>
          <w:szCs w:val="24"/>
        </w:rPr>
        <w:t xml:space="preserve"> </w:t>
      </w:r>
      <w:r w:rsidRPr="004B43FE">
        <w:rPr>
          <w:rFonts w:ascii="Times New Roman" w:hAnsi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/>
          <w:sz w:val="24"/>
          <w:szCs w:val="24"/>
        </w:rPr>
        <w:t>Зильдяровский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муниципального района Миякинский район Республики Башкортостан на 2022-2024 годы</w:t>
      </w:r>
      <w:r w:rsidRPr="004B43FE">
        <w:rPr>
          <w:rFonts w:ascii="Times New Roman" w:hAnsi="Times New Roman"/>
          <w:bCs/>
          <w:sz w:val="24"/>
          <w:szCs w:val="24"/>
        </w:rPr>
        <w:t>»</w:t>
      </w:r>
      <w:r w:rsidRPr="004B43FE">
        <w:rPr>
          <w:rFonts w:ascii="Times New Roman" w:hAnsi="Times New Roman"/>
          <w:sz w:val="24"/>
          <w:szCs w:val="24"/>
        </w:rPr>
        <w:t xml:space="preserve"> (далее - муниципальная программа) утверждена </w:t>
      </w:r>
      <w:r>
        <w:rPr>
          <w:rFonts w:ascii="Times New Roman" w:hAnsi="Times New Roman"/>
          <w:sz w:val="24"/>
          <w:szCs w:val="24"/>
        </w:rPr>
        <w:t>п</w:t>
      </w:r>
      <w:r w:rsidRPr="004B43FE">
        <w:rPr>
          <w:rFonts w:ascii="Times New Roman" w:hAnsi="Times New Roman"/>
          <w:sz w:val="24"/>
          <w:szCs w:val="24"/>
        </w:rPr>
        <w:t xml:space="preserve">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Зильдяровский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от </w:t>
      </w:r>
      <w:r>
        <w:rPr>
          <w:rFonts w:ascii="Times New Roman" w:hAnsi="Times New Roman"/>
          <w:sz w:val="24"/>
          <w:szCs w:val="24"/>
        </w:rPr>
        <w:t>28</w:t>
      </w:r>
      <w:r w:rsidRPr="004B43FE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7</w:t>
      </w:r>
      <w:r w:rsidRPr="004B43FE">
        <w:rPr>
          <w:rFonts w:ascii="Times New Roman" w:hAnsi="Times New Roman"/>
          <w:bCs/>
          <w:sz w:val="24"/>
          <w:szCs w:val="24"/>
        </w:rPr>
        <w:t xml:space="preserve">.2022 № </w:t>
      </w:r>
      <w:r>
        <w:rPr>
          <w:rFonts w:ascii="Times New Roman" w:hAnsi="Times New Roman"/>
          <w:bCs/>
          <w:sz w:val="24"/>
          <w:szCs w:val="24"/>
        </w:rPr>
        <w:t>35</w:t>
      </w:r>
      <w:r w:rsidRPr="004B43FE">
        <w:rPr>
          <w:rFonts w:ascii="Times New Roman" w:hAnsi="Times New Roman"/>
          <w:bCs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Основная цель муниципальной программы – </w:t>
      </w:r>
      <w:r w:rsidRPr="004B43FE">
        <w:rPr>
          <w:rFonts w:ascii="Times New Roman" w:hAnsi="Times New Roman"/>
          <w:sz w:val="24"/>
          <w:szCs w:val="24"/>
        </w:rPr>
        <w:t>стимулирование энергосбережения и повышение энергетической эффективности</w:t>
      </w: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Задача муниципальной программы – </w:t>
      </w:r>
      <w:r w:rsidRPr="004B43FE">
        <w:rPr>
          <w:rFonts w:ascii="Times New Roman" w:hAnsi="Times New Roman"/>
          <w:sz w:val="24"/>
          <w:szCs w:val="24"/>
        </w:rPr>
        <w:t xml:space="preserve">создание условий, направленных на снижение </w:t>
      </w:r>
      <w:proofErr w:type="spellStart"/>
      <w:r w:rsidRPr="004B43FE">
        <w:rPr>
          <w:rFonts w:ascii="Times New Roman" w:hAnsi="Times New Roman"/>
          <w:sz w:val="24"/>
          <w:szCs w:val="24"/>
        </w:rPr>
        <w:t>энергозатрат</w:t>
      </w:r>
      <w:proofErr w:type="spellEnd"/>
      <w:r w:rsidRPr="004B43FE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эффективности; экономия </w:t>
      </w:r>
      <w:proofErr w:type="spellStart"/>
      <w:r w:rsidRPr="004B43FE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4B43FE">
        <w:rPr>
          <w:rFonts w:ascii="Times New Roman" w:hAnsi="Times New Roman"/>
          <w:sz w:val="24"/>
          <w:szCs w:val="24"/>
        </w:rPr>
        <w:t xml:space="preserve"> - энергетических ресурсов; обеспечение учета всего объема потребляемых энергетических ресурсов.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Для достижения поставленных целей в 2022 году в рамках реализации муниципальной программы были достигнуты следующие результаты:</w:t>
      </w: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Основными приоритетами в сфере энергосбережения и повышения энергетической эффективности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>Зильдяровский</w:t>
      </w:r>
      <w:r w:rsidRPr="004B43FE">
        <w:rPr>
          <w:rFonts w:ascii="Times New Roman" w:hAnsi="Times New Roman"/>
          <w:sz w:val="24"/>
          <w:szCs w:val="24"/>
        </w:rPr>
        <w:t xml:space="preserve"> сельсовет являются повышение качества жизни населения, улучшение экологической ситуации в поселении за счет стимулирования энергосбережения и повышения энергетической эффективности.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Достижение целей муниципальной программы решается за счет использования энергосберегающих ламп, приборов учета, более экономичных бытовых приборов, утепления окон и дверей и т.д.</w:t>
      </w:r>
    </w:p>
    <w:p w:rsidR="00A60E0F" w:rsidRPr="00587D31" w:rsidRDefault="00A60E0F" w:rsidP="00A60E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установлены 22 КТП. 1 прибор учета в администрации сельского поселения. Всего реконструировано</w:t>
      </w:r>
      <w:r w:rsidRPr="00D4761D">
        <w:rPr>
          <w:rFonts w:ascii="Times New Roman" w:hAnsi="Times New Roman"/>
          <w:sz w:val="24"/>
          <w:szCs w:val="24"/>
        </w:rPr>
        <w:t xml:space="preserve"> </w:t>
      </w:r>
      <w:r w:rsidRPr="00D4761D">
        <w:rPr>
          <w:rFonts w:ascii="Times New Roman" w:hAnsi="Times New Roman"/>
          <w:sz w:val="24"/>
          <w:szCs w:val="24"/>
          <w:lang w:eastAsia="ru-RU"/>
        </w:rPr>
        <w:t xml:space="preserve">линий уличного освещения </w:t>
      </w:r>
      <w:proofErr w:type="gramStart"/>
      <w:r w:rsidRPr="00D4761D">
        <w:rPr>
          <w:rFonts w:ascii="Times New Roman" w:hAnsi="Times New Roman"/>
          <w:sz w:val="24"/>
          <w:szCs w:val="24"/>
          <w:lang w:eastAsia="ru-RU"/>
        </w:rPr>
        <w:t>с заменой приборов</w:t>
      </w:r>
      <w:proofErr w:type="gramEnd"/>
      <w:r w:rsidRPr="00D4761D">
        <w:rPr>
          <w:rFonts w:ascii="Times New Roman" w:hAnsi="Times New Roman"/>
          <w:sz w:val="24"/>
          <w:szCs w:val="24"/>
          <w:lang w:eastAsia="ru-RU"/>
        </w:rPr>
        <w:t xml:space="preserve"> освещения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светильники 251 шт.</w:t>
      </w:r>
      <w:r w:rsidRPr="00587D3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60E0F">
        <w:rPr>
          <w:rFonts w:ascii="Times New Roman" w:hAnsi="Times New Roman"/>
          <w:sz w:val="24"/>
          <w:szCs w:val="24"/>
          <w:lang w:eastAsia="ru-RU"/>
        </w:rPr>
        <w:t>Ин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формации в области энергосбережении </w:t>
      </w:r>
      <w:r>
        <w:rPr>
          <w:rFonts w:ascii="Times New Roman" w:hAnsi="Times New Roman"/>
          <w:sz w:val="24"/>
          <w:szCs w:val="24"/>
          <w:lang w:eastAsia="ru-RU"/>
        </w:rPr>
        <w:t>и энергетической эффективности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587D31">
        <w:rPr>
          <w:rFonts w:ascii="Times New Roman" w:hAnsi="Times New Roman"/>
          <w:sz w:val="24"/>
          <w:szCs w:val="24"/>
          <w:lang w:eastAsia="ru-RU"/>
        </w:rPr>
        <w:t>азмещен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87D31">
        <w:rPr>
          <w:rFonts w:ascii="Times New Roman" w:hAnsi="Times New Roman"/>
          <w:sz w:val="24"/>
          <w:szCs w:val="24"/>
          <w:lang w:eastAsia="ru-RU"/>
        </w:rPr>
        <w:t xml:space="preserve"> на официальном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сайте по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адресу :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>
          <w:rPr>
            <w:rStyle w:val="a5"/>
            <w:b/>
            <w:bCs/>
            <w:color w:val="0857A6"/>
            <w:lang w:val="en-US"/>
          </w:rPr>
          <w:t>http</w:t>
        </w:r>
        <w:r w:rsidRPr="00A60E0F">
          <w:rPr>
            <w:rStyle w:val="a5"/>
            <w:b/>
            <w:bCs/>
            <w:color w:val="0857A6"/>
          </w:rPr>
          <w:t>://</w:t>
        </w:r>
        <w:proofErr w:type="spellStart"/>
        <w:r>
          <w:rPr>
            <w:rStyle w:val="a5"/>
            <w:b/>
            <w:bCs/>
            <w:color w:val="0857A6"/>
            <w:lang w:val="en-US"/>
          </w:rPr>
          <w:t>spzildyarovski</w:t>
        </w:r>
        <w:proofErr w:type="spellEnd"/>
        <w:r w:rsidRPr="00A60E0F">
          <w:rPr>
            <w:rStyle w:val="a5"/>
            <w:b/>
            <w:bCs/>
            <w:color w:val="0857A6"/>
          </w:rPr>
          <w:t>.</w:t>
        </w:r>
        <w:proofErr w:type="spellStart"/>
        <w:r>
          <w:rPr>
            <w:rStyle w:val="a5"/>
            <w:b/>
            <w:bCs/>
            <w:color w:val="0857A6"/>
            <w:lang w:val="en-US"/>
          </w:rPr>
          <w:t>ru</w:t>
        </w:r>
        <w:proofErr w:type="spellEnd"/>
        <w:r w:rsidRPr="00A60E0F">
          <w:rPr>
            <w:rStyle w:val="a5"/>
            <w:b/>
            <w:bCs/>
            <w:color w:val="0857A6"/>
          </w:rPr>
          <w:t>/</w:t>
        </w:r>
      </w:hyperlink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 xml:space="preserve">Сведения о степени соответствия установленных и </w:t>
      </w:r>
      <w:proofErr w:type="gramStart"/>
      <w:r w:rsidRPr="004B43FE">
        <w:rPr>
          <w:rFonts w:ascii="Times New Roman" w:hAnsi="Times New Roman"/>
          <w:b/>
          <w:i/>
          <w:sz w:val="24"/>
          <w:szCs w:val="24"/>
        </w:rPr>
        <w:t>достигнутых целевых индикаторов</w:t>
      </w:r>
      <w:proofErr w:type="gramEnd"/>
      <w:r w:rsidRPr="004B43FE">
        <w:rPr>
          <w:rFonts w:ascii="Times New Roman" w:hAnsi="Times New Roman"/>
          <w:b/>
          <w:i/>
          <w:sz w:val="24"/>
          <w:szCs w:val="24"/>
        </w:rPr>
        <w:t xml:space="preserve"> и показателей муниципальной программы за отчетный год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Муниципальной</w:t>
      </w:r>
      <w:r w:rsidRPr="004B43FE">
        <w:rPr>
          <w:rFonts w:ascii="Times New Roman" w:hAnsi="Times New Roman"/>
          <w:sz w:val="24"/>
          <w:szCs w:val="24"/>
        </w:rPr>
        <w:t xml:space="preserve"> программой предусмотрено </w:t>
      </w:r>
      <w:r w:rsidR="00006F6D">
        <w:rPr>
          <w:rFonts w:ascii="Times New Roman" w:hAnsi="Times New Roman"/>
          <w:sz w:val="24"/>
          <w:szCs w:val="24"/>
        </w:rPr>
        <w:t>1 показатель</w:t>
      </w:r>
      <w:r w:rsidRPr="004B43FE">
        <w:rPr>
          <w:rFonts w:ascii="Times New Roman" w:hAnsi="Times New Roman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>Сведения о достижении значений показателей муниципальной программы сельского поселения «Энергосбережение и повышение энергетической эффективности</w:t>
      </w:r>
      <w:r w:rsidRPr="004B43FE">
        <w:rPr>
          <w:rFonts w:ascii="Times New Roman" w:hAnsi="Times New Roman"/>
          <w:bCs/>
          <w:sz w:val="24"/>
          <w:szCs w:val="24"/>
        </w:rPr>
        <w:t>»</w:t>
      </w:r>
      <w:r w:rsidRPr="004B43FE">
        <w:rPr>
          <w:rFonts w:ascii="Times New Roman" w:hAnsi="Times New Roman"/>
          <w:sz w:val="24"/>
          <w:szCs w:val="24"/>
        </w:rPr>
        <w:t xml:space="preserve"> за 2022 год:</w:t>
      </w:r>
    </w:p>
    <w:p w:rsidR="00AF633A" w:rsidRPr="004B43FE" w:rsidRDefault="00AF633A" w:rsidP="00AF6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3773"/>
        <w:gridCol w:w="992"/>
        <w:gridCol w:w="1559"/>
        <w:gridCol w:w="709"/>
        <w:gridCol w:w="851"/>
        <w:gridCol w:w="2126"/>
      </w:tblGrid>
      <w:tr w:rsidR="00AF633A" w:rsidRPr="004B43FE" w:rsidTr="00C97E37">
        <w:trPr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F633A" w:rsidRPr="004B43FE" w:rsidTr="00C97E37">
        <w:trPr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предшествующий отчетному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trHeight w:val="762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trHeight w:val="169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F633A" w:rsidRPr="004B43FE" w:rsidTr="00C97E37">
        <w:trPr>
          <w:trHeight w:val="429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F633A" w:rsidRPr="004B43FE" w:rsidTr="00C97E37">
        <w:trPr>
          <w:trHeight w:val="313"/>
          <w:tblCellSpacing w:w="5" w:type="nil"/>
          <w:jc w:val="center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006F6D" w:rsidRDefault="00006F6D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F6D">
              <w:rPr>
                <w:rFonts w:ascii="Times New Roman" w:hAnsi="Times New Roman"/>
                <w:lang w:eastAsia="ru-RU"/>
              </w:rPr>
              <w:t xml:space="preserve">Мероприятие (результат) № 1: Проведение технических мероприятий согласно проведенным энергетическим обследованиям </w:t>
            </w:r>
            <w:r w:rsidRPr="00006F6D">
              <w:rPr>
                <w:rFonts w:ascii="Times New Roman" w:hAnsi="Times New Roman"/>
                <w:lang w:eastAsia="ru-RU"/>
              </w:rPr>
              <w:lastRenderedPageBreak/>
              <w:t xml:space="preserve">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коэффициентом теплоотдачи, установке </w:t>
            </w:r>
            <w:proofErr w:type="spellStart"/>
            <w:r w:rsidRPr="00006F6D">
              <w:rPr>
                <w:rFonts w:ascii="Times New Roman" w:hAnsi="Times New Roman"/>
                <w:lang w:eastAsia="ru-RU"/>
              </w:rPr>
              <w:t>теплосберегающих</w:t>
            </w:r>
            <w:proofErr w:type="spellEnd"/>
            <w:r w:rsidRPr="00006F6D">
              <w:rPr>
                <w:rFonts w:ascii="Times New Roman" w:hAnsi="Times New Roman"/>
                <w:lang w:eastAsia="ru-RU"/>
              </w:rPr>
              <w:t xml:space="preserve"> оконных блоков, </w:t>
            </w:r>
            <w:proofErr w:type="spellStart"/>
            <w:r w:rsidRPr="00006F6D">
              <w:rPr>
                <w:rFonts w:ascii="Times New Roman" w:hAnsi="Times New Roman"/>
                <w:lang w:eastAsia="ru-RU"/>
              </w:rPr>
              <w:t>теплосберегающих</w:t>
            </w:r>
            <w:proofErr w:type="spellEnd"/>
            <w:r w:rsidRPr="00006F6D">
              <w:rPr>
                <w:rFonts w:ascii="Times New Roman" w:hAnsi="Times New Roman"/>
                <w:lang w:eastAsia="ru-RU"/>
              </w:rPr>
              <w:t xml:space="preserve"> входных дверей, а также дверей в подвалы и чердачные помещения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A" w:rsidRPr="004B43FE" w:rsidRDefault="00AF633A" w:rsidP="00C97E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43FE">
        <w:rPr>
          <w:rFonts w:ascii="Times New Roman" w:hAnsi="Times New Roman"/>
          <w:b/>
          <w:i/>
          <w:sz w:val="24"/>
          <w:szCs w:val="24"/>
        </w:rPr>
        <w:t>Уровень реализации муниципальной программы</w:t>
      </w:r>
    </w:p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3FE">
        <w:rPr>
          <w:rFonts w:ascii="Times New Roman" w:hAnsi="Times New Roman"/>
          <w:sz w:val="24"/>
          <w:szCs w:val="24"/>
        </w:rPr>
        <w:t xml:space="preserve">В рамках муниципальной программы </w:t>
      </w:r>
      <w:r w:rsidRPr="004B43FE">
        <w:rPr>
          <w:rFonts w:ascii="Times New Roman" w:hAnsi="Times New Roman"/>
          <w:bCs/>
          <w:sz w:val="24"/>
          <w:szCs w:val="24"/>
        </w:rPr>
        <w:t>«</w:t>
      </w:r>
      <w:r w:rsidRPr="004B43F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4B43FE">
        <w:rPr>
          <w:rFonts w:ascii="Times New Roman" w:hAnsi="Times New Roman"/>
          <w:bCs/>
          <w:sz w:val="24"/>
          <w:szCs w:val="24"/>
        </w:rPr>
        <w:t xml:space="preserve">» </w:t>
      </w:r>
      <w:r w:rsidRPr="004B43FE">
        <w:rPr>
          <w:rFonts w:ascii="Times New Roman" w:hAnsi="Times New Roman"/>
          <w:sz w:val="24"/>
          <w:szCs w:val="24"/>
        </w:rPr>
        <w:t>предусмотрена реализация следующих основных мероприятий: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i/>
          <w:sz w:val="24"/>
          <w:szCs w:val="24"/>
        </w:rPr>
        <w:t>Основное мероприятие 1</w:t>
      </w:r>
      <w:r w:rsidRPr="004B43FE">
        <w:rPr>
          <w:rFonts w:ascii="Times New Roman" w:hAnsi="Times New Roman"/>
          <w:sz w:val="24"/>
          <w:szCs w:val="24"/>
        </w:rPr>
        <w:t xml:space="preserve">. Мероприятия, обеспечивающие распространение </w:t>
      </w:r>
      <w:proofErr w:type="gramStart"/>
      <w:r w:rsidRPr="004B43FE">
        <w:rPr>
          <w:rFonts w:ascii="Times New Roman" w:hAnsi="Times New Roman"/>
          <w:sz w:val="24"/>
          <w:szCs w:val="24"/>
        </w:rPr>
        <w:t>информации  об</w:t>
      </w:r>
      <w:proofErr w:type="gramEnd"/>
      <w:r w:rsidRPr="004B43FE">
        <w:rPr>
          <w:rFonts w:ascii="Times New Roman" w:hAnsi="Times New Roman"/>
          <w:sz w:val="24"/>
          <w:szCs w:val="24"/>
        </w:rPr>
        <w:t xml:space="preserve">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</w:r>
      <w:r w:rsidRPr="004B43FE">
        <w:rPr>
          <w:rFonts w:ascii="Times New Roman" w:hAnsi="Times New Roman"/>
          <w:kern w:val="2"/>
          <w:sz w:val="24"/>
          <w:szCs w:val="24"/>
        </w:rPr>
        <w:t>.</w:t>
      </w: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Сведения о выполнении основных мероприятий программы за 2022 год: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02"/>
        <w:gridCol w:w="850"/>
        <w:gridCol w:w="851"/>
        <w:gridCol w:w="850"/>
        <w:gridCol w:w="1819"/>
        <w:gridCol w:w="1294"/>
        <w:gridCol w:w="1037"/>
      </w:tblGrid>
      <w:tr w:rsidR="00AF633A" w:rsidRPr="004B43FE" w:rsidTr="00C97E37">
        <w:trPr>
          <w:trHeight w:val="552"/>
          <w:jc w:val="center"/>
        </w:trPr>
        <w:tc>
          <w:tcPr>
            <w:tcW w:w="425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402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850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113" w:type="dxa"/>
            <w:gridSpan w:val="2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037" w:type="dxa"/>
            <w:vMerge w:val="restart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AF633A" w:rsidRPr="004B43FE" w:rsidTr="00C97E37">
        <w:trPr>
          <w:jc w:val="center"/>
        </w:trPr>
        <w:tc>
          <w:tcPr>
            <w:tcW w:w="425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294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037" w:type="dxa"/>
            <w:vMerge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33A" w:rsidRPr="004B43FE" w:rsidTr="00C97E37">
        <w:trPr>
          <w:jc w:val="center"/>
        </w:trPr>
        <w:tc>
          <w:tcPr>
            <w:tcW w:w="42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7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633A" w:rsidRPr="004B43FE" w:rsidTr="00C97E37">
        <w:trPr>
          <w:trHeight w:val="375"/>
          <w:jc w:val="center"/>
        </w:trPr>
        <w:tc>
          <w:tcPr>
            <w:tcW w:w="425" w:type="dxa"/>
            <w:vAlign w:val="center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8" w:type="dxa"/>
            <w:gridSpan w:val="8"/>
            <w:vAlign w:val="center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AF633A" w:rsidRPr="004B43FE" w:rsidTr="00C97E37">
        <w:trPr>
          <w:jc w:val="center"/>
        </w:trPr>
        <w:tc>
          <w:tcPr>
            <w:tcW w:w="42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  <w:r w:rsidRPr="004B43FE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Мероприятия, обеспечивающие распространение </w:t>
            </w:r>
            <w:proofErr w:type="gramStart"/>
            <w:r w:rsidRPr="004B43FE">
              <w:rPr>
                <w:rFonts w:ascii="Times New Roman" w:hAnsi="Times New Roman"/>
                <w:sz w:val="20"/>
                <w:szCs w:val="20"/>
              </w:rPr>
              <w:t>информации  об</w:t>
            </w:r>
            <w:proofErr w:type="gramEnd"/>
            <w:r w:rsidRPr="004B43FE">
              <w:rPr>
                <w:rFonts w:ascii="Times New Roman" w:hAnsi="Times New Roman"/>
                <w:sz w:val="20"/>
                <w:szCs w:val="20"/>
              </w:rPr>
              <w:t xml:space="preserve">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402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851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850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819" w:type="dxa"/>
          </w:tcPr>
          <w:p w:rsidR="00AF633A" w:rsidRPr="004B43FE" w:rsidRDefault="00AF633A" w:rsidP="00C97E3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kern w:val="2"/>
                <w:sz w:val="20"/>
                <w:szCs w:val="20"/>
              </w:rPr>
              <w:t>Повышение уровня энергосбережения</w:t>
            </w:r>
          </w:p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F633A" w:rsidRPr="004B43FE" w:rsidRDefault="00AF633A" w:rsidP="00C97E37">
            <w:pPr>
              <w:rPr>
                <w:rFonts w:ascii="Times New Roman" w:eastAsia="Arial Unicode MS" w:hAnsi="Times New Roman"/>
                <w:sz w:val="20"/>
                <w:szCs w:val="20"/>
                <w:highlight w:val="yellow"/>
              </w:rPr>
            </w:pPr>
            <w:r w:rsidRPr="004B43FE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выполнены</w:t>
            </w:r>
          </w:p>
        </w:tc>
        <w:tc>
          <w:tcPr>
            <w:tcW w:w="1037" w:type="dxa"/>
          </w:tcPr>
          <w:p w:rsidR="00AF633A" w:rsidRPr="004B43FE" w:rsidRDefault="00AF633A" w:rsidP="00C97E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F633A" w:rsidRPr="004B43FE" w:rsidRDefault="00AF633A" w:rsidP="00AF63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  <w:r w:rsidRPr="004B43FE">
        <w:rPr>
          <w:rFonts w:ascii="Times New Roman" w:hAnsi="Times New Roman"/>
          <w:b/>
          <w:i/>
          <w:kern w:val="2"/>
          <w:sz w:val="24"/>
          <w:szCs w:val="24"/>
        </w:rPr>
        <w:t xml:space="preserve">Результаты оценки эффективности реализации муниципальной программы </w:t>
      </w: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kern w:val="2"/>
          <w:sz w:val="24"/>
          <w:szCs w:val="24"/>
        </w:rPr>
      </w:pPr>
    </w:p>
    <w:p w:rsidR="00AF633A" w:rsidRPr="004B43FE" w:rsidRDefault="00AF633A" w:rsidP="00AF63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 xml:space="preserve">Оценка эффективности реализации </w:t>
      </w:r>
      <w:r w:rsidRPr="004B43F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4B43FE">
        <w:rPr>
          <w:rFonts w:ascii="Times New Roman" w:hAnsi="Times New Roman"/>
          <w:kern w:val="2"/>
          <w:sz w:val="24"/>
          <w:szCs w:val="24"/>
        </w:rPr>
        <w:t>осуществляется на основе сопоставления: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фактических и планируемых значений целевых показателей муниципальной программы;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 xml:space="preserve">фактических и планируемых объемов расходов бюджета на реализацию муниципальной программы; </w:t>
      </w:r>
    </w:p>
    <w:p w:rsidR="00AF633A" w:rsidRPr="004B43FE" w:rsidRDefault="00AF633A" w:rsidP="00AF63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числа выполненных и планируемых мероприятий плана реализации муниципальной программы.</w:t>
      </w:r>
    </w:p>
    <w:p w:rsidR="00AF633A" w:rsidRPr="004B43FE" w:rsidRDefault="00AF633A" w:rsidP="00AF633A">
      <w:pPr>
        <w:pStyle w:val="a3"/>
        <w:ind w:right="-1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их плановых значений, что свидетельствует об эффективной реализации муниципальной программы. Расчеты за п</w:t>
      </w:r>
      <w:r w:rsidRPr="004B43FE">
        <w:rPr>
          <w:rFonts w:ascii="Times New Roman" w:hAnsi="Times New Roman"/>
          <w:sz w:val="24"/>
          <w:szCs w:val="24"/>
        </w:rPr>
        <w:t>отребление электрической энергии и природного газа осуществляются с использованием приборов учета.</w:t>
      </w:r>
    </w:p>
    <w:p w:rsidR="00AF633A" w:rsidRPr="004B43FE" w:rsidRDefault="00AF633A" w:rsidP="00AF63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4B43FE">
        <w:rPr>
          <w:rFonts w:ascii="Times New Roman" w:hAnsi="Times New Roman"/>
          <w:kern w:val="2"/>
          <w:sz w:val="24"/>
          <w:szCs w:val="24"/>
        </w:rPr>
        <w:t>Результаты оценки бюджетной эффективности приведены ниже.</w:t>
      </w:r>
    </w:p>
    <w:p w:rsidR="00AF633A" w:rsidRPr="004B43FE" w:rsidRDefault="00AF633A" w:rsidP="00AF633A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FE">
        <w:rPr>
          <w:rFonts w:ascii="Times New Roman" w:hAnsi="Times New Roman"/>
          <w:b/>
          <w:sz w:val="24"/>
          <w:szCs w:val="24"/>
        </w:rPr>
        <w:tab/>
      </w:r>
    </w:p>
    <w:p w:rsidR="00AF633A" w:rsidRPr="004B43FE" w:rsidRDefault="00AF633A" w:rsidP="00AF633A">
      <w:pPr>
        <w:pStyle w:val="3"/>
        <w:tabs>
          <w:tab w:val="left" w:pos="7680"/>
        </w:tabs>
        <w:ind w:firstLine="567"/>
        <w:jc w:val="both"/>
        <w:rPr>
          <w:sz w:val="24"/>
          <w:szCs w:val="24"/>
        </w:rPr>
      </w:pPr>
      <w:r w:rsidRPr="004B43FE">
        <w:rPr>
          <w:bCs/>
          <w:sz w:val="24"/>
          <w:szCs w:val="24"/>
        </w:rPr>
        <w:t xml:space="preserve">Информация 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 муниципальной программы, в том числе в результате проведения закупок, при условии его исполнения в полном объеме в </w:t>
      </w:r>
      <w:r w:rsidRPr="004B43FE">
        <w:rPr>
          <w:bCs/>
          <w:iCs/>
          <w:sz w:val="24"/>
          <w:szCs w:val="24"/>
        </w:rPr>
        <w:t xml:space="preserve">отчетном 2022 </w:t>
      </w:r>
      <w:r w:rsidRPr="004B43FE">
        <w:rPr>
          <w:bCs/>
          <w:sz w:val="24"/>
          <w:szCs w:val="24"/>
        </w:rPr>
        <w:t>году:</w:t>
      </w:r>
    </w:p>
    <w:tbl>
      <w:tblPr>
        <w:tblpPr w:leftFromText="180" w:rightFromText="180" w:vertAnchor="text" w:horzAnchor="margin" w:tblpXSpec="center" w:tblpY="149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559"/>
        <w:gridCol w:w="851"/>
        <w:gridCol w:w="1560"/>
      </w:tblGrid>
      <w:tr w:rsidR="00AF633A" w:rsidRPr="004B43FE" w:rsidTr="00C97E37">
        <w:trPr>
          <w:trHeight w:val="417"/>
        </w:trPr>
        <w:tc>
          <w:tcPr>
            <w:tcW w:w="534" w:type="dxa"/>
            <w:vMerge w:val="restart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 xml:space="preserve">(по инвестиционным расходам – в разрезе </w:t>
            </w:r>
            <w:proofErr w:type="gramStart"/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объектов)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&lt;</w:t>
            </w:r>
            <w:proofErr w:type="gramEnd"/>
            <w:r w:rsidRPr="004B43FE">
              <w:rPr>
                <w:rFonts w:ascii="Times New Roman" w:hAnsi="Times New Roman"/>
                <w:sz w:val="20"/>
                <w:szCs w:val="20"/>
              </w:rPr>
              <w:t>1&gt;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Ожидаемый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2411" w:type="dxa"/>
            <w:gridSpan w:val="2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Сумма экономии</w:t>
            </w:r>
          </w:p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AF633A" w:rsidRPr="004B43FE" w:rsidTr="00C97E37">
        <w:trPr>
          <w:trHeight w:val="708"/>
        </w:trPr>
        <w:tc>
          <w:tcPr>
            <w:tcW w:w="534" w:type="dxa"/>
            <w:vMerge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2 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851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1560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B43FE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4B43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F633A" w:rsidRPr="004B43FE" w:rsidTr="00C97E37">
        <w:trPr>
          <w:trHeight w:val="315"/>
        </w:trPr>
        <w:tc>
          <w:tcPr>
            <w:tcW w:w="534" w:type="dxa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  <w:hideMark/>
          </w:tcPr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AF633A" w:rsidRPr="004B43FE" w:rsidRDefault="00AF633A" w:rsidP="00C97E37">
            <w:pPr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 xml:space="preserve">Мероприятия, обеспечивающие распространение </w:t>
            </w:r>
            <w:proofErr w:type="gramStart"/>
            <w:r w:rsidRPr="004B43FE">
              <w:rPr>
                <w:rFonts w:ascii="Times New Roman" w:hAnsi="Times New Roman"/>
                <w:sz w:val="20"/>
                <w:szCs w:val="20"/>
              </w:rPr>
              <w:t>информации  об</w:t>
            </w:r>
            <w:proofErr w:type="gramEnd"/>
            <w:r w:rsidRPr="004B43FE">
              <w:rPr>
                <w:rFonts w:ascii="Times New Roman" w:hAnsi="Times New Roman"/>
                <w:sz w:val="20"/>
                <w:szCs w:val="20"/>
              </w:rPr>
              <w:t xml:space="preserve">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утепление окон и дверей и т.д.)</w:t>
            </w:r>
          </w:p>
        </w:tc>
        <w:tc>
          <w:tcPr>
            <w:tcW w:w="1417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F633A" w:rsidRPr="004B43FE" w:rsidRDefault="00AF633A" w:rsidP="00C97E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3F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F633A" w:rsidRPr="004B43FE" w:rsidRDefault="00AF633A" w:rsidP="00AF633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33A" w:rsidRDefault="00AF633A" w:rsidP="00AF6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33A" w:rsidRPr="00BB0B12" w:rsidRDefault="00AF633A" w:rsidP="00AF63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B0B12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B0B12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976EA6" w:rsidRDefault="00976EA6"/>
    <w:sectPr w:rsidR="00976EA6" w:rsidSect="006873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3A"/>
    <w:rsid w:val="00006F6D"/>
    <w:rsid w:val="00212B75"/>
    <w:rsid w:val="00976EA6"/>
    <w:rsid w:val="00A60E0F"/>
    <w:rsid w:val="00A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FF97-2E49-4211-B11E-A28B018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3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F633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3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AF633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F633A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5">
    <w:name w:val="Hyperlink"/>
    <w:basedOn w:val="a0"/>
    <w:rsid w:val="00A60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zildyarovs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Информация о возникновении экономии бюджетных ассигнований на реализацию основны</vt:lpstr>
      <vt:lpstr>        Информация об основных мероприятиях, финансируемых за счет средств местного бюдж</vt:lpstr>
      <vt:lpstr>        Информация об основных мероприятиях, финансируемых за счет всех источников финан</vt:lpstr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2023-02-21T04:04:00Z</dcterms:created>
  <dcterms:modified xsi:type="dcterms:W3CDTF">2023-02-22T04:25:00Z</dcterms:modified>
</cp:coreProperties>
</file>