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7A" w:rsidRDefault="00D2497A" w:rsidP="00D2497A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D2497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97A" w:rsidRDefault="00D2497A" w:rsidP="00D2497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2497A" w:rsidRDefault="00D2497A" w:rsidP="00D2497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D2497A" w:rsidRDefault="00D2497A" w:rsidP="00D2497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D2497A" w:rsidRPr="00CA5C25" w:rsidRDefault="00D2497A" w:rsidP="00D2497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D2497A" w:rsidRPr="00CA5C25" w:rsidRDefault="00D2497A" w:rsidP="00D2497A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D2497A" w:rsidRPr="00594AEF" w:rsidRDefault="00D2497A" w:rsidP="00D2497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2497A" w:rsidRDefault="00D2497A" w:rsidP="00D2497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2497A" w:rsidRDefault="00D2497A" w:rsidP="00D2497A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D2497A" w:rsidRDefault="00D2497A" w:rsidP="00D2497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2497A" w:rsidRPr="00222FF4" w:rsidRDefault="00D2497A" w:rsidP="00D2497A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06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сентябрь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22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D2497A" w:rsidRPr="00E81F69" w:rsidRDefault="00D2497A" w:rsidP="00D2497A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D2497A" w:rsidRDefault="00D2497A" w:rsidP="00D249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D2497A" w:rsidRDefault="00D2497A" w:rsidP="00D2497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D2497A" w:rsidRDefault="00D2497A" w:rsidP="00D2497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</w:rPr>
                        <w:t>ортостан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D2497A" w:rsidRDefault="00D2497A" w:rsidP="00D2497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муниципаль районыны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Елд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ауыл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D2497A" w:rsidRPr="00CA5C25" w:rsidRDefault="00D2497A" w:rsidP="00D2497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>ауыл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D2497A" w:rsidRPr="00CA5C25" w:rsidRDefault="00D2497A" w:rsidP="00D2497A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  <w:t>Хакими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D2497A" w:rsidRPr="00594AEF" w:rsidRDefault="00D2497A" w:rsidP="00D2497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2497A" w:rsidRDefault="00D2497A" w:rsidP="00D2497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2497A" w:rsidRDefault="00D2497A" w:rsidP="00D2497A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D2497A" w:rsidRDefault="00D2497A" w:rsidP="00D2497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2497A" w:rsidRPr="00222FF4" w:rsidRDefault="00D2497A" w:rsidP="00D2497A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06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сентябрь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22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D2497A" w:rsidRPr="00E81F69" w:rsidRDefault="00D2497A" w:rsidP="00D2497A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D2497A" w:rsidRDefault="00D2497A" w:rsidP="00D2497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97A" w:rsidRDefault="00D2497A" w:rsidP="00D2497A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D2497A" w:rsidRDefault="00D2497A" w:rsidP="00D2497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D2497A" w:rsidRDefault="00D2497A" w:rsidP="00D2497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D2497A" w:rsidRDefault="00D2497A" w:rsidP="00D2497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D2497A" w:rsidRDefault="00D2497A" w:rsidP="00D2497A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D2497A" w:rsidRPr="00935818" w:rsidRDefault="00D2497A" w:rsidP="00D2497A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D2497A" w:rsidRDefault="00D2497A" w:rsidP="00D2497A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D2497A" w:rsidRDefault="00D2497A" w:rsidP="00D2497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2497A" w:rsidRPr="00222FF4" w:rsidRDefault="00D2497A" w:rsidP="00D2497A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06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сентября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2022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2497A" w:rsidRPr="00E81F69" w:rsidRDefault="00D2497A" w:rsidP="00D2497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D2497A" w:rsidRDefault="00D2497A" w:rsidP="00D2497A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D2497A" w:rsidRDefault="00D2497A" w:rsidP="00D2497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D2497A" w:rsidRDefault="00D2497A" w:rsidP="00D2497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D2497A" w:rsidRDefault="00D2497A" w:rsidP="00D2497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D2497A" w:rsidRDefault="00D2497A" w:rsidP="00D2497A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D2497A" w:rsidRPr="00935818" w:rsidRDefault="00D2497A" w:rsidP="00D2497A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D2497A" w:rsidRDefault="00D2497A" w:rsidP="00D2497A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D2497A" w:rsidRDefault="00D2497A" w:rsidP="00D2497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2497A" w:rsidRPr="00222FF4" w:rsidRDefault="00D2497A" w:rsidP="00D2497A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06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  </w:t>
                      </w:r>
                      <w:r>
                        <w:rPr>
                          <w:rFonts w:ascii="Century Tat" w:hAnsi="Century Tat"/>
                        </w:rPr>
                        <w:t>сентября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2022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D2497A" w:rsidRPr="00E81F69" w:rsidRDefault="00D2497A" w:rsidP="00D2497A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9FEB7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D2497A" w:rsidRDefault="00D2497A" w:rsidP="00D2497A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D2497A" w:rsidRDefault="00D2497A" w:rsidP="00D2497A">
      <w:r>
        <w:t xml:space="preserve">   </w:t>
      </w:r>
      <w:r>
        <w:br/>
        <w:t xml:space="preserve">          </w:t>
      </w:r>
    </w:p>
    <w:p w:rsidR="00D2497A" w:rsidRDefault="00D2497A" w:rsidP="00D2497A"/>
    <w:p w:rsidR="00D2497A" w:rsidRDefault="00D2497A" w:rsidP="00D2497A"/>
    <w:p w:rsidR="00D2497A" w:rsidRDefault="00D2497A" w:rsidP="00D2497A"/>
    <w:p w:rsidR="00D2497A" w:rsidRDefault="00D2497A" w:rsidP="00D2497A"/>
    <w:p w:rsidR="00D2497A" w:rsidRDefault="00D2497A" w:rsidP="00D2497A"/>
    <w:p w:rsidR="00D2497A" w:rsidRPr="003B5C06" w:rsidRDefault="00D2497A" w:rsidP="00D2497A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 42                                                             </w:t>
      </w:r>
    </w:p>
    <w:p w:rsidR="00D2497A" w:rsidRPr="00222FF4" w:rsidRDefault="00D2497A" w:rsidP="00D2497A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D2497A" w:rsidRDefault="00D2497A" w:rsidP="00D2497A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D2497A" w:rsidRPr="000C218E" w:rsidRDefault="00D2497A" w:rsidP="00D2497A">
      <w:pPr>
        <w:suppressAutoHyphens w:val="0"/>
        <w:rPr>
          <w:sz w:val="28"/>
          <w:szCs w:val="28"/>
          <w:lang w:eastAsia="ru-RU"/>
        </w:rPr>
      </w:pPr>
    </w:p>
    <w:p w:rsidR="00D2497A" w:rsidRPr="000C218E" w:rsidRDefault="00D2497A" w:rsidP="00D2497A">
      <w:pPr>
        <w:suppressAutoHyphens w:val="0"/>
        <w:jc w:val="center"/>
        <w:rPr>
          <w:sz w:val="28"/>
          <w:szCs w:val="28"/>
          <w:lang w:eastAsia="ru-RU"/>
        </w:rPr>
      </w:pPr>
      <w:r w:rsidRPr="000C218E">
        <w:rPr>
          <w:sz w:val="28"/>
          <w:szCs w:val="28"/>
          <w:lang w:eastAsia="ru-RU"/>
        </w:rPr>
        <w:t>Об утверждении Плана мероприятий по реализации Стратегии противодействия экстремизму в Российской Федерации до 2025 года на территории сельского поселения Зильдяровский сельсовет муниципального района Миякинский район Республики Башкортостан</w:t>
      </w:r>
    </w:p>
    <w:p w:rsidR="00D2497A" w:rsidRPr="000C218E" w:rsidRDefault="00D2497A" w:rsidP="00D2497A">
      <w:pPr>
        <w:suppressAutoHyphens w:val="0"/>
        <w:ind w:right="100"/>
        <w:rPr>
          <w:sz w:val="28"/>
          <w:szCs w:val="28"/>
          <w:lang w:eastAsia="ru-RU"/>
        </w:rPr>
      </w:pPr>
    </w:p>
    <w:p w:rsidR="00D2497A" w:rsidRPr="000C218E" w:rsidRDefault="00D2497A" w:rsidP="00D2497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C218E">
        <w:rPr>
          <w:sz w:val="28"/>
          <w:szCs w:val="28"/>
          <w:lang w:eastAsia="ru-RU"/>
        </w:rPr>
        <w:t xml:space="preserve">На основании Федерального закона от 25.07.2002 </w:t>
      </w:r>
      <w:hyperlink r:id="rId14" w:history="1">
        <w:r w:rsidRPr="000C218E">
          <w:rPr>
            <w:sz w:val="28"/>
            <w:szCs w:val="28"/>
            <w:lang w:eastAsia="ru-RU"/>
          </w:rPr>
          <w:t>№ 114-ФЗ</w:t>
        </w:r>
      </w:hyperlink>
      <w:r w:rsidRPr="000C218E">
        <w:rPr>
          <w:sz w:val="28"/>
          <w:szCs w:val="28"/>
          <w:lang w:eastAsia="ru-RU"/>
        </w:rPr>
        <w:t xml:space="preserve"> «О противодействии экстремистской деятельности», от 06.03.2006 </w:t>
      </w:r>
      <w:hyperlink r:id="rId15" w:history="1">
        <w:r w:rsidRPr="000C218E">
          <w:rPr>
            <w:sz w:val="28"/>
            <w:szCs w:val="28"/>
            <w:lang w:eastAsia="ru-RU"/>
          </w:rPr>
          <w:t>№ 35-ФЗ</w:t>
        </w:r>
      </w:hyperlink>
      <w:r w:rsidRPr="000C218E">
        <w:rPr>
          <w:sz w:val="28"/>
          <w:szCs w:val="28"/>
          <w:lang w:eastAsia="ru-RU"/>
        </w:rPr>
        <w:t xml:space="preserve"> «О противодействии терроризму», согласно «Стратегии противодействия экстремизму в Российской федерации до 2025 года», утвержденной Президентом РФ 28.11.2014г. № Пр-2753,  </w:t>
      </w:r>
    </w:p>
    <w:p w:rsidR="00D2497A" w:rsidRPr="000C218E" w:rsidRDefault="00D2497A" w:rsidP="00D2497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C218E">
        <w:rPr>
          <w:sz w:val="28"/>
          <w:szCs w:val="28"/>
          <w:lang w:eastAsia="ru-RU"/>
        </w:rPr>
        <w:t xml:space="preserve">постановляю: </w:t>
      </w:r>
    </w:p>
    <w:p w:rsidR="00D2497A" w:rsidRPr="000C218E" w:rsidRDefault="00D2497A" w:rsidP="00D2497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218E">
        <w:rPr>
          <w:rFonts w:eastAsia="Calibri"/>
          <w:sz w:val="28"/>
          <w:szCs w:val="28"/>
          <w:lang w:eastAsia="en-US"/>
        </w:rPr>
        <w:t xml:space="preserve">1.Утвердить План мероприятий по реализации Стратегии противодействия экстремизму в Российской Федерации до 2025 года на территории сельского поселения Зильдяровский сельсовет муниципального </w:t>
      </w:r>
      <w:proofErr w:type="gramStart"/>
      <w:r w:rsidRPr="000C218E">
        <w:rPr>
          <w:rFonts w:eastAsia="Calibri"/>
          <w:sz w:val="28"/>
          <w:szCs w:val="28"/>
          <w:lang w:eastAsia="en-US"/>
        </w:rPr>
        <w:t>района  Миякинский</w:t>
      </w:r>
      <w:proofErr w:type="gramEnd"/>
      <w:r w:rsidRPr="000C218E">
        <w:rPr>
          <w:rFonts w:eastAsia="Calibri"/>
          <w:sz w:val="28"/>
          <w:szCs w:val="28"/>
          <w:lang w:eastAsia="en-US"/>
        </w:rPr>
        <w:t xml:space="preserve"> район Республики Башкортостан в новой редакции (приложение).</w:t>
      </w:r>
    </w:p>
    <w:p w:rsidR="00D2497A" w:rsidRPr="000C218E" w:rsidRDefault="00D2497A" w:rsidP="00D2497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218E">
        <w:rPr>
          <w:rFonts w:eastAsia="Calibri"/>
          <w:sz w:val="28"/>
          <w:szCs w:val="28"/>
          <w:lang w:eastAsia="en-US"/>
        </w:rPr>
        <w:t>2. Настоящее постановление вступает в силу</w:t>
      </w:r>
      <w:r w:rsidRPr="000C218E">
        <w:rPr>
          <w:rFonts w:eastAsia="Calibri"/>
          <w:bCs/>
          <w:sz w:val="28"/>
          <w:szCs w:val="28"/>
          <w:lang w:eastAsia="en-US"/>
        </w:rPr>
        <w:t xml:space="preserve"> со дня его подписания и подлежит размещению на официальном сайте администрации </w:t>
      </w:r>
      <w:r w:rsidRPr="000C218E">
        <w:rPr>
          <w:rFonts w:eastAsia="Calibri"/>
          <w:sz w:val="28"/>
          <w:szCs w:val="28"/>
          <w:lang w:eastAsia="en-US"/>
        </w:rPr>
        <w:t xml:space="preserve">сельского поселения Зильдяровский сельсовет муниципального района </w:t>
      </w:r>
      <w:proofErr w:type="gramStart"/>
      <w:r w:rsidRPr="000C218E">
        <w:rPr>
          <w:rFonts w:eastAsia="Calibri"/>
          <w:sz w:val="28"/>
          <w:szCs w:val="28"/>
          <w:lang w:eastAsia="en-US"/>
        </w:rPr>
        <w:t>Миякинский  район</w:t>
      </w:r>
      <w:proofErr w:type="gramEnd"/>
      <w:r w:rsidRPr="000C218E">
        <w:rPr>
          <w:rFonts w:eastAsia="Calibri"/>
          <w:sz w:val="28"/>
          <w:szCs w:val="28"/>
          <w:lang w:eastAsia="en-US"/>
        </w:rPr>
        <w:t xml:space="preserve"> Республики Башкортостан.</w:t>
      </w:r>
    </w:p>
    <w:p w:rsidR="00D2497A" w:rsidRPr="000C218E" w:rsidRDefault="00D2497A" w:rsidP="00D2497A">
      <w:pPr>
        <w:suppressAutoHyphens w:val="0"/>
        <w:rPr>
          <w:sz w:val="28"/>
          <w:szCs w:val="28"/>
          <w:lang w:eastAsia="ru-RU"/>
        </w:rPr>
      </w:pPr>
      <w:r w:rsidRPr="000C218E">
        <w:rPr>
          <w:sz w:val="28"/>
          <w:szCs w:val="28"/>
          <w:lang w:eastAsia="ru-RU"/>
        </w:rPr>
        <w:t>3. Контроль за выполнением настоящего постановления оставляю за собой</w:t>
      </w:r>
    </w:p>
    <w:p w:rsidR="00D2497A" w:rsidRPr="000C218E" w:rsidRDefault="00D2497A" w:rsidP="00D2497A">
      <w:pPr>
        <w:suppressAutoHyphens w:val="0"/>
        <w:rPr>
          <w:sz w:val="28"/>
          <w:szCs w:val="28"/>
          <w:lang w:eastAsia="ru-RU"/>
        </w:rPr>
      </w:pPr>
    </w:p>
    <w:p w:rsidR="00D2497A" w:rsidRPr="000C218E" w:rsidRDefault="00D2497A" w:rsidP="00D2497A">
      <w:pPr>
        <w:suppressAutoHyphens w:val="0"/>
        <w:rPr>
          <w:sz w:val="28"/>
          <w:szCs w:val="28"/>
          <w:lang w:eastAsia="ru-RU"/>
        </w:rPr>
      </w:pPr>
    </w:p>
    <w:p w:rsidR="00D2497A" w:rsidRPr="000C218E" w:rsidRDefault="00D2497A" w:rsidP="00D2497A">
      <w:pPr>
        <w:suppressAutoHyphens w:val="0"/>
        <w:rPr>
          <w:sz w:val="28"/>
          <w:szCs w:val="28"/>
          <w:lang w:eastAsia="ru-RU"/>
        </w:rPr>
      </w:pPr>
      <w:proofErr w:type="gramStart"/>
      <w:r w:rsidRPr="000C218E">
        <w:rPr>
          <w:sz w:val="28"/>
          <w:szCs w:val="28"/>
          <w:lang w:eastAsia="ru-RU"/>
        </w:rPr>
        <w:t>Глава  сельского</w:t>
      </w:r>
      <w:proofErr w:type="gramEnd"/>
      <w:r w:rsidRPr="000C218E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0C218E">
        <w:rPr>
          <w:sz w:val="28"/>
          <w:szCs w:val="28"/>
          <w:lang w:eastAsia="ru-RU"/>
        </w:rPr>
        <w:t>З.З.Идрисов</w:t>
      </w:r>
      <w:proofErr w:type="spellEnd"/>
    </w:p>
    <w:p w:rsidR="00D2497A" w:rsidRPr="000C218E" w:rsidRDefault="00D2497A" w:rsidP="00D2497A">
      <w:pPr>
        <w:suppressAutoHyphens w:val="0"/>
        <w:rPr>
          <w:sz w:val="28"/>
          <w:szCs w:val="28"/>
          <w:lang w:eastAsia="ru-RU"/>
        </w:rPr>
      </w:pPr>
    </w:p>
    <w:p w:rsidR="00D2497A" w:rsidRDefault="00D2497A" w:rsidP="00D2497A">
      <w:pPr>
        <w:suppressAutoHyphens w:val="0"/>
        <w:rPr>
          <w:sz w:val="28"/>
          <w:szCs w:val="28"/>
          <w:lang w:eastAsia="ru-RU"/>
        </w:rPr>
      </w:pPr>
    </w:p>
    <w:p w:rsidR="00D2497A" w:rsidRDefault="00D2497A" w:rsidP="00D2497A">
      <w:pPr>
        <w:suppressAutoHyphens w:val="0"/>
        <w:rPr>
          <w:sz w:val="28"/>
          <w:szCs w:val="28"/>
          <w:lang w:eastAsia="ru-RU"/>
        </w:rPr>
      </w:pPr>
    </w:p>
    <w:p w:rsidR="00D2497A" w:rsidRDefault="00D2497A" w:rsidP="00D2497A">
      <w:pPr>
        <w:suppressAutoHyphens w:val="0"/>
        <w:rPr>
          <w:sz w:val="28"/>
          <w:szCs w:val="28"/>
          <w:lang w:eastAsia="ru-RU"/>
        </w:rPr>
      </w:pPr>
    </w:p>
    <w:p w:rsidR="00D2497A" w:rsidRDefault="00D2497A" w:rsidP="00D2497A">
      <w:pPr>
        <w:suppressAutoHyphens w:val="0"/>
        <w:rPr>
          <w:sz w:val="28"/>
          <w:szCs w:val="28"/>
          <w:lang w:eastAsia="ru-RU"/>
        </w:rPr>
      </w:pPr>
    </w:p>
    <w:p w:rsidR="00D2497A" w:rsidRDefault="00D2497A" w:rsidP="00D2497A">
      <w:pPr>
        <w:suppressAutoHyphens w:val="0"/>
        <w:rPr>
          <w:sz w:val="28"/>
          <w:szCs w:val="28"/>
          <w:lang w:eastAsia="ru-RU"/>
        </w:rPr>
      </w:pPr>
    </w:p>
    <w:p w:rsidR="00D2497A" w:rsidRDefault="00D2497A" w:rsidP="00D2497A">
      <w:pPr>
        <w:suppressAutoHyphens w:val="0"/>
        <w:rPr>
          <w:sz w:val="28"/>
          <w:szCs w:val="28"/>
          <w:lang w:eastAsia="ru-RU"/>
        </w:rPr>
      </w:pPr>
    </w:p>
    <w:p w:rsidR="00D2497A" w:rsidRDefault="00D2497A" w:rsidP="00D2497A">
      <w:pPr>
        <w:suppressAutoHyphens w:val="0"/>
        <w:rPr>
          <w:sz w:val="28"/>
          <w:szCs w:val="28"/>
          <w:lang w:eastAsia="ru-RU"/>
        </w:rPr>
      </w:pPr>
    </w:p>
    <w:p w:rsidR="00D2497A" w:rsidRDefault="00D2497A" w:rsidP="00D2497A">
      <w:pPr>
        <w:suppressAutoHyphens w:val="0"/>
        <w:rPr>
          <w:sz w:val="28"/>
          <w:szCs w:val="28"/>
          <w:lang w:eastAsia="ru-RU"/>
        </w:rPr>
      </w:pPr>
    </w:p>
    <w:p w:rsidR="00D2497A" w:rsidRDefault="00D2497A" w:rsidP="00D2497A">
      <w:pPr>
        <w:suppressAutoHyphens w:val="0"/>
        <w:rPr>
          <w:sz w:val="28"/>
          <w:szCs w:val="28"/>
          <w:lang w:eastAsia="ru-RU"/>
        </w:rPr>
      </w:pPr>
      <w:bookmarkStart w:id="0" w:name="_GoBack"/>
      <w:bookmarkEnd w:id="0"/>
    </w:p>
    <w:p w:rsidR="00D2497A" w:rsidRDefault="00D2497A" w:rsidP="00D2497A">
      <w:pPr>
        <w:suppressAutoHyphens w:val="0"/>
        <w:rPr>
          <w:sz w:val="28"/>
          <w:szCs w:val="28"/>
          <w:lang w:eastAsia="ru-RU"/>
        </w:rPr>
      </w:pPr>
    </w:p>
    <w:p w:rsidR="00D2497A" w:rsidRPr="00D2497A" w:rsidRDefault="00D2497A" w:rsidP="00D2497A">
      <w:pPr>
        <w:suppressAutoHyphens w:val="0"/>
        <w:ind w:firstLine="6237"/>
        <w:jc w:val="right"/>
        <w:rPr>
          <w:sz w:val="28"/>
          <w:szCs w:val="28"/>
          <w:lang w:eastAsia="ru-RU"/>
        </w:rPr>
      </w:pPr>
      <w:r w:rsidRPr="00D2497A">
        <w:rPr>
          <w:szCs w:val="28"/>
          <w:lang w:eastAsia="ru-RU"/>
        </w:rPr>
        <w:t>Приложение</w:t>
      </w:r>
    </w:p>
    <w:p w:rsidR="00D2497A" w:rsidRPr="00D2497A" w:rsidRDefault="00D2497A" w:rsidP="00D2497A">
      <w:pPr>
        <w:widowControl w:val="0"/>
        <w:suppressAutoHyphens w:val="0"/>
        <w:autoSpaceDE w:val="0"/>
        <w:autoSpaceDN w:val="0"/>
        <w:adjustRightInd w:val="0"/>
        <w:ind w:left="6237"/>
        <w:jc w:val="right"/>
        <w:rPr>
          <w:szCs w:val="28"/>
          <w:lang w:eastAsia="ru-RU"/>
        </w:rPr>
      </w:pPr>
      <w:r w:rsidRPr="00D2497A">
        <w:rPr>
          <w:szCs w:val="28"/>
          <w:lang w:eastAsia="ru-RU"/>
        </w:rPr>
        <w:t>к постановлению администрации сельского поселения Зильдяровский сельсовет муниципального района Миякинский район Республики Башкортостан</w:t>
      </w:r>
    </w:p>
    <w:p w:rsidR="00D2497A" w:rsidRPr="00D2497A" w:rsidRDefault="00D2497A" w:rsidP="00D2497A">
      <w:pPr>
        <w:widowControl w:val="0"/>
        <w:suppressAutoHyphens w:val="0"/>
        <w:autoSpaceDE w:val="0"/>
        <w:autoSpaceDN w:val="0"/>
        <w:adjustRightInd w:val="0"/>
        <w:ind w:left="6237"/>
        <w:jc w:val="right"/>
        <w:rPr>
          <w:szCs w:val="28"/>
          <w:lang w:eastAsia="ru-RU"/>
        </w:rPr>
      </w:pPr>
      <w:r w:rsidRPr="00D2497A">
        <w:rPr>
          <w:szCs w:val="28"/>
          <w:lang w:eastAsia="ru-RU"/>
        </w:rPr>
        <w:t xml:space="preserve"> от </w:t>
      </w:r>
      <w:r>
        <w:rPr>
          <w:szCs w:val="28"/>
          <w:lang w:eastAsia="ru-RU"/>
        </w:rPr>
        <w:t>06.09.2022 г. № 42</w:t>
      </w:r>
    </w:p>
    <w:p w:rsidR="00D2497A" w:rsidRPr="00D2497A" w:rsidRDefault="00D2497A" w:rsidP="00D2497A">
      <w:pPr>
        <w:widowControl w:val="0"/>
        <w:suppressAutoHyphens w:val="0"/>
        <w:autoSpaceDE w:val="0"/>
        <w:autoSpaceDN w:val="0"/>
        <w:adjustRightInd w:val="0"/>
        <w:ind w:left="6237"/>
        <w:rPr>
          <w:sz w:val="28"/>
          <w:szCs w:val="28"/>
          <w:lang w:eastAsia="ru-RU"/>
        </w:rPr>
      </w:pPr>
    </w:p>
    <w:p w:rsidR="00D2497A" w:rsidRPr="00D2497A" w:rsidRDefault="00D2497A" w:rsidP="00D2497A">
      <w:pPr>
        <w:suppressAutoHyphens w:val="0"/>
        <w:ind w:right="-143"/>
        <w:jc w:val="center"/>
        <w:rPr>
          <w:sz w:val="26"/>
          <w:szCs w:val="26"/>
          <w:lang w:eastAsia="ru-RU"/>
        </w:rPr>
      </w:pPr>
      <w:r w:rsidRPr="00D2497A">
        <w:rPr>
          <w:sz w:val="26"/>
          <w:szCs w:val="26"/>
          <w:lang w:eastAsia="ru-RU"/>
        </w:rPr>
        <w:t xml:space="preserve">Плана мероприятий по реализации Стратегии противодействия экстремизму в Российской Федерации до 2025 года на территории сельского поселения Зильдяровский сельсовет муниципального района </w:t>
      </w:r>
    </w:p>
    <w:p w:rsidR="00D2497A" w:rsidRPr="00D2497A" w:rsidRDefault="00D2497A" w:rsidP="00D2497A">
      <w:pPr>
        <w:suppressAutoHyphens w:val="0"/>
        <w:ind w:right="-143"/>
        <w:jc w:val="center"/>
        <w:rPr>
          <w:sz w:val="26"/>
          <w:szCs w:val="26"/>
          <w:lang w:eastAsia="ru-RU"/>
        </w:rPr>
      </w:pPr>
      <w:r w:rsidRPr="00D2497A">
        <w:rPr>
          <w:sz w:val="26"/>
          <w:szCs w:val="26"/>
          <w:lang w:eastAsia="ru-RU"/>
        </w:rPr>
        <w:t xml:space="preserve">Миякинский </w:t>
      </w:r>
      <w:proofErr w:type="gramStart"/>
      <w:r w:rsidRPr="00D2497A">
        <w:rPr>
          <w:sz w:val="26"/>
          <w:szCs w:val="26"/>
          <w:lang w:eastAsia="ru-RU"/>
        </w:rPr>
        <w:t>район  Республики</w:t>
      </w:r>
      <w:proofErr w:type="gramEnd"/>
      <w:r w:rsidRPr="00D2497A">
        <w:rPr>
          <w:sz w:val="26"/>
          <w:szCs w:val="26"/>
          <w:lang w:eastAsia="ru-RU"/>
        </w:rPr>
        <w:t xml:space="preserve"> Башкортостан</w:t>
      </w:r>
    </w:p>
    <w:p w:rsidR="00D2497A" w:rsidRPr="00D2497A" w:rsidRDefault="00D2497A" w:rsidP="00D2497A">
      <w:pPr>
        <w:suppressAutoHyphens w:val="0"/>
        <w:ind w:right="-143"/>
        <w:jc w:val="center"/>
        <w:rPr>
          <w:b/>
          <w:sz w:val="28"/>
          <w:szCs w:val="28"/>
          <w:lang w:eastAsia="ru-RU"/>
        </w:rPr>
      </w:pPr>
    </w:p>
    <w:tbl>
      <w:tblPr>
        <w:tblOverlap w:val="never"/>
        <w:tblW w:w="10164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0"/>
        <w:gridCol w:w="5040"/>
        <w:gridCol w:w="25"/>
        <w:gridCol w:w="1559"/>
        <w:gridCol w:w="36"/>
        <w:gridCol w:w="2784"/>
      </w:tblGrid>
      <w:tr w:rsidR="00D2497A" w:rsidRPr="00D2497A" w:rsidTr="00D2497A">
        <w:trPr>
          <w:trHeight w:hRule="exact" w:val="686"/>
        </w:trPr>
        <w:tc>
          <w:tcPr>
            <w:tcW w:w="720" w:type="dxa"/>
            <w:shd w:val="clear" w:color="auto" w:fill="FFFFFF"/>
            <w:vAlign w:val="center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№</w:t>
            </w:r>
          </w:p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п/п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Наименование мероприятия</w:t>
            </w: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Срок исполнения</w:t>
            </w:r>
          </w:p>
        </w:tc>
        <w:tc>
          <w:tcPr>
            <w:tcW w:w="2784" w:type="dxa"/>
            <w:shd w:val="clear" w:color="auto" w:fill="FFFFFF"/>
            <w:vAlign w:val="center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Ответственные</w:t>
            </w:r>
          </w:p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исполнители</w:t>
            </w:r>
          </w:p>
        </w:tc>
      </w:tr>
      <w:tr w:rsidR="00D2497A" w:rsidRPr="00D2497A" w:rsidTr="00D2497A">
        <w:trPr>
          <w:trHeight w:hRule="exact" w:val="359"/>
        </w:trPr>
        <w:tc>
          <w:tcPr>
            <w:tcW w:w="720" w:type="dxa"/>
            <w:shd w:val="clear" w:color="auto" w:fill="FFFFFF"/>
            <w:vAlign w:val="center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1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2</w:t>
            </w: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3</w:t>
            </w:r>
          </w:p>
        </w:tc>
        <w:tc>
          <w:tcPr>
            <w:tcW w:w="2784" w:type="dxa"/>
            <w:shd w:val="clear" w:color="auto" w:fill="FFFFFF"/>
            <w:vAlign w:val="center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4</w:t>
            </w:r>
          </w:p>
        </w:tc>
      </w:tr>
      <w:tr w:rsidR="00D2497A" w:rsidRPr="00D2497A" w:rsidTr="00D2497A">
        <w:trPr>
          <w:trHeight w:hRule="exact" w:val="341"/>
        </w:trPr>
        <w:tc>
          <w:tcPr>
            <w:tcW w:w="720" w:type="dxa"/>
            <w:shd w:val="clear" w:color="auto" w:fill="FFFFFF"/>
            <w:vAlign w:val="center"/>
          </w:tcPr>
          <w:p w:rsidR="00D2497A" w:rsidRPr="00D2497A" w:rsidRDefault="00D2497A" w:rsidP="00D2497A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9444" w:type="dxa"/>
            <w:gridSpan w:val="5"/>
            <w:shd w:val="clear" w:color="auto" w:fill="FFFFFF"/>
            <w:vAlign w:val="bottom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smartTag w:uri="urn:schemas-microsoft-com:office:smarttags" w:element="place">
              <w:r w:rsidRPr="00D2497A">
                <w:rPr>
                  <w:lang w:val="en-US" w:eastAsia="ru-RU"/>
                </w:rPr>
                <w:t>I</w:t>
              </w:r>
              <w:r w:rsidRPr="00D2497A">
                <w:rPr>
                  <w:lang w:eastAsia="ru-RU"/>
                </w:rPr>
                <w:t>.</w:t>
              </w:r>
            </w:smartTag>
            <w:r w:rsidRPr="00D2497A">
              <w:rPr>
                <w:lang w:eastAsia="ru-RU"/>
              </w:rPr>
              <w:t xml:space="preserve"> В сфере правоохранительной деятельности</w:t>
            </w:r>
          </w:p>
        </w:tc>
      </w:tr>
      <w:tr w:rsidR="00D2497A" w:rsidRPr="00D2497A" w:rsidTr="00D2497A">
        <w:trPr>
          <w:trHeight w:hRule="exact" w:val="1801"/>
        </w:trPr>
        <w:tc>
          <w:tcPr>
            <w:tcW w:w="720" w:type="dxa"/>
            <w:shd w:val="clear" w:color="auto" w:fill="FFFFFF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1.3</w:t>
            </w:r>
          </w:p>
        </w:tc>
        <w:tc>
          <w:tcPr>
            <w:tcW w:w="5040" w:type="dxa"/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1620" w:type="dxa"/>
            <w:gridSpan w:val="3"/>
            <w:shd w:val="clear" w:color="auto" w:fill="FFFFFF"/>
          </w:tcPr>
          <w:p w:rsidR="00D2497A" w:rsidRPr="00D2497A" w:rsidRDefault="00D2497A" w:rsidP="00D2497A">
            <w:pPr>
              <w:suppressAutoHyphens w:val="0"/>
              <w:spacing w:line="276" w:lineRule="auto"/>
              <w:rPr>
                <w:lang w:eastAsia="ru-RU"/>
              </w:rPr>
            </w:pPr>
            <w:r w:rsidRPr="00D2497A">
              <w:rPr>
                <w:lang w:eastAsia="ru-RU"/>
              </w:rPr>
              <w:t>по мере необходимости</w:t>
            </w:r>
          </w:p>
        </w:tc>
        <w:tc>
          <w:tcPr>
            <w:tcW w:w="2784" w:type="dxa"/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Администрация сельского поселения; ДНД;</w:t>
            </w: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Участковый уполномоченный ОМВД по Миякинскому району (по согласованию);</w:t>
            </w:r>
          </w:p>
        </w:tc>
      </w:tr>
      <w:tr w:rsidR="00D2497A" w:rsidRPr="00D2497A" w:rsidTr="00D2497A">
        <w:trPr>
          <w:trHeight w:hRule="exact" w:val="457"/>
        </w:trPr>
        <w:tc>
          <w:tcPr>
            <w:tcW w:w="720" w:type="dxa"/>
            <w:shd w:val="clear" w:color="auto" w:fill="FFFFFF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444" w:type="dxa"/>
            <w:gridSpan w:val="5"/>
            <w:shd w:val="clear" w:color="auto" w:fill="FFFFFF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D2497A">
              <w:rPr>
                <w:lang w:val="en-US" w:eastAsia="ru-RU"/>
              </w:rPr>
              <w:t>II</w:t>
            </w:r>
            <w:r w:rsidRPr="00D2497A">
              <w:rPr>
                <w:lang w:eastAsia="ru-RU"/>
              </w:rPr>
              <w:t>. В сфере государственной национальной политики</w:t>
            </w:r>
          </w:p>
        </w:tc>
      </w:tr>
      <w:tr w:rsidR="00D2497A" w:rsidRPr="00D2497A" w:rsidTr="00D2497A">
        <w:trPr>
          <w:trHeight w:hRule="exact" w:val="2246"/>
        </w:trPr>
        <w:tc>
          <w:tcPr>
            <w:tcW w:w="720" w:type="dxa"/>
            <w:shd w:val="clear" w:color="auto" w:fill="FFFFFF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2.1</w:t>
            </w:r>
          </w:p>
        </w:tc>
        <w:tc>
          <w:tcPr>
            <w:tcW w:w="5040" w:type="dxa"/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Проведение мониторинга состояния межнациональных (межэтнических) и межконфессиональных отношений, социально-политической ситуации и раннего предупреждения межнациональных конфликтов на территории сельского поселения в целях выявления причин и условий экстремистских проявлений и минимизации их последствий</w:t>
            </w:r>
          </w:p>
        </w:tc>
        <w:tc>
          <w:tcPr>
            <w:tcW w:w="1620" w:type="dxa"/>
            <w:gridSpan w:val="3"/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постоянно</w:t>
            </w: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</w:p>
        </w:tc>
        <w:tc>
          <w:tcPr>
            <w:tcW w:w="2784" w:type="dxa"/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Администрация сельского поселения;</w:t>
            </w: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 xml:space="preserve">участковый уполномоченный ОМВД по Миякинскому району (по согласованию) </w:t>
            </w:r>
          </w:p>
        </w:tc>
      </w:tr>
      <w:tr w:rsidR="00D2497A" w:rsidRPr="00D2497A" w:rsidTr="00D2497A">
        <w:trPr>
          <w:trHeight w:hRule="exact" w:val="1999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2.2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 xml:space="preserve">Взаимодействие с правоохранительными органами, представителями национальных общественных объединений, религиозных организаций с целью получения информации об экстремистских проявлениях и выявления </w:t>
            </w: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proofErr w:type="spellStart"/>
            <w:r w:rsidRPr="00D2497A">
              <w:rPr>
                <w:lang w:eastAsia="ru-RU"/>
              </w:rPr>
              <w:t>предконфликтных</w:t>
            </w:r>
            <w:proofErr w:type="spellEnd"/>
            <w:r w:rsidRPr="00D2497A">
              <w:rPr>
                <w:lang w:eastAsia="ru-RU"/>
              </w:rPr>
              <w:t xml:space="preserve"> ситуаций</w:t>
            </w:r>
          </w:p>
        </w:tc>
        <w:tc>
          <w:tcPr>
            <w:tcW w:w="1620" w:type="dxa"/>
            <w:gridSpan w:val="3"/>
            <w:tcBorders>
              <w:right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постоянно</w:t>
            </w: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</w:p>
        </w:tc>
        <w:tc>
          <w:tcPr>
            <w:tcW w:w="2784" w:type="dxa"/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Администрация сельского поселения;</w:t>
            </w: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ДНД;</w:t>
            </w: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участковый уполномоченный ОМВД по Миякинскому району (по согласованию)</w:t>
            </w:r>
          </w:p>
        </w:tc>
      </w:tr>
      <w:tr w:rsidR="00D2497A" w:rsidRPr="00D2497A" w:rsidTr="00D2497A">
        <w:trPr>
          <w:trHeight w:hRule="exact" w:val="448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bottom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3.</w:t>
            </w:r>
          </w:p>
        </w:tc>
        <w:tc>
          <w:tcPr>
            <w:tcW w:w="9444" w:type="dxa"/>
            <w:gridSpan w:val="5"/>
            <w:shd w:val="clear" w:color="auto" w:fill="FFFFFF"/>
            <w:vAlign w:val="bottom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В сфере государственной миграционной политики</w:t>
            </w:r>
          </w:p>
        </w:tc>
      </w:tr>
      <w:tr w:rsidR="00D2497A" w:rsidRPr="00D2497A" w:rsidTr="00D2497A">
        <w:trPr>
          <w:trHeight w:hRule="exact" w:val="1831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3.1</w:t>
            </w:r>
          </w:p>
        </w:tc>
        <w:tc>
          <w:tcPr>
            <w:tcW w:w="5065" w:type="dxa"/>
            <w:gridSpan w:val="2"/>
            <w:shd w:val="clear" w:color="auto" w:fill="FFFFFF"/>
          </w:tcPr>
          <w:p w:rsidR="00D2497A" w:rsidRPr="00D2497A" w:rsidRDefault="00D2497A" w:rsidP="00D2497A">
            <w:pPr>
              <w:suppressAutoHyphens w:val="0"/>
              <w:spacing w:line="276" w:lineRule="auto"/>
              <w:rPr>
                <w:lang w:eastAsia="ru-RU"/>
              </w:rPr>
            </w:pPr>
            <w:r w:rsidRPr="00D2497A">
              <w:rPr>
                <w:lang w:eastAsia="ru-RU"/>
              </w:rPr>
              <w:t>Оказание помощи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сельского поселения и осуществления трудовой деятельности</w:t>
            </w:r>
          </w:p>
        </w:tc>
        <w:tc>
          <w:tcPr>
            <w:tcW w:w="1559" w:type="dxa"/>
            <w:shd w:val="clear" w:color="auto" w:fill="FFFFFF"/>
          </w:tcPr>
          <w:p w:rsidR="00D2497A" w:rsidRPr="00D2497A" w:rsidRDefault="00D2497A" w:rsidP="00D2497A">
            <w:pPr>
              <w:suppressAutoHyphens w:val="0"/>
              <w:spacing w:line="276" w:lineRule="auto"/>
              <w:rPr>
                <w:lang w:eastAsia="ru-RU"/>
              </w:rPr>
            </w:pPr>
            <w:r w:rsidRPr="00D2497A">
              <w:rPr>
                <w:lang w:eastAsia="ru-RU"/>
              </w:rPr>
              <w:t>постоянно</w:t>
            </w:r>
          </w:p>
        </w:tc>
        <w:tc>
          <w:tcPr>
            <w:tcW w:w="2820" w:type="dxa"/>
            <w:gridSpan w:val="2"/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Глава сельского поселения;</w:t>
            </w: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участковый уполномоченный ОМВД по Миякинскому району (по согласованию)</w:t>
            </w:r>
          </w:p>
        </w:tc>
      </w:tr>
      <w:tr w:rsidR="00D2497A" w:rsidRPr="00D2497A" w:rsidTr="00D2497A">
        <w:trPr>
          <w:trHeight w:hRule="exact" w:val="1427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1620" w:type="dxa"/>
            <w:gridSpan w:val="3"/>
            <w:tcBorders>
              <w:right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</w:p>
        </w:tc>
        <w:tc>
          <w:tcPr>
            <w:tcW w:w="2784" w:type="dxa"/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</w:p>
        </w:tc>
      </w:tr>
      <w:tr w:rsidR="00D2497A" w:rsidRPr="00D2497A" w:rsidTr="00D2497A">
        <w:trPr>
          <w:trHeight w:hRule="exact" w:val="1435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3.2.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 xml:space="preserve">Оказание помощи в проведении работы по разъяснению работодателям и иностранным гражданам порядка осуществления трудовой деятельности на территории сельского поселения </w:t>
            </w: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right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постоянно</w:t>
            </w: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</w:p>
        </w:tc>
        <w:tc>
          <w:tcPr>
            <w:tcW w:w="2784" w:type="dxa"/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Глава сельского поселения;</w:t>
            </w: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участковый уполномоченный ОМВД по Миякинскому району (по согласованию)</w:t>
            </w:r>
          </w:p>
        </w:tc>
      </w:tr>
      <w:tr w:rsidR="00D2497A" w:rsidRPr="00D2497A" w:rsidTr="00D2497A">
        <w:trPr>
          <w:trHeight w:hRule="exact" w:val="1779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3.3.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Оказание помощи и организация проведения мероприятий по трудоустройству вынужденных мигрантов (получивших статус временного убежища), прибывающих на территорию сельского поселения в составе организованных групп (при необходимости)</w:t>
            </w:r>
          </w:p>
        </w:tc>
        <w:tc>
          <w:tcPr>
            <w:tcW w:w="1620" w:type="dxa"/>
            <w:gridSpan w:val="3"/>
            <w:tcBorders>
              <w:right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постоянно</w:t>
            </w:r>
          </w:p>
        </w:tc>
        <w:tc>
          <w:tcPr>
            <w:tcW w:w="2784" w:type="dxa"/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Глава сельского поселения;</w:t>
            </w: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 xml:space="preserve">участковый уполномоченный ОМВД по Миякинскому району </w:t>
            </w: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(по согласованию)</w:t>
            </w: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</w:p>
        </w:tc>
      </w:tr>
      <w:tr w:rsidR="00D2497A" w:rsidRPr="00D2497A" w:rsidTr="00D2497A">
        <w:trPr>
          <w:trHeight w:hRule="exact" w:val="3598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3.4.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 xml:space="preserve">Участие в семинарах, «круглых столах» и других мероприятиях по вопросам миграции с участием представителей территориального органа Федеральной миграционной службы Российской Федерации, межрайонной прокуратуры, администрации района, </w:t>
            </w: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по проблемам регулирования миграционных процессов;</w:t>
            </w: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по проблемам регулирования социально-трудовых отношений с безработным местным населением и с иностранными работниками;</w:t>
            </w: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по вопросам интеграции и культурной адаптации мигрантов</w:t>
            </w:r>
          </w:p>
        </w:tc>
        <w:tc>
          <w:tcPr>
            <w:tcW w:w="1620" w:type="dxa"/>
            <w:gridSpan w:val="3"/>
            <w:tcBorders>
              <w:right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постоянно</w:t>
            </w:r>
          </w:p>
        </w:tc>
        <w:tc>
          <w:tcPr>
            <w:tcW w:w="2784" w:type="dxa"/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Глава поселения</w:t>
            </w: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</w:p>
        </w:tc>
      </w:tr>
      <w:tr w:rsidR="00D2497A" w:rsidRPr="00D2497A" w:rsidTr="00D2497A">
        <w:trPr>
          <w:trHeight w:hRule="exact" w:val="2420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3.5.</w:t>
            </w:r>
          </w:p>
        </w:tc>
        <w:tc>
          <w:tcPr>
            <w:tcW w:w="504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Проведение спортивных и культурно-массовых мероприятий с участием представителей национально-культурных объединений, способствующих формированию дружеской атмосферы в сфере межнациональных взаимоотношений</w:t>
            </w: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постоянно</w:t>
            </w: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Администрация сельского поселения; руководители  учреждений культуры (по согласованию)</w:t>
            </w: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 xml:space="preserve"> </w:t>
            </w:r>
          </w:p>
        </w:tc>
      </w:tr>
      <w:tr w:rsidR="00D2497A" w:rsidRPr="00D2497A" w:rsidTr="00D2497A">
        <w:trPr>
          <w:trHeight w:hRule="exact"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4.</w:t>
            </w:r>
          </w:p>
        </w:tc>
        <w:tc>
          <w:tcPr>
            <w:tcW w:w="9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В сфере государственной информационной политики</w:t>
            </w:r>
          </w:p>
        </w:tc>
      </w:tr>
      <w:tr w:rsidR="00D2497A" w:rsidRPr="00D2497A" w:rsidTr="00D2497A">
        <w:trPr>
          <w:trHeight w:hRule="exact" w:val="904"/>
        </w:trPr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4.1.</w:t>
            </w:r>
          </w:p>
        </w:tc>
        <w:tc>
          <w:tcPr>
            <w:tcW w:w="504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Информационное сопровождение деятельности администрации сельского поселения, направленной на противодействие экстремизму</w:t>
            </w: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постоянно</w:t>
            </w: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 xml:space="preserve">Администрация сельского поселения </w:t>
            </w:r>
          </w:p>
        </w:tc>
      </w:tr>
      <w:tr w:rsidR="00D2497A" w:rsidRPr="00D2497A" w:rsidTr="00D2497A">
        <w:trPr>
          <w:trHeight w:hRule="exact" w:val="1793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4.2.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Размещение в средствах массовой информации, в информационно-телекоммуникационных сетях, включая сеть «Интернет», материалов, направленных на формирование в обществе нетерпимого отношения к распространению экстремизма</w:t>
            </w:r>
          </w:p>
        </w:tc>
        <w:tc>
          <w:tcPr>
            <w:tcW w:w="1620" w:type="dxa"/>
            <w:gridSpan w:val="3"/>
            <w:tcBorders>
              <w:right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постоянно</w:t>
            </w:r>
          </w:p>
        </w:tc>
        <w:tc>
          <w:tcPr>
            <w:tcW w:w="2784" w:type="dxa"/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Администрация сельского поселения</w:t>
            </w:r>
          </w:p>
        </w:tc>
      </w:tr>
      <w:tr w:rsidR="00D2497A" w:rsidRPr="00D2497A" w:rsidTr="00D2497A">
        <w:trPr>
          <w:trHeight w:hRule="exact" w:val="346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bottom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5.</w:t>
            </w:r>
          </w:p>
        </w:tc>
        <w:tc>
          <w:tcPr>
            <w:tcW w:w="9444" w:type="dxa"/>
            <w:gridSpan w:val="5"/>
            <w:shd w:val="clear" w:color="auto" w:fill="FFFFFF"/>
            <w:vAlign w:val="bottom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В сфере образования и государственной молодежной политики</w:t>
            </w:r>
          </w:p>
        </w:tc>
      </w:tr>
      <w:tr w:rsidR="00D2497A" w:rsidRPr="00D2497A" w:rsidTr="00D2497A">
        <w:trPr>
          <w:trHeight w:hRule="exact" w:val="2490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5.1.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  <w:vAlign w:val="bottom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Проведение тематических занятий в образовательных учреждениях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противостоять социально опасному поведению, в том числе вовлечению в экстремистскую деятельность</w:t>
            </w:r>
          </w:p>
        </w:tc>
        <w:tc>
          <w:tcPr>
            <w:tcW w:w="1620" w:type="dxa"/>
            <w:gridSpan w:val="3"/>
            <w:tcBorders>
              <w:right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постоянно</w:t>
            </w:r>
          </w:p>
        </w:tc>
        <w:tc>
          <w:tcPr>
            <w:tcW w:w="2784" w:type="dxa"/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 xml:space="preserve">Специалист по молодежи   (по согласованию),   </w:t>
            </w: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 xml:space="preserve">Зав.  библиотекой (по согласованию) </w:t>
            </w:r>
          </w:p>
        </w:tc>
      </w:tr>
      <w:tr w:rsidR="00D2497A" w:rsidRPr="00D2497A" w:rsidTr="00D2497A">
        <w:trPr>
          <w:trHeight w:hRule="exact" w:val="1428"/>
        </w:trPr>
        <w:tc>
          <w:tcPr>
            <w:tcW w:w="720" w:type="dxa"/>
            <w:shd w:val="clear" w:color="auto" w:fill="FFFFFF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5.2.</w:t>
            </w:r>
          </w:p>
        </w:tc>
        <w:tc>
          <w:tcPr>
            <w:tcW w:w="5040" w:type="dxa"/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Оказание помощи образовательным учреждениям в организации и обеспечении охвата всеми формами отдыха, оздоровления и занятости детей, подростков и молодёжи в течение года</w:t>
            </w:r>
          </w:p>
        </w:tc>
        <w:tc>
          <w:tcPr>
            <w:tcW w:w="1620" w:type="dxa"/>
            <w:gridSpan w:val="3"/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ежегодно</w:t>
            </w: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</w:p>
        </w:tc>
        <w:tc>
          <w:tcPr>
            <w:tcW w:w="2784" w:type="dxa"/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Администрация сельского поселения</w:t>
            </w: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</w:p>
        </w:tc>
      </w:tr>
      <w:tr w:rsidR="00D2497A" w:rsidRPr="00D2497A" w:rsidTr="00D2497A">
        <w:trPr>
          <w:trHeight w:hRule="exact" w:val="341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6.</w:t>
            </w:r>
          </w:p>
        </w:tc>
        <w:tc>
          <w:tcPr>
            <w:tcW w:w="9444" w:type="dxa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В сфере государственной культурной политики</w:t>
            </w:r>
          </w:p>
        </w:tc>
      </w:tr>
      <w:tr w:rsidR="00D2497A" w:rsidRPr="00D2497A" w:rsidTr="00D2497A">
        <w:trPr>
          <w:trHeight w:hRule="exact" w:val="2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6.1.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Проведение тематических мероприятий, лекций, семинаров, круглых столов, направленных на предупреждение, предотвращение негативных явлений в обществе, профилактику экстремизма и гармонизацию межнациональных отношений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ежегодно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Глава поселения;</w:t>
            </w: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руководители учреждений культуры (по согласованию), директор  СОШ   (по согласованию),  заведующие библиотеками (по согласованию)</w:t>
            </w:r>
          </w:p>
        </w:tc>
      </w:tr>
      <w:tr w:rsidR="00D2497A" w:rsidRPr="00D2497A" w:rsidTr="00D2497A">
        <w:trPr>
          <w:trHeight w:hRule="exact" w:val="2584"/>
        </w:trPr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6.2.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spacing w:line="276" w:lineRule="auto"/>
              <w:rPr>
                <w:lang w:eastAsia="ru-RU"/>
              </w:rPr>
            </w:pPr>
            <w:r w:rsidRPr="00D2497A">
              <w:rPr>
                <w:lang w:eastAsia="ru-RU"/>
              </w:rPr>
              <w:t xml:space="preserve">Организация и проведение мероприятий, направленных на профилактику экстремизма, в образовательных учреждениях сельского поселения, в СДК.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spacing w:line="276" w:lineRule="auto"/>
              <w:rPr>
                <w:lang w:eastAsia="ru-RU"/>
              </w:rPr>
            </w:pPr>
            <w:r w:rsidRPr="00D2497A">
              <w:rPr>
                <w:lang w:eastAsia="ru-RU"/>
              </w:rPr>
              <w:t>постоянно</w:t>
            </w:r>
          </w:p>
        </w:tc>
        <w:tc>
          <w:tcPr>
            <w:tcW w:w="2784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Администрация сельского поселения</w:t>
            </w:r>
          </w:p>
          <w:p w:rsidR="00D2497A" w:rsidRPr="00D2497A" w:rsidRDefault="00D2497A" w:rsidP="00D2497A">
            <w:pPr>
              <w:suppressAutoHyphens w:val="0"/>
              <w:rPr>
                <w:lang w:eastAsia="ru-RU"/>
              </w:rPr>
            </w:pPr>
            <w:r w:rsidRPr="00D2497A">
              <w:rPr>
                <w:lang w:eastAsia="ru-RU"/>
              </w:rPr>
              <w:t>руководители учреждений культуры (по согласованию), директор СОШ    (по согласованию), зав. библиотекой (по согласованию)</w:t>
            </w:r>
          </w:p>
          <w:p w:rsidR="00D2497A" w:rsidRPr="00D2497A" w:rsidRDefault="00D2497A" w:rsidP="00D2497A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D2497A" w:rsidRPr="00D2497A" w:rsidTr="00D2497A">
        <w:trPr>
          <w:trHeight w:hRule="exact" w:val="341"/>
        </w:trPr>
        <w:tc>
          <w:tcPr>
            <w:tcW w:w="72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7.</w:t>
            </w:r>
          </w:p>
        </w:tc>
        <w:tc>
          <w:tcPr>
            <w:tcW w:w="9444" w:type="dxa"/>
            <w:gridSpan w:val="5"/>
            <w:tcBorders>
              <w:bottom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Организационные мероприятия</w:t>
            </w:r>
          </w:p>
        </w:tc>
      </w:tr>
      <w:tr w:rsidR="00D2497A" w:rsidRPr="00D2497A" w:rsidTr="00D2497A">
        <w:trPr>
          <w:trHeight w:hRule="exact" w:val="1622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D2497A">
              <w:rPr>
                <w:lang w:eastAsia="ru-RU"/>
              </w:rPr>
              <w:t>7.1.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spacing w:line="276" w:lineRule="auto"/>
              <w:rPr>
                <w:lang w:eastAsia="ru-RU"/>
              </w:rPr>
            </w:pPr>
            <w:r w:rsidRPr="00D2497A">
              <w:rPr>
                <w:lang w:eastAsia="ru-RU"/>
              </w:rPr>
              <w:t xml:space="preserve">Подготовка на рассмотрение вопросов в сфере профилактики возникновения конфликтов на межнациональной почве, противодействия экстремизму на заседаниях Совета сельского поселения </w:t>
            </w:r>
          </w:p>
          <w:p w:rsidR="00D2497A" w:rsidRPr="00D2497A" w:rsidRDefault="00D2497A" w:rsidP="00D2497A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right w:val="nil"/>
            </w:tcBorders>
            <w:shd w:val="clear" w:color="auto" w:fill="FFFFFF"/>
          </w:tcPr>
          <w:p w:rsidR="00D2497A" w:rsidRPr="00D2497A" w:rsidRDefault="00D2497A" w:rsidP="00D2497A">
            <w:pPr>
              <w:suppressAutoHyphens w:val="0"/>
              <w:spacing w:line="276" w:lineRule="auto"/>
              <w:rPr>
                <w:lang w:eastAsia="ru-RU"/>
              </w:rPr>
            </w:pPr>
            <w:r w:rsidRPr="00D2497A">
              <w:rPr>
                <w:lang w:eastAsia="ru-RU"/>
              </w:rPr>
              <w:t>по отдельным планам</w:t>
            </w:r>
          </w:p>
        </w:tc>
        <w:tc>
          <w:tcPr>
            <w:tcW w:w="2784" w:type="dxa"/>
            <w:shd w:val="clear" w:color="auto" w:fill="FFFFFF"/>
          </w:tcPr>
          <w:p w:rsidR="00D2497A" w:rsidRPr="00D2497A" w:rsidRDefault="00D2497A" w:rsidP="00D2497A">
            <w:pPr>
              <w:suppressAutoHyphens w:val="0"/>
              <w:spacing w:line="276" w:lineRule="auto"/>
              <w:rPr>
                <w:lang w:eastAsia="ru-RU"/>
              </w:rPr>
            </w:pPr>
            <w:r w:rsidRPr="00D2497A">
              <w:rPr>
                <w:lang w:eastAsia="ru-RU"/>
              </w:rPr>
              <w:t>Глава сельского поселения;</w:t>
            </w:r>
          </w:p>
        </w:tc>
      </w:tr>
    </w:tbl>
    <w:p w:rsidR="00D2497A" w:rsidRPr="00D2497A" w:rsidRDefault="00D2497A" w:rsidP="00D2497A">
      <w:pPr>
        <w:suppressAutoHyphens w:val="0"/>
        <w:rPr>
          <w:sz w:val="28"/>
          <w:szCs w:val="28"/>
          <w:lang w:eastAsia="ru-RU"/>
        </w:rPr>
      </w:pPr>
      <w:bookmarkStart w:id="1" w:name="Par527"/>
      <w:bookmarkEnd w:id="1"/>
    </w:p>
    <w:p w:rsidR="00D2497A" w:rsidRPr="00D2497A" w:rsidRDefault="00D2497A" w:rsidP="00D2497A">
      <w:pPr>
        <w:suppressAutoHyphens w:val="0"/>
        <w:ind w:left="180" w:firstLine="709"/>
        <w:jc w:val="both"/>
        <w:rPr>
          <w:sz w:val="27"/>
          <w:szCs w:val="27"/>
          <w:lang w:eastAsia="ru-RU"/>
        </w:rPr>
      </w:pPr>
    </w:p>
    <w:p w:rsidR="00D2497A" w:rsidRPr="00D2497A" w:rsidRDefault="00D2497A" w:rsidP="00D2497A">
      <w:pPr>
        <w:suppressAutoHyphens w:val="0"/>
        <w:rPr>
          <w:b/>
          <w:sz w:val="27"/>
          <w:szCs w:val="27"/>
          <w:lang w:eastAsia="ru-RU"/>
        </w:rPr>
      </w:pPr>
    </w:p>
    <w:p w:rsidR="00D2497A" w:rsidRPr="00D2497A" w:rsidRDefault="00D2497A" w:rsidP="00D2497A">
      <w:pPr>
        <w:suppressAutoHyphens w:val="0"/>
        <w:snapToGrid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D2497A" w:rsidRDefault="00D2497A" w:rsidP="00D2497A">
      <w:pPr>
        <w:suppressAutoHyphens w:val="0"/>
        <w:rPr>
          <w:sz w:val="28"/>
          <w:szCs w:val="28"/>
          <w:lang w:eastAsia="ru-RU"/>
        </w:rPr>
      </w:pPr>
    </w:p>
    <w:p w:rsidR="00D2497A" w:rsidRPr="00222FF4" w:rsidRDefault="00D2497A" w:rsidP="00D2497A">
      <w:pPr>
        <w:suppressAutoHyphens w:val="0"/>
        <w:rPr>
          <w:sz w:val="28"/>
          <w:szCs w:val="28"/>
          <w:lang w:eastAsia="ru-RU"/>
        </w:rPr>
      </w:pPr>
    </w:p>
    <w:p w:rsidR="00D2497A" w:rsidRDefault="00D2497A" w:rsidP="00D2497A">
      <w:pPr>
        <w:rPr>
          <w:sz w:val="28"/>
          <w:szCs w:val="28"/>
        </w:rPr>
      </w:pPr>
    </w:p>
    <w:sectPr w:rsidR="00D2497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A3D" w:rsidRDefault="00671A3D">
      <w:r>
        <w:separator/>
      </w:r>
    </w:p>
  </w:endnote>
  <w:endnote w:type="continuationSeparator" w:id="0">
    <w:p w:rsidR="00671A3D" w:rsidRDefault="0067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71A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2497A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671A3D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D2497A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71A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A3D" w:rsidRDefault="00671A3D">
      <w:r>
        <w:separator/>
      </w:r>
    </w:p>
  </w:footnote>
  <w:footnote w:type="continuationSeparator" w:id="0">
    <w:p w:rsidR="00671A3D" w:rsidRDefault="00671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71A3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71A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7A"/>
    <w:rsid w:val="000C218E"/>
    <w:rsid w:val="0042334D"/>
    <w:rsid w:val="0055015A"/>
    <w:rsid w:val="00671A3D"/>
    <w:rsid w:val="00D2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2CAC18-DC4F-4CF4-9848-38901031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2497A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D2497A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497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2497A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D24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49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D249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49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C21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18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970D8F06D2F5BAE771C7806CB6E17E5584FD1D520194202CF15CC63B0A2s0L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A970D8F06D2F5BAE771C7806CB6E17E5584EDDDC25194202CF15CC63B0A2s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2022-09-26T04:27:00Z</cp:lastPrinted>
  <dcterms:created xsi:type="dcterms:W3CDTF">2022-09-05T05:33:00Z</dcterms:created>
  <dcterms:modified xsi:type="dcterms:W3CDTF">2022-09-26T05:07:00Z</dcterms:modified>
</cp:coreProperties>
</file>