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04" w:rsidRDefault="00482C04" w:rsidP="00482C04">
      <w:pPr>
        <w:shd w:val="clear" w:color="auto" w:fill="FFFFFF"/>
        <w:spacing w:before="19"/>
        <w:ind w:right="180"/>
        <w:rPr>
          <w:rFonts w:ascii="Century Tat" w:hAnsi="Century Tat"/>
          <w:sz w:val="20"/>
        </w:rPr>
      </w:pPr>
    </w:p>
    <w:p w:rsidR="00482C04" w:rsidRDefault="00482C04" w:rsidP="00482C04">
      <w:pPr>
        <w:shd w:val="clear" w:color="auto" w:fill="FFFFFF"/>
        <w:spacing w:before="19"/>
        <w:ind w:left="-180" w:right="180"/>
        <w:rPr>
          <w:rFonts w:ascii="Century Tat" w:hAnsi="Century Tat"/>
          <w:sz w:val="20"/>
        </w:rPr>
        <w:sectPr w:rsidR="00482C04" w:rsidSect="00482C04">
          <w:headerReference w:type="default" r:id="rId7"/>
          <w:footerReference w:type="even" r:id="rId8"/>
          <w:footerReference w:type="default" r:id="rId9"/>
          <w:headerReference w:type="first" r:id="rId10"/>
          <w:footerReference w:type="first" r:id="rId11"/>
          <w:pgSz w:w="11906" w:h="16838"/>
          <w:pgMar w:top="624" w:right="567" w:bottom="777"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C04" w:rsidRDefault="00482C04" w:rsidP="00482C04">
                            <w:pPr>
                              <w:jc w:val="center"/>
                              <w:rPr>
                                <w:rFonts w:ascii="Century Tat" w:hAnsi="Century Tat"/>
                                <w:b/>
                                <w:bCs/>
                                <w:sz w:val="18"/>
                              </w:rPr>
                            </w:pPr>
                          </w:p>
                          <w:p w:rsidR="00482C04" w:rsidRDefault="00482C04" w:rsidP="00482C04">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482C04" w:rsidRDefault="00482C04" w:rsidP="00482C04">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482C04" w:rsidRPr="00CA5C25" w:rsidRDefault="00482C04" w:rsidP="00482C04">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482C04" w:rsidRPr="00CA5C25" w:rsidRDefault="00482C04" w:rsidP="00482C04">
                            <w:pPr>
                              <w:tabs>
                                <w:tab w:val="left" w:pos="1425"/>
                                <w:tab w:val="center" w:pos="1754"/>
                              </w:tabs>
                              <w:jc w:val="center"/>
                              <w:rPr>
                                <w:rFonts w:ascii="Century Tat" w:hAnsi="Century Tat"/>
                              </w:rPr>
                            </w:pPr>
                            <w:r>
                              <w:rPr>
                                <w:rFonts w:ascii="Century Tat" w:hAnsi="Century Tat"/>
                              </w:rPr>
                              <w:t>Советы</w:t>
                            </w:r>
                          </w:p>
                          <w:p w:rsidR="00482C04" w:rsidRPr="00594AEF" w:rsidRDefault="00482C04" w:rsidP="00482C04">
                            <w:pPr>
                              <w:shd w:val="clear" w:color="auto" w:fill="FFFFFF"/>
                              <w:spacing w:before="19"/>
                              <w:jc w:val="center"/>
                              <w:rPr>
                                <w:rFonts w:ascii="Century Tat" w:hAnsi="Century Tat"/>
                                <w:b/>
                                <w:bCs/>
                                <w:sz w:val="22"/>
                                <w:szCs w:val="22"/>
                              </w:rPr>
                            </w:pPr>
                          </w:p>
                          <w:p w:rsidR="00482C04" w:rsidRDefault="00482C04" w:rsidP="00482C04">
                            <w:pPr>
                              <w:shd w:val="clear" w:color="auto" w:fill="FFFFFF"/>
                              <w:spacing w:before="19"/>
                              <w:jc w:val="center"/>
                              <w:rPr>
                                <w:rFonts w:ascii="Century Tat" w:hAnsi="Century Tat"/>
                                <w:b/>
                                <w:bCs/>
                                <w:sz w:val="16"/>
                              </w:rPr>
                            </w:pPr>
                          </w:p>
                          <w:p w:rsidR="00482C04" w:rsidRDefault="00482C04" w:rsidP="00482C04">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482C04" w:rsidRDefault="00482C04" w:rsidP="00482C04">
                            <w:pPr>
                              <w:shd w:val="clear" w:color="auto" w:fill="FFFFFF"/>
                              <w:spacing w:before="19"/>
                              <w:jc w:val="center"/>
                              <w:rPr>
                                <w:rFonts w:ascii="Century Tat" w:hAnsi="Century Tat"/>
                                <w:b/>
                                <w:bCs/>
                                <w:sz w:val="16"/>
                              </w:rPr>
                            </w:pPr>
                          </w:p>
                          <w:p w:rsidR="00482C04" w:rsidRDefault="00482C04" w:rsidP="00482C04">
                            <w:pPr>
                              <w:shd w:val="clear" w:color="auto" w:fill="FFFFFF"/>
                              <w:spacing w:before="19"/>
                              <w:jc w:val="center"/>
                              <w:rPr>
                                <w:rFonts w:ascii="Century Tat" w:hAnsi="Century Tat"/>
                                <w:b/>
                                <w:bCs/>
                                <w:sz w:val="16"/>
                              </w:rPr>
                            </w:pPr>
                          </w:p>
                          <w:p w:rsidR="00482C04" w:rsidRDefault="00482C04" w:rsidP="00482C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482C04" w:rsidRDefault="00482C04" w:rsidP="00482C04">
                      <w:pPr>
                        <w:jc w:val="center"/>
                        <w:rPr>
                          <w:rFonts w:ascii="Century Tat" w:hAnsi="Century Tat"/>
                          <w:b/>
                          <w:bCs/>
                          <w:sz w:val="18"/>
                        </w:rPr>
                      </w:pPr>
                    </w:p>
                    <w:p w:rsidR="00482C04" w:rsidRDefault="00482C04" w:rsidP="00482C04">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482C04" w:rsidRDefault="00482C04" w:rsidP="00482C04">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482C04" w:rsidRPr="00CA5C25" w:rsidRDefault="00482C04" w:rsidP="00482C04">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482C04" w:rsidRPr="00CA5C25" w:rsidRDefault="00482C04" w:rsidP="00482C04">
                      <w:pPr>
                        <w:tabs>
                          <w:tab w:val="left" w:pos="1425"/>
                          <w:tab w:val="center" w:pos="1754"/>
                        </w:tabs>
                        <w:jc w:val="center"/>
                        <w:rPr>
                          <w:rFonts w:ascii="Century Tat" w:hAnsi="Century Tat"/>
                        </w:rPr>
                      </w:pPr>
                      <w:r>
                        <w:rPr>
                          <w:rFonts w:ascii="Century Tat" w:hAnsi="Century Tat"/>
                        </w:rPr>
                        <w:t>Советы</w:t>
                      </w:r>
                    </w:p>
                    <w:p w:rsidR="00482C04" w:rsidRPr="00594AEF" w:rsidRDefault="00482C04" w:rsidP="00482C04">
                      <w:pPr>
                        <w:shd w:val="clear" w:color="auto" w:fill="FFFFFF"/>
                        <w:spacing w:before="19"/>
                        <w:jc w:val="center"/>
                        <w:rPr>
                          <w:rFonts w:ascii="Century Tat" w:hAnsi="Century Tat"/>
                          <w:b/>
                          <w:bCs/>
                          <w:sz w:val="22"/>
                          <w:szCs w:val="22"/>
                        </w:rPr>
                      </w:pPr>
                    </w:p>
                    <w:p w:rsidR="00482C04" w:rsidRDefault="00482C04" w:rsidP="00482C04">
                      <w:pPr>
                        <w:shd w:val="clear" w:color="auto" w:fill="FFFFFF"/>
                        <w:spacing w:before="19"/>
                        <w:jc w:val="center"/>
                        <w:rPr>
                          <w:rFonts w:ascii="Century Tat" w:hAnsi="Century Tat"/>
                          <w:b/>
                          <w:bCs/>
                          <w:sz w:val="16"/>
                        </w:rPr>
                      </w:pPr>
                    </w:p>
                    <w:p w:rsidR="00482C04" w:rsidRDefault="00482C04" w:rsidP="00482C04">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482C04" w:rsidRDefault="00482C04" w:rsidP="00482C04">
                      <w:pPr>
                        <w:shd w:val="clear" w:color="auto" w:fill="FFFFFF"/>
                        <w:spacing w:before="19"/>
                        <w:jc w:val="center"/>
                        <w:rPr>
                          <w:rFonts w:ascii="Century Tat" w:hAnsi="Century Tat"/>
                          <w:b/>
                          <w:bCs/>
                          <w:sz w:val="16"/>
                        </w:rPr>
                      </w:pPr>
                    </w:p>
                    <w:p w:rsidR="00482C04" w:rsidRDefault="00482C04" w:rsidP="00482C04">
                      <w:pPr>
                        <w:shd w:val="clear" w:color="auto" w:fill="FFFFFF"/>
                        <w:spacing w:before="19"/>
                        <w:jc w:val="center"/>
                        <w:rPr>
                          <w:rFonts w:ascii="Century Tat" w:hAnsi="Century Tat"/>
                          <w:b/>
                          <w:bCs/>
                          <w:sz w:val="16"/>
                        </w:rPr>
                      </w:pPr>
                    </w:p>
                    <w:p w:rsidR="00482C04" w:rsidRDefault="00482C04" w:rsidP="00482C04"/>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2C04" w:rsidRDefault="00482C04" w:rsidP="00482C04">
                            <w:pPr>
                              <w:pStyle w:val="5"/>
                            </w:pPr>
                            <w:r>
                              <w:t xml:space="preserve">        </w:t>
                            </w:r>
                          </w:p>
                          <w:p w:rsidR="00482C04" w:rsidRDefault="00482C04" w:rsidP="00482C04">
                            <w:pPr>
                              <w:jc w:val="center"/>
                              <w:rPr>
                                <w:rFonts w:ascii="Century Tat" w:hAnsi="Century Tat"/>
                              </w:rPr>
                            </w:pPr>
                            <w:r>
                              <w:t xml:space="preserve">     </w:t>
                            </w:r>
                            <w:r>
                              <w:rPr>
                                <w:rFonts w:ascii="Century Tat" w:hAnsi="Century Tat"/>
                              </w:rPr>
                              <w:t>Совет</w:t>
                            </w:r>
                          </w:p>
                          <w:p w:rsidR="00482C04" w:rsidRDefault="00482C04" w:rsidP="00482C04">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482C04" w:rsidRDefault="00482C04" w:rsidP="00482C04">
                            <w:pPr>
                              <w:jc w:val="center"/>
                              <w:rPr>
                                <w:rFonts w:ascii="Century Tat" w:hAnsi="Century Tat"/>
                              </w:rPr>
                            </w:pPr>
                            <w:r>
                              <w:rPr>
                                <w:rFonts w:ascii="Century Tat" w:hAnsi="Century Tat"/>
                              </w:rPr>
                              <w:t>Республики Башкортостан</w:t>
                            </w:r>
                          </w:p>
                          <w:p w:rsidR="00482C04" w:rsidRDefault="00482C04" w:rsidP="00482C04">
                            <w:pPr>
                              <w:jc w:val="center"/>
                              <w:rPr>
                                <w:rFonts w:ascii="Century Tat" w:hAnsi="Century Tat"/>
                                <w:sz w:val="22"/>
                                <w:szCs w:val="22"/>
                              </w:rPr>
                            </w:pPr>
                          </w:p>
                          <w:p w:rsidR="00482C04" w:rsidRPr="00935818" w:rsidRDefault="00482C04" w:rsidP="00482C04">
                            <w:pPr>
                              <w:jc w:val="center"/>
                              <w:rPr>
                                <w:rFonts w:ascii="Century Tat" w:hAnsi="Century Tat"/>
                                <w:sz w:val="16"/>
                                <w:szCs w:val="16"/>
                              </w:rPr>
                            </w:pPr>
                          </w:p>
                          <w:p w:rsidR="00482C04" w:rsidRDefault="00482C04" w:rsidP="00482C04">
                            <w:pPr>
                              <w:pStyle w:val="2"/>
                              <w:jc w:val="center"/>
                              <w:rPr>
                                <w:rFonts w:ascii="Century Tat" w:hAnsi="Century Tat"/>
                                <w:sz w:val="28"/>
                              </w:rPr>
                            </w:pPr>
                            <w:r>
                              <w:rPr>
                                <w:rFonts w:ascii="Century Tat" w:hAnsi="Century Tat"/>
                                <w:sz w:val="28"/>
                              </w:rPr>
                              <w:t>Р Е Ш Е Н И Е</w:t>
                            </w:r>
                          </w:p>
                          <w:p w:rsidR="00482C04" w:rsidRDefault="00482C04" w:rsidP="00482C04">
                            <w:pPr>
                              <w:jc w:val="center"/>
                              <w:rPr>
                                <w:rFonts w:ascii="Century Tat" w:hAnsi="Century Tat"/>
                                <w:b/>
                                <w:bCs/>
                                <w:sz w:val="16"/>
                              </w:rPr>
                            </w:pPr>
                          </w:p>
                          <w:p w:rsidR="00482C04" w:rsidRDefault="00482C04" w:rsidP="00482C04">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482C04" w:rsidRDefault="00482C04" w:rsidP="00482C04">
                      <w:pPr>
                        <w:pStyle w:val="5"/>
                      </w:pPr>
                      <w:r>
                        <w:t xml:space="preserve">        </w:t>
                      </w:r>
                    </w:p>
                    <w:p w:rsidR="00482C04" w:rsidRDefault="00482C04" w:rsidP="00482C04">
                      <w:pPr>
                        <w:jc w:val="center"/>
                        <w:rPr>
                          <w:rFonts w:ascii="Century Tat" w:hAnsi="Century Tat"/>
                        </w:rPr>
                      </w:pPr>
                      <w:r>
                        <w:t xml:space="preserve">     </w:t>
                      </w:r>
                      <w:r>
                        <w:rPr>
                          <w:rFonts w:ascii="Century Tat" w:hAnsi="Century Tat"/>
                        </w:rPr>
                        <w:t>Совет</w:t>
                      </w:r>
                    </w:p>
                    <w:p w:rsidR="00482C04" w:rsidRDefault="00482C04" w:rsidP="00482C04">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482C04" w:rsidRDefault="00482C04" w:rsidP="00482C04">
                      <w:pPr>
                        <w:jc w:val="center"/>
                        <w:rPr>
                          <w:rFonts w:ascii="Century Tat" w:hAnsi="Century Tat"/>
                        </w:rPr>
                      </w:pPr>
                      <w:r>
                        <w:rPr>
                          <w:rFonts w:ascii="Century Tat" w:hAnsi="Century Tat"/>
                        </w:rPr>
                        <w:t>Республики Башкортостан</w:t>
                      </w:r>
                    </w:p>
                    <w:p w:rsidR="00482C04" w:rsidRDefault="00482C04" w:rsidP="00482C04">
                      <w:pPr>
                        <w:jc w:val="center"/>
                        <w:rPr>
                          <w:rFonts w:ascii="Century Tat" w:hAnsi="Century Tat"/>
                          <w:sz w:val="22"/>
                          <w:szCs w:val="22"/>
                        </w:rPr>
                      </w:pPr>
                    </w:p>
                    <w:p w:rsidR="00482C04" w:rsidRPr="00935818" w:rsidRDefault="00482C04" w:rsidP="00482C04">
                      <w:pPr>
                        <w:jc w:val="center"/>
                        <w:rPr>
                          <w:rFonts w:ascii="Century Tat" w:hAnsi="Century Tat"/>
                          <w:sz w:val="16"/>
                          <w:szCs w:val="16"/>
                        </w:rPr>
                      </w:pPr>
                    </w:p>
                    <w:p w:rsidR="00482C04" w:rsidRDefault="00482C04" w:rsidP="00482C04">
                      <w:pPr>
                        <w:pStyle w:val="2"/>
                        <w:jc w:val="center"/>
                        <w:rPr>
                          <w:rFonts w:ascii="Century Tat" w:hAnsi="Century Tat"/>
                          <w:sz w:val="28"/>
                        </w:rPr>
                      </w:pPr>
                      <w:r>
                        <w:rPr>
                          <w:rFonts w:ascii="Century Tat" w:hAnsi="Century Tat"/>
                          <w:sz w:val="28"/>
                        </w:rPr>
                        <w:t>Р Е Ш Е Н И Е</w:t>
                      </w:r>
                    </w:p>
                    <w:p w:rsidR="00482C04" w:rsidRDefault="00482C04" w:rsidP="00482C04">
                      <w:pPr>
                        <w:jc w:val="center"/>
                        <w:rPr>
                          <w:rFonts w:ascii="Century Tat" w:hAnsi="Century Tat"/>
                          <w:b/>
                          <w:bCs/>
                          <w:sz w:val="16"/>
                        </w:rPr>
                      </w:pPr>
                    </w:p>
                    <w:p w:rsidR="00482C04" w:rsidRDefault="00482C04" w:rsidP="00482C04">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A63B76"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482C04" w:rsidRDefault="00482C04" w:rsidP="00482C04">
      <w:pPr>
        <w:shd w:val="clear" w:color="auto" w:fill="FFFFFF"/>
        <w:spacing w:before="19"/>
        <w:ind w:left="-180" w:right="180"/>
        <w:rPr>
          <w:rFonts w:ascii="Century Tat" w:hAnsi="Century Tat"/>
          <w:sz w:val="20"/>
        </w:rPr>
      </w:pPr>
      <w:r>
        <w:rPr>
          <w:rFonts w:ascii="Century Tat" w:hAnsi="Century Tat"/>
          <w:sz w:val="20"/>
        </w:rPr>
        <w:t xml:space="preserve">             </w:t>
      </w:r>
    </w:p>
    <w:p w:rsidR="00482C04" w:rsidRDefault="00482C04" w:rsidP="00482C04">
      <w:r>
        <w:t xml:space="preserve">   </w:t>
      </w:r>
      <w:r>
        <w:br/>
        <w:t xml:space="preserve">          </w:t>
      </w:r>
    </w:p>
    <w:p w:rsidR="00482C04" w:rsidRDefault="00482C04" w:rsidP="00482C04"/>
    <w:p w:rsidR="00482C04" w:rsidRDefault="00482C04" w:rsidP="00482C04"/>
    <w:p w:rsidR="00482C04" w:rsidRDefault="00482C04" w:rsidP="00482C04"/>
    <w:p w:rsidR="00482C04" w:rsidRDefault="00482C04" w:rsidP="00482C04"/>
    <w:p w:rsidR="00482C04" w:rsidRDefault="00482C04" w:rsidP="00482C04"/>
    <w:p w:rsidR="00482C04" w:rsidRDefault="00482C04" w:rsidP="00482C04">
      <w:pPr>
        <w:pStyle w:val="a3"/>
        <w:tabs>
          <w:tab w:val="clear" w:pos="4677"/>
          <w:tab w:val="clear" w:pos="9355"/>
        </w:tabs>
        <w:rPr>
          <w:b/>
        </w:rPr>
      </w:pPr>
      <w:r>
        <w:t xml:space="preserve">                                                              </w:t>
      </w:r>
      <w:r>
        <w:rPr>
          <w:b/>
        </w:rPr>
        <w:t xml:space="preserve"> </w:t>
      </w:r>
    </w:p>
    <w:p w:rsidR="00482C04" w:rsidRDefault="00482C04" w:rsidP="00482C04">
      <w:pPr>
        <w:rPr>
          <w:b/>
        </w:rPr>
      </w:pPr>
      <w:r>
        <w:rPr>
          <w:b/>
        </w:rPr>
        <w:t xml:space="preserve">                                                                   </w:t>
      </w:r>
    </w:p>
    <w:p w:rsidR="00482C04" w:rsidRPr="00A34B9D" w:rsidRDefault="00482C04" w:rsidP="00482C04">
      <w:pPr>
        <w:suppressAutoHyphens w:val="0"/>
        <w:spacing w:after="200"/>
        <w:jc w:val="center"/>
        <w:rPr>
          <w:b/>
          <w:sz w:val="26"/>
          <w:szCs w:val="26"/>
          <w:lang w:eastAsia="ru-RU"/>
        </w:rPr>
      </w:pPr>
      <w:r>
        <w:rPr>
          <w:b/>
        </w:rPr>
        <w:t xml:space="preserve">   </w:t>
      </w:r>
      <w:r w:rsidRPr="00A34B9D">
        <w:rPr>
          <w:b/>
          <w:sz w:val="26"/>
          <w:szCs w:val="26"/>
          <w:lang w:eastAsia="ru-RU"/>
        </w:rPr>
        <w:t xml:space="preserve">Об утверждении нормативов формирования расходов на оплату труда в сельском поселении </w:t>
      </w:r>
      <w:r>
        <w:rPr>
          <w:b/>
          <w:sz w:val="26"/>
          <w:szCs w:val="26"/>
          <w:lang w:eastAsia="ru-RU"/>
        </w:rPr>
        <w:t>Зильдяровс</w:t>
      </w:r>
      <w:r w:rsidRPr="00A34B9D">
        <w:rPr>
          <w:b/>
          <w:sz w:val="26"/>
          <w:szCs w:val="26"/>
          <w:lang w:eastAsia="ru-RU"/>
        </w:rPr>
        <w:t>кий сельсовет муниципального района Миякински</w:t>
      </w:r>
      <w:r>
        <w:rPr>
          <w:b/>
          <w:sz w:val="26"/>
          <w:szCs w:val="26"/>
          <w:lang w:eastAsia="ru-RU"/>
        </w:rPr>
        <w:t>й район Республики Башкортостан</w:t>
      </w:r>
    </w:p>
    <w:p w:rsidR="00482C04" w:rsidRPr="00A34B9D" w:rsidRDefault="00482C04" w:rsidP="00482C04">
      <w:pPr>
        <w:suppressAutoHyphens w:val="0"/>
        <w:jc w:val="both"/>
        <w:rPr>
          <w:bCs/>
          <w:sz w:val="26"/>
          <w:szCs w:val="26"/>
          <w:lang w:eastAsia="ru-RU"/>
        </w:rPr>
      </w:pPr>
      <w:r w:rsidRPr="00A34B9D">
        <w:rPr>
          <w:bCs/>
          <w:sz w:val="26"/>
          <w:szCs w:val="26"/>
          <w:lang w:eastAsia="ru-RU"/>
        </w:rPr>
        <w:t xml:space="preserve">      Руководствуясь статьей 22 Федерального закона от 2 марта 2007 года №25-ФЗ "О муниципальной службе в Российской Федерации", статьей 12 Закона Республики Башкортостан от 16 июля 2007 года № 453-з "О муниципальной службе в Республике Башкортостан", а также в соответствии с Указом Главы Республики Башкортостан от 22 февраля  2022 года № УГ - 78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постановлением Правительства Республики Башкортостан от 29.03.2022 г. № 109 «Об индексации нормативов формирования расходов на оплату труда в органах местного самоуправления в Республике Башкортостан» в целях обеспечения социальных гарантий лиц, замещающих муниципальные должности, и муниципальных служащих, постановлением Правительства Республики Башкортостан от 24 декабря 2013 года № 610 (с последующими изменениями) "Об утверждении нормативов формирования расходов на оплату труда в органах местного самоуправления в Республике Башкортостан", Совет сельского поселения </w:t>
      </w:r>
      <w:r>
        <w:rPr>
          <w:bCs/>
          <w:sz w:val="26"/>
          <w:szCs w:val="26"/>
          <w:lang w:eastAsia="ru-RU"/>
        </w:rPr>
        <w:t>Зильдяров</w:t>
      </w:r>
      <w:r w:rsidRPr="00A34B9D">
        <w:rPr>
          <w:bCs/>
          <w:sz w:val="26"/>
          <w:szCs w:val="26"/>
          <w:lang w:eastAsia="ru-RU"/>
        </w:rPr>
        <w:t>ский сельсовет муниципального района Миякинский район Республики Башкортостан решил:</w:t>
      </w:r>
    </w:p>
    <w:p w:rsidR="00482C04" w:rsidRPr="00A34B9D" w:rsidRDefault="00482C04" w:rsidP="00482C04">
      <w:pPr>
        <w:suppressAutoHyphens w:val="0"/>
        <w:jc w:val="both"/>
        <w:rPr>
          <w:bCs/>
          <w:sz w:val="26"/>
          <w:szCs w:val="26"/>
          <w:lang w:eastAsia="ru-RU"/>
        </w:rPr>
      </w:pPr>
      <w:r>
        <w:rPr>
          <w:bCs/>
          <w:sz w:val="26"/>
          <w:szCs w:val="26"/>
          <w:lang w:eastAsia="ru-RU"/>
        </w:rPr>
        <w:t xml:space="preserve">  </w:t>
      </w:r>
      <w:r w:rsidRPr="00A34B9D">
        <w:rPr>
          <w:bCs/>
          <w:sz w:val="26"/>
          <w:szCs w:val="26"/>
          <w:lang w:eastAsia="ru-RU"/>
        </w:rPr>
        <w:t xml:space="preserve">1. Утвердить </w:t>
      </w:r>
      <w:r w:rsidRPr="00CD4D7A">
        <w:rPr>
          <w:bCs/>
          <w:sz w:val="26"/>
          <w:szCs w:val="26"/>
          <w:lang w:eastAsia="ru-RU"/>
        </w:rPr>
        <w:t>норматив</w:t>
      </w:r>
      <w:r>
        <w:rPr>
          <w:bCs/>
          <w:sz w:val="26"/>
          <w:szCs w:val="26"/>
          <w:lang w:eastAsia="ru-RU"/>
        </w:rPr>
        <w:t>ы</w:t>
      </w:r>
      <w:r w:rsidRPr="00CD4D7A">
        <w:rPr>
          <w:bCs/>
          <w:sz w:val="26"/>
          <w:szCs w:val="26"/>
          <w:lang w:eastAsia="ru-RU"/>
        </w:rPr>
        <w:t xml:space="preserve"> формирования расходов на оплату труда в сельском поселении </w:t>
      </w:r>
      <w:r>
        <w:rPr>
          <w:bCs/>
          <w:sz w:val="26"/>
          <w:szCs w:val="26"/>
          <w:lang w:eastAsia="ru-RU"/>
        </w:rPr>
        <w:t>Зильдяров</w:t>
      </w:r>
      <w:r w:rsidRPr="00CD4D7A">
        <w:rPr>
          <w:bCs/>
          <w:sz w:val="26"/>
          <w:szCs w:val="26"/>
          <w:lang w:eastAsia="ru-RU"/>
        </w:rPr>
        <w:t>ский сельсовет муниципального района Миякинский район Республики Башкортостан</w:t>
      </w:r>
      <w:r w:rsidRPr="00A34B9D">
        <w:rPr>
          <w:bCs/>
          <w:sz w:val="26"/>
          <w:szCs w:val="26"/>
          <w:lang w:eastAsia="ru-RU"/>
        </w:rPr>
        <w:t>, согласно приложению.</w:t>
      </w:r>
    </w:p>
    <w:p w:rsidR="00482C04" w:rsidRPr="00A34B9D" w:rsidRDefault="00482C04" w:rsidP="00482C04">
      <w:pPr>
        <w:suppressAutoHyphens w:val="0"/>
        <w:jc w:val="both"/>
        <w:rPr>
          <w:bCs/>
          <w:sz w:val="26"/>
          <w:szCs w:val="26"/>
          <w:lang w:eastAsia="ru-RU"/>
        </w:rPr>
      </w:pPr>
      <w:r>
        <w:rPr>
          <w:bCs/>
          <w:sz w:val="26"/>
          <w:szCs w:val="26"/>
          <w:lang w:eastAsia="ru-RU"/>
        </w:rPr>
        <w:t xml:space="preserve">  </w:t>
      </w:r>
      <w:r w:rsidRPr="00A34B9D">
        <w:rPr>
          <w:bCs/>
          <w:sz w:val="26"/>
          <w:szCs w:val="26"/>
          <w:lang w:eastAsia="ru-RU"/>
        </w:rPr>
        <w:t xml:space="preserve">2. Решение Совета сельского поселения </w:t>
      </w:r>
      <w:r>
        <w:rPr>
          <w:bCs/>
          <w:sz w:val="26"/>
          <w:szCs w:val="26"/>
          <w:lang w:eastAsia="ru-RU"/>
        </w:rPr>
        <w:t>Зильдяров</w:t>
      </w:r>
      <w:r w:rsidRPr="00A34B9D">
        <w:rPr>
          <w:bCs/>
          <w:sz w:val="26"/>
          <w:szCs w:val="26"/>
          <w:lang w:eastAsia="ru-RU"/>
        </w:rPr>
        <w:t>ский сельсовет муниципального района Миякинский ра</w:t>
      </w:r>
      <w:r>
        <w:rPr>
          <w:bCs/>
          <w:sz w:val="26"/>
          <w:szCs w:val="26"/>
          <w:lang w:eastAsia="ru-RU"/>
        </w:rPr>
        <w:t>йон Республики Башкортостан от 26.06.2018 № 127</w:t>
      </w:r>
      <w:r w:rsidRPr="00A34B9D">
        <w:rPr>
          <w:bCs/>
          <w:sz w:val="26"/>
          <w:szCs w:val="26"/>
          <w:lang w:eastAsia="ru-RU"/>
        </w:rPr>
        <w:t xml:space="preserve"> «Об утверждении нормативов формирования расходов на оплату труда в сельском поселении </w:t>
      </w:r>
      <w:r>
        <w:rPr>
          <w:bCs/>
          <w:sz w:val="26"/>
          <w:szCs w:val="26"/>
          <w:lang w:eastAsia="ru-RU"/>
        </w:rPr>
        <w:t>Зильдяров</w:t>
      </w:r>
      <w:r w:rsidRPr="00A34B9D">
        <w:rPr>
          <w:bCs/>
          <w:sz w:val="26"/>
          <w:szCs w:val="26"/>
          <w:lang w:eastAsia="ru-RU"/>
        </w:rPr>
        <w:t>ский сельсовет муниципального района Миякинский район Республики Башкортостан» считать утратившим силу.</w:t>
      </w:r>
    </w:p>
    <w:p w:rsidR="00482C04" w:rsidRPr="00A34B9D" w:rsidRDefault="00482C04" w:rsidP="00482C04">
      <w:pPr>
        <w:suppressAutoHyphens w:val="0"/>
        <w:jc w:val="both"/>
        <w:rPr>
          <w:bCs/>
          <w:sz w:val="26"/>
          <w:szCs w:val="26"/>
          <w:lang w:eastAsia="ru-RU"/>
        </w:rPr>
      </w:pPr>
      <w:r>
        <w:rPr>
          <w:bCs/>
          <w:sz w:val="26"/>
          <w:szCs w:val="26"/>
          <w:lang w:eastAsia="ru-RU"/>
        </w:rPr>
        <w:t xml:space="preserve">  </w:t>
      </w:r>
      <w:r w:rsidRPr="00A34B9D">
        <w:rPr>
          <w:bCs/>
          <w:sz w:val="26"/>
          <w:szCs w:val="26"/>
          <w:lang w:eastAsia="ru-RU"/>
        </w:rPr>
        <w:t>3. Настоящие решение распространяется на правоотношения, возникшие с 1 апреля 2022 года.</w:t>
      </w:r>
    </w:p>
    <w:p w:rsidR="00482C04" w:rsidRPr="00A34B9D" w:rsidRDefault="00482C04" w:rsidP="00482C04">
      <w:pPr>
        <w:suppressAutoHyphens w:val="0"/>
        <w:jc w:val="both"/>
        <w:rPr>
          <w:bCs/>
          <w:sz w:val="26"/>
          <w:szCs w:val="26"/>
          <w:lang w:eastAsia="ru-RU"/>
        </w:rPr>
      </w:pPr>
      <w:r>
        <w:rPr>
          <w:bCs/>
          <w:sz w:val="26"/>
          <w:szCs w:val="26"/>
          <w:lang w:eastAsia="ru-RU"/>
        </w:rPr>
        <w:t xml:space="preserve">  </w:t>
      </w:r>
      <w:r w:rsidRPr="00A34B9D">
        <w:rPr>
          <w:bCs/>
          <w:sz w:val="26"/>
          <w:szCs w:val="26"/>
          <w:lang w:eastAsia="ru-RU"/>
        </w:rPr>
        <w:t xml:space="preserve">4. Контроль за исполнением настоящего решения возложить на постоянную комиссию Совета сельского поселения </w:t>
      </w:r>
      <w:r>
        <w:rPr>
          <w:bCs/>
          <w:sz w:val="26"/>
          <w:szCs w:val="26"/>
          <w:lang w:eastAsia="ru-RU"/>
        </w:rPr>
        <w:t>Зильдяров</w:t>
      </w:r>
      <w:r w:rsidRPr="00A34B9D">
        <w:rPr>
          <w:bCs/>
          <w:sz w:val="26"/>
          <w:szCs w:val="26"/>
          <w:lang w:eastAsia="ru-RU"/>
        </w:rPr>
        <w:t>ский сельсовет муниципального района по бюджету, налогам и вопросам муниципальной собственности.</w:t>
      </w:r>
    </w:p>
    <w:p w:rsidR="00482C04" w:rsidRDefault="00482C04" w:rsidP="00482C04">
      <w:pPr>
        <w:rPr>
          <w:b/>
        </w:rPr>
      </w:pPr>
    </w:p>
    <w:p w:rsidR="00482C04" w:rsidRPr="00482C04" w:rsidRDefault="00482C04" w:rsidP="00482C04">
      <w:pPr>
        <w:pStyle w:val="ConsPlusTitle"/>
        <w:widowControl/>
        <w:jc w:val="both"/>
        <w:rPr>
          <w:rFonts w:ascii="Times New Roman" w:hAnsi="Times New Roman" w:cs="Times New Roman"/>
          <w:b w:val="0"/>
          <w:sz w:val="26"/>
          <w:szCs w:val="26"/>
        </w:rPr>
      </w:pPr>
      <w:r w:rsidRPr="00482C04">
        <w:rPr>
          <w:rFonts w:ascii="Times New Roman" w:hAnsi="Times New Roman" w:cs="Times New Roman"/>
          <w:b w:val="0"/>
          <w:sz w:val="26"/>
          <w:szCs w:val="26"/>
        </w:rPr>
        <w:t>Глава сельского поселения                                                             З.З. Идрисов</w:t>
      </w:r>
    </w:p>
    <w:p w:rsidR="00482C04" w:rsidRPr="00482C04" w:rsidRDefault="00482C04" w:rsidP="00482C04">
      <w:pPr>
        <w:pStyle w:val="ConsPlusTitle"/>
        <w:widowControl/>
        <w:jc w:val="both"/>
        <w:rPr>
          <w:rFonts w:ascii="Times New Roman" w:hAnsi="Times New Roman" w:cs="Times New Roman"/>
          <w:b w:val="0"/>
          <w:sz w:val="26"/>
          <w:szCs w:val="26"/>
        </w:rPr>
      </w:pPr>
    </w:p>
    <w:p w:rsidR="00482C04" w:rsidRPr="00482C04" w:rsidRDefault="00482C04" w:rsidP="00482C04">
      <w:pPr>
        <w:pStyle w:val="ConsPlusTitle"/>
        <w:widowControl/>
        <w:jc w:val="both"/>
        <w:rPr>
          <w:rFonts w:ascii="Times New Roman" w:hAnsi="Times New Roman" w:cs="Times New Roman"/>
          <w:b w:val="0"/>
          <w:sz w:val="26"/>
          <w:szCs w:val="26"/>
        </w:rPr>
      </w:pPr>
      <w:r w:rsidRPr="00482C04">
        <w:rPr>
          <w:rFonts w:ascii="Times New Roman" w:hAnsi="Times New Roman" w:cs="Times New Roman"/>
          <w:b w:val="0"/>
          <w:sz w:val="26"/>
          <w:szCs w:val="26"/>
        </w:rPr>
        <w:t>с. Зильдярово</w:t>
      </w:r>
    </w:p>
    <w:p w:rsidR="00482C04" w:rsidRPr="00482C04" w:rsidRDefault="00482C04" w:rsidP="00482C04">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1</w:t>
      </w:r>
      <w:r w:rsidR="00F51F44">
        <w:rPr>
          <w:rFonts w:ascii="Times New Roman" w:hAnsi="Times New Roman" w:cs="Times New Roman"/>
          <w:b w:val="0"/>
          <w:sz w:val="26"/>
          <w:szCs w:val="26"/>
        </w:rPr>
        <w:t>6</w:t>
      </w:r>
      <w:r>
        <w:rPr>
          <w:rFonts w:ascii="Times New Roman" w:hAnsi="Times New Roman" w:cs="Times New Roman"/>
          <w:b w:val="0"/>
          <w:sz w:val="26"/>
          <w:szCs w:val="26"/>
        </w:rPr>
        <w:t>.05</w:t>
      </w:r>
      <w:r w:rsidRPr="00482C04">
        <w:rPr>
          <w:rFonts w:ascii="Times New Roman" w:hAnsi="Times New Roman" w:cs="Times New Roman"/>
          <w:b w:val="0"/>
          <w:sz w:val="26"/>
          <w:szCs w:val="26"/>
        </w:rPr>
        <w:t>.202</w:t>
      </w:r>
      <w:r>
        <w:rPr>
          <w:rFonts w:ascii="Times New Roman" w:hAnsi="Times New Roman" w:cs="Times New Roman"/>
          <w:b w:val="0"/>
          <w:sz w:val="26"/>
          <w:szCs w:val="26"/>
        </w:rPr>
        <w:t>2</w:t>
      </w:r>
      <w:r w:rsidRPr="00482C04">
        <w:rPr>
          <w:rFonts w:ascii="Times New Roman" w:hAnsi="Times New Roman" w:cs="Times New Roman"/>
          <w:b w:val="0"/>
          <w:sz w:val="26"/>
          <w:szCs w:val="26"/>
        </w:rPr>
        <w:t xml:space="preserve">г </w:t>
      </w:r>
    </w:p>
    <w:p w:rsidR="00482C04" w:rsidRPr="00482C04" w:rsidRDefault="00482C04" w:rsidP="00482C04">
      <w:pPr>
        <w:pStyle w:val="ConsPlusTitle"/>
        <w:widowControl/>
        <w:jc w:val="both"/>
        <w:rPr>
          <w:sz w:val="26"/>
          <w:szCs w:val="26"/>
        </w:rPr>
      </w:pPr>
      <w:r w:rsidRPr="00482C04">
        <w:rPr>
          <w:rFonts w:ascii="Times New Roman" w:hAnsi="Times New Roman" w:cs="Times New Roman"/>
          <w:b w:val="0"/>
          <w:sz w:val="26"/>
          <w:szCs w:val="26"/>
        </w:rPr>
        <w:t>№ 1</w:t>
      </w:r>
      <w:r>
        <w:rPr>
          <w:rFonts w:ascii="Times New Roman" w:hAnsi="Times New Roman" w:cs="Times New Roman"/>
          <w:b w:val="0"/>
          <w:sz w:val="26"/>
          <w:szCs w:val="26"/>
        </w:rPr>
        <w:t>30</w:t>
      </w:r>
    </w:p>
    <w:p w:rsidR="00482C04" w:rsidRPr="00482C04" w:rsidRDefault="00482C04" w:rsidP="00482C04">
      <w:pPr>
        <w:widowControl w:val="0"/>
        <w:suppressAutoHyphens w:val="0"/>
        <w:autoSpaceDE w:val="0"/>
        <w:autoSpaceDN w:val="0"/>
        <w:jc w:val="both"/>
        <w:rPr>
          <w:sz w:val="26"/>
          <w:szCs w:val="26"/>
          <w:lang w:eastAsia="ru-RU"/>
        </w:rPr>
      </w:pPr>
    </w:p>
    <w:p w:rsidR="00482C04" w:rsidRPr="00A34B9D" w:rsidRDefault="00482C04" w:rsidP="00482C04">
      <w:pPr>
        <w:keepNext/>
        <w:numPr>
          <w:ilvl w:val="0"/>
          <w:numId w:val="1"/>
        </w:numPr>
        <w:tabs>
          <w:tab w:val="clear" w:pos="432"/>
        </w:tabs>
        <w:suppressAutoHyphens w:val="0"/>
        <w:ind w:left="5670" w:firstLine="0"/>
        <w:jc w:val="both"/>
        <w:outlineLvl w:val="0"/>
        <w:rPr>
          <w:sz w:val="26"/>
          <w:szCs w:val="26"/>
          <w:lang w:eastAsia="en-US"/>
        </w:rPr>
      </w:pPr>
      <w:r w:rsidRPr="00A34B9D">
        <w:rPr>
          <w:sz w:val="26"/>
          <w:szCs w:val="26"/>
          <w:lang w:eastAsia="en-US"/>
        </w:rPr>
        <w:t>УТВЕРЖДЕНЫ</w:t>
      </w:r>
    </w:p>
    <w:p w:rsidR="00482C04" w:rsidRPr="00A34B9D" w:rsidRDefault="00482C04" w:rsidP="00482C04">
      <w:pPr>
        <w:keepNext/>
        <w:numPr>
          <w:ilvl w:val="0"/>
          <w:numId w:val="1"/>
        </w:numPr>
        <w:tabs>
          <w:tab w:val="clear" w:pos="432"/>
        </w:tabs>
        <w:suppressAutoHyphens w:val="0"/>
        <w:ind w:left="5670" w:firstLine="0"/>
        <w:jc w:val="both"/>
        <w:outlineLvl w:val="0"/>
        <w:rPr>
          <w:sz w:val="26"/>
          <w:szCs w:val="26"/>
          <w:lang w:eastAsia="en-US"/>
        </w:rPr>
      </w:pPr>
      <w:r w:rsidRPr="00A34B9D">
        <w:rPr>
          <w:sz w:val="26"/>
          <w:szCs w:val="26"/>
          <w:lang w:eastAsia="en-US"/>
        </w:rPr>
        <w:t>реше</w:t>
      </w:r>
      <w:r>
        <w:rPr>
          <w:sz w:val="26"/>
          <w:szCs w:val="26"/>
          <w:lang w:eastAsia="en-US"/>
        </w:rPr>
        <w:t>нием Совета сельского поселения Зильдяров</w:t>
      </w:r>
      <w:r w:rsidRPr="00A34B9D">
        <w:rPr>
          <w:sz w:val="26"/>
          <w:szCs w:val="26"/>
          <w:lang w:eastAsia="en-US"/>
        </w:rPr>
        <w:t>ский сельсовет муниципального района Миякинский район РБ</w:t>
      </w:r>
    </w:p>
    <w:p w:rsidR="00482C04" w:rsidRPr="00A34B9D" w:rsidRDefault="00482C04" w:rsidP="00482C04">
      <w:pPr>
        <w:keepNext/>
        <w:numPr>
          <w:ilvl w:val="0"/>
          <w:numId w:val="1"/>
        </w:numPr>
        <w:tabs>
          <w:tab w:val="clear" w:pos="432"/>
        </w:tabs>
        <w:suppressAutoHyphens w:val="0"/>
        <w:ind w:left="5670" w:firstLine="0"/>
        <w:jc w:val="both"/>
        <w:outlineLvl w:val="0"/>
        <w:rPr>
          <w:sz w:val="26"/>
          <w:szCs w:val="26"/>
          <w:lang w:eastAsia="en-US"/>
        </w:rPr>
      </w:pPr>
      <w:proofErr w:type="gramStart"/>
      <w:r w:rsidRPr="00A34B9D">
        <w:rPr>
          <w:sz w:val="26"/>
          <w:szCs w:val="26"/>
          <w:lang w:eastAsia="en-US"/>
        </w:rPr>
        <w:t xml:space="preserve">№  </w:t>
      </w:r>
      <w:r>
        <w:rPr>
          <w:sz w:val="26"/>
          <w:szCs w:val="26"/>
          <w:lang w:eastAsia="en-US"/>
        </w:rPr>
        <w:t>130</w:t>
      </w:r>
      <w:proofErr w:type="gramEnd"/>
      <w:r w:rsidRPr="00A34B9D">
        <w:rPr>
          <w:sz w:val="26"/>
          <w:szCs w:val="26"/>
          <w:lang w:eastAsia="en-US"/>
        </w:rPr>
        <w:t xml:space="preserve">     от </w:t>
      </w:r>
      <w:r>
        <w:rPr>
          <w:sz w:val="26"/>
          <w:szCs w:val="26"/>
          <w:lang w:eastAsia="en-US"/>
        </w:rPr>
        <w:t>1</w:t>
      </w:r>
      <w:r w:rsidR="00F51F44">
        <w:rPr>
          <w:sz w:val="26"/>
          <w:szCs w:val="26"/>
          <w:lang w:eastAsia="en-US"/>
        </w:rPr>
        <w:t>6</w:t>
      </w:r>
      <w:r>
        <w:rPr>
          <w:sz w:val="26"/>
          <w:szCs w:val="26"/>
          <w:lang w:eastAsia="en-US"/>
        </w:rPr>
        <w:t>.05</w:t>
      </w:r>
      <w:r w:rsidRPr="00A34B9D">
        <w:rPr>
          <w:sz w:val="26"/>
          <w:szCs w:val="26"/>
          <w:lang w:eastAsia="en-US"/>
        </w:rPr>
        <w:t>.2022г.</w:t>
      </w:r>
    </w:p>
    <w:p w:rsidR="00482C04" w:rsidRPr="00A34B9D" w:rsidRDefault="00482C04" w:rsidP="00482C04">
      <w:pPr>
        <w:keepNext/>
        <w:numPr>
          <w:ilvl w:val="0"/>
          <w:numId w:val="1"/>
        </w:numPr>
        <w:tabs>
          <w:tab w:val="clear" w:pos="432"/>
        </w:tabs>
        <w:suppressAutoHyphens w:val="0"/>
        <w:ind w:left="5670" w:firstLine="0"/>
        <w:jc w:val="both"/>
        <w:outlineLvl w:val="0"/>
        <w:rPr>
          <w:sz w:val="26"/>
          <w:szCs w:val="26"/>
          <w:lang w:eastAsia="en-US"/>
        </w:rPr>
      </w:pPr>
      <w:r w:rsidRPr="00A34B9D">
        <w:rPr>
          <w:sz w:val="26"/>
          <w:szCs w:val="26"/>
          <w:lang w:eastAsia="en-US"/>
        </w:rPr>
        <w:t xml:space="preserve"> </w:t>
      </w:r>
    </w:p>
    <w:p w:rsidR="00482C04" w:rsidRPr="00A34B9D" w:rsidRDefault="00482C04" w:rsidP="00482C04">
      <w:pPr>
        <w:suppressAutoHyphens w:val="0"/>
        <w:autoSpaceDE w:val="0"/>
        <w:autoSpaceDN w:val="0"/>
        <w:adjustRightInd w:val="0"/>
        <w:rPr>
          <w:rFonts w:eastAsia="Calibri"/>
          <w:sz w:val="26"/>
          <w:szCs w:val="26"/>
          <w:lang w:eastAsia="en-US"/>
        </w:rPr>
      </w:pPr>
    </w:p>
    <w:p w:rsidR="00482C04" w:rsidRPr="00A34B9D" w:rsidRDefault="00482C04" w:rsidP="00482C04">
      <w:pPr>
        <w:suppressAutoHyphens w:val="0"/>
        <w:autoSpaceDE w:val="0"/>
        <w:autoSpaceDN w:val="0"/>
        <w:adjustRightInd w:val="0"/>
        <w:jc w:val="center"/>
        <w:rPr>
          <w:rFonts w:eastAsia="Calibri"/>
          <w:sz w:val="26"/>
          <w:szCs w:val="26"/>
          <w:lang w:eastAsia="en-US"/>
        </w:rPr>
      </w:pPr>
      <w:r>
        <w:rPr>
          <w:b/>
          <w:bCs/>
          <w:sz w:val="26"/>
          <w:szCs w:val="26"/>
          <w:lang w:eastAsia="ru-RU"/>
        </w:rPr>
        <w:t>Нормативы</w:t>
      </w:r>
      <w:r w:rsidRPr="008D07C7">
        <w:rPr>
          <w:b/>
          <w:bCs/>
          <w:sz w:val="26"/>
          <w:szCs w:val="26"/>
          <w:lang w:eastAsia="ru-RU"/>
        </w:rPr>
        <w:t xml:space="preserve"> формирования расходов на оплату труда в сельском поселении </w:t>
      </w:r>
      <w:r>
        <w:rPr>
          <w:b/>
          <w:bCs/>
          <w:sz w:val="26"/>
          <w:szCs w:val="26"/>
          <w:lang w:eastAsia="ru-RU"/>
        </w:rPr>
        <w:t>Зильдяров</w:t>
      </w:r>
      <w:r w:rsidRPr="008D07C7">
        <w:rPr>
          <w:b/>
          <w:bCs/>
          <w:sz w:val="26"/>
          <w:szCs w:val="26"/>
          <w:lang w:eastAsia="ru-RU"/>
        </w:rPr>
        <w:t>ский сельсовет муниципального района Миякинский район Республики Башкортостан</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p>
    <w:p w:rsidR="00482C04" w:rsidRPr="00A34B9D" w:rsidRDefault="00482C04" w:rsidP="00482C04">
      <w:pPr>
        <w:numPr>
          <w:ilvl w:val="0"/>
          <w:numId w:val="2"/>
        </w:numPr>
        <w:suppressAutoHyphens w:val="0"/>
        <w:autoSpaceDE w:val="0"/>
        <w:autoSpaceDN w:val="0"/>
        <w:adjustRightInd w:val="0"/>
        <w:jc w:val="center"/>
        <w:outlineLvl w:val="1"/>
        <w:rPr>
          <w:rFonts w:eastAsia="Calibri"/>
          <w:b/>
          <w:sz w:val="26"/>
          <w:szCs w:val="26"/>
          <w:lang w:eastAsia="en-US"/>
        </w:rPr>
      </w:pPr>
      <w:r w:rsidRPr="00A34B9D">
        <w:rPr>
          <w:rFonts w:eastAsia="Calibri"/>
          <w:b/>
          <w:sz w:val="26"/>
          <w:szCs w:val="26"/>
          <w:lang w:eastAsia="en-US"/>
        </w:rPr>
        <w:t>Состав денежного содержания</w:t>
      </w:r>
    </w:p>
    <w:p w:rsidR="00482C04" w:rsidRPr="00A34B9D" w:rsidRDefault="00482C04" w:rsidP="00482C04">
      <w:pPr>
        <w:suppressAutoHyphens w:val="0"/>
        <w:autoSpaceDE w:val="0"/>
        <w:autoSpaceDN w:val="0"/>
        <w:adjustRightInd w:val="0"/>
        <w:ind w:left="900"/>
        <w:outlineLvl w:val="1"/>
        <w:rPr>
          <w:rFonts w:eastAsia="Calibri"/>
          <w:b/>
          <w:sz w:val="26"/>
          <w:szCs w:val="26"/>
          <w:lang w:eastAsia="en-US"/>
        </w:rPr>
      </w:pP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1.1.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квалификационный разряд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других ежемесячных и иных дополнительных выплат.</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p>
    <w:p w:rsidR="00482C04" w:rsidRDefault="00482C04" w:rsidP="00482C04">
      <w:pPr>
        <w:numPr>
          <w:ilvl w:val="0"/>
          <w:numId w:val="2"/>
        </w:numPr>
        <w:suppressAutoHyphens w:val="0"/>
        <w:autoSpaceDE w:val="0"/>
        <w:autoSpaceDN w:val="0"/>
        <w:adjustRightInd w:val="0"/>
        <w:jc w:val="center"/>
        <w:outlineLvl w:val="1"/>
        <w:rPr>
          <w:rFonts w:eastAsia="Calibri"/>
          <w:b/>
          <w:sz w:val="26"/>
          <w:szCs w:val="26"/>
          <w:lang w:eastAsia="en-US"/>
        </w:rPr>
      </w:pPr>
      <w:r w:rsidRPr="00A34B9D">
        <w:rPr>
          <w:rFonts w:eastAsia="Calibri"/>
          <w:b/>
          <w:sz w:val="26"/>
          <w:szCs w:val="26"/>
          <w:lang w:eastAsia="en-US"/>
        </w:rPr>
        <w:t>Денежные вознаграждения и должностные оклады</w:t>
      </w:r>
    </w:p>
    <w:p w:rsidR="00482C04" w:rsidRPr="00A34B9D" w:rsidRDefault="00482C04" w:rsidP="00482C04">
      <w:pPr>
        <w:suppressAutoHyphens w:val="0"/>
        <w:autoSpaceDE w:val="0"/>
        <w:autoSpaceDN w:val="0"/>
        <w:adjustRightInd w:val="0"/>
        <w:ind w:left="900"/>
        <w:outlineLvl w:val="1"/>
        <w:rPr>
          <w:rFonts w:eastAsia="Calibri"/>
          <w:b/>
          <w:sz w:val="26"/>
          <w:szCs w:val="26"/>
          <w:lang w:eastAsia="en-US"/>
        </w:rPr>
      </w:pP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 xml:space="preserve">2.1. Должностные оклады муниципальным служащим и ежемесячные денежные поощрения устанавливаются в пределах, определенных </w:t>
      </w:r>
      <w:hyperlink r:id="rId14" w:history="1">
        <w:r w:rsidRPr="00A34B9D">
          <w:rPr>
            <w:rFonts w:eastAsia="Calibri"/>
            <w:color w:val="0000FF"/>
            <w:sz w:val="26"/>
            <w:szCs w:val="26"/>
            <w:u w:val="single"/>
            <w:lang w:eastAsia="en-US"/>
          </w:rPr>
          <w:t>приложением № 1</w:t>
        </w:r>
      </w:hyperlink>
      <w:r w:rsidRPr="00A34B9D">
        <w:rPr>
          <w:rFonts w:eastAsia="Calibri"/>
          <w:sz w:val="26"/>
          <w:szCs w:val="26"/>
          <w:lang w:eastAsia="en-US"/>
        </w:rPr>
        <w:t xml:space="preserve"> к настоящим нормативам.</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 xml:space="preserve">Денежное вознаграждение и должностные оклады в дальнейшем могут индексироваться в сроки и пределах повышения должностных окладов </w:t>
      </w:r>
      <w:r>
        <w:rPr>
          <w:rFonts w:eastAsia="Calibri"/>
          <w:sz w:val="26"/>
          <w:szCs w:val="26"/>
          <w:lang w:eastAsia="en-US"/>
        </w:rPr>
        <w:t xml:space="preserve">муниципальных </w:t>
      </w:r>
      <w:r w:rsidRPr="00A34B9D">
        <w:rPr>
          <w:rFonts w:eastAsia="Calibri"/>
          <w:sz w:val="26"/>
          <w:szCs w:val="26"/>
          <w:lang w:eastAsia="en-US"/>
        </w:rPr>
        <w:t>служащих Республики Башкортостан.</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 xml:space="preserve">Органам местного самоуправления сельского поселения </w:t>
      </w:r>
      <w:r>
        <w:rPr>
          <w:rFonts w:eastAsia="Calibri"/>
          <w:sz w:val="26"/>
          <w:szCs w:val="26"/>
          <w:lang w:eastAsia="en-US"/>
        </w:rPr>
        <w:t>Зильдяровс</w:t>
      </w:r>
      <w:r w:rsidRPr="00A34B9D">
        <w:rPr>
          <w:rFonts w:eastAsia="Calibri"/>
          <w:sz w:val="26"/>
          <w:szCs w:val="26"/>
          <w:lang w:eastAsia="en-US"/>
        </w:rPr>
        <w:t xml:space="preserve">кий сельсовет муниципального района Миякинский район Республики Башкортостан предоставляется право сохранять за лицами, замещавшими муниципальные должности, должности муниципальной службы Республики Башкортостан, должностные оклады, установленные им до вступления в силу настоящих нормативов,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сельского поселения </w:t>
      </w:r>
      <w:r>
        <w:rPr>
          <w:rFonts w:eastAsia="Calibri"/>
          <w:sz w:val="26"/>
          <w:szCs w:val="26"/>
          <w:lang w:eastAsia="en-US"/>
        </w:rPr>
        <w:t>Зильдяров</w:t>
      </w:r>
      <w:r w:rsidRPr="00A34B9D">
        <w:rPr>
          <w:rFonts w:eastAsia="Calibri"/>
          <w:sz w:val="26"/>
          <w:szCs w:val="26"/>
          <w:lang w:eastAsia="en-US"/>
        </w:rPr>
        <w:t>ский сельсовет муниципального района Миякинский район Республики Башкортостан,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2.2. Денежные вознаграждения, должностные оклады и ежемесячные денежные поощрения, оклады лицам, замещающим муниципальные должности, устанавливаются согласно группам оплаты труда:</w:t>
      </w:r>
    </w:p>
    <w:p w:rsidR="00482C04" w:rsidRPr="00A34B9D" w:rsidRDefault="00482C04" w:rsidP="00482C04">
      <w:pPr>
        <w:suppressAutoHyphens w:val="0"/>
        <w:autoSpaceDE w:val="0"/>
        <w:autoSpaceDN w:val="0"/>
        <w:adjustRightInd w:val="0"/>
        <w:ind w:firstLine="540"/>
        <w:jc w:val="both"/>
        <w:rPr>
          <w:rFonts w:eastAsia="Calibri"/>
          <w:color w:val="FF0000"/>
          <w:sz w:val="26"/>
          <w:szCs w:val="26"/>
          <w:lang w:eastAsia="en-US"/>
        </w:rPr>
      </w:pPr>
      <w:r w:rsidRPr="00A34B9D">
        <w:rPr>
          <w:rFonts w:eastAsia="Calibri"/>
          <w:color w:val="000000"/>
          <w:sz w:val="26"/>
          <w:szCs w:val="26"/>
          <w:lang w:eastAsia="en-US"/>
        </w:rPr>
        <w:t xml:space="preserve">Администрация сельского поселения </w:t>
      </w:r>
      <w:r>
        <w:rPr>
          <w:rFonts w:eastAsia="Calibri"/>
          <w:color w:val="000000"/>
          <w:sz w:val="26"/>
          <w:szCs w:val="26"/>
          <w:lang w:eastAsia="en-US"/>
        </w:rPr>
        <w:t>Зильдяров</w:t>
      </w:r>
      <w:r w:rsidRPr="00A34B9D">
        <w:rPr>
          <w:rFonts w:eastAsia="Calibri"/>
          <w:color w:val="000000"/>
          <w:sz w:val="26"/>
          <w:szCs w:val="26"/>
          <w:lang w:eastAsia="en-US"/>
        </w:rPr>
        <w:t xml:space="preserve">ский сельсовет муниципального района Миякинский район Республики Башкортостан относятся к </w:t>
      </w:r>
      <w:r>
        <w:rPr>
          <w:rFonts w:eastAsia="Calibri"/>
          <w:color w:val="000000"/>
          <w:sz w:val="26"/>
          <w:szCs w:val="26"/>
          <w:lang w:eastAsia="en-US"/>
        </w:rPr>
        <w:t>7</w:t>
      </w:r>
      <w:r w:rsidRPr="00A34B9D">
        <w:rPr>
          <w:rFonts w:eastAsia="Calibri"/>
          <w:color w:val="000000"/>
          <w:sz w:val="26"/>
          <w:szCs w:val="26"/>
          <w:lang w:eastAsia="en-US"/>
        </w:rPr>
        <w:t xml:space="preserve"> группе.</w:t>
      </w:r>
    </w:p>
    <w:p w:rsidR="00482C04" w:rsidRDefault="00482C04" w:rsidP="00482C04">
      <w:pPr>
        <w:suppressAutoHyphens w:val="0"/>
        <w:autoSpaceDE w:val="0"/>
        <w:autoSpaceDN w:val="0"/>
        <w:adjustRightInd w:val="0"/>
        <w:ind w:firstLine="540"/>
        <w:jc w:val="both"/>
        <w:rPr>
          <w:rFonts w:eastAsia="Calibri"/>
          <w:sz w:val="26"/>
          <w:szCs w:val="26"/>
          <w:lang w:eastAsia="en-US"/>
        </w:rPr>
      </w:pP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p>
    <w:p w:rsidR="00482C04" w:rsidRDefault="00482C04" w:rsidP="00482C04">
      <w:pPr>
        <w:numPr>
          <w:ilvl w:val="0"/>
          <w:numId w:val="2"/>
        </w:numPr>
        <w:suppressAutoHyphens w:val="0"/>
        <w:autoSpaceDE w:val="0"/>
        <w:autoSpaceDN w:val="0"/>
        <w:adjustRightInd w:val="0"/>
        <w:jc w:val="center"/>
        <w:outlineLvl w:val="1"/>
        <w:rPr>
          <w:rFonts w:eastAsia="Calibri"/>
          <w:b/>
          <w:sz w:val="26"/>
          <w:szCs w:val="26"/>
          <w:lang w:eastAsia="en-US"/>
        </w:rPr>
      </w:pPr>
      <w:r w:rsidRPr="00A34B9D">
        <w:rPr>
          <w:rFonts w:eastAsia="Calibri"/>
          <w:b/>
          <w:sz w:val="26"/>
          <w:szCs w:val="26"/>
          <w:lang w:eastAsia="en-US"/>
        </w:rPr>
        <w:t>Условия денежного содержания</w:t>
      </w:r>
    </w:p>
    <w:p w:rsidR="00482C04" w:rsidRPr="00A34B9D" w:rsidRDefault="00482C04" w:rsidP="00482C04">
      <w:pPr>
        <w:suppressAutoHyphens w:val="0"/>
        <w:autoSpaceDE w:val="0"/>
        <w:autoSpaceDN w:val="0"/>
        <w:adjustRightInd w:val="0"/>
        <w:ind w:left="900"/>
        <w:outlineLvl w:val="1"/>
        <w:rPr>
          <w:rFonts w:eastAsia="Calibri"/>
          <w:b/>
          <w:sz w:val="26"/>
          <w:szCs w:val="26"/>
          <w:lang w:eastAsia="en-US"/>
        </w:rPr>
      </w:pP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В пределах фонда оплаты труда глав</w:t>
      </w:r>
      <w:r>
        <w:rPr>
          <w:rFonts w:eastAsia="Calibri"/>
          <w:sz w:val="26"/>
          <w:szCs w:val="26"/>
          <w:lang w:eastAsia="en-US"/>
        </w:rPr>
        <w:t>е</w:t>
      </w:r>
      <w:r w:rsidRPr="00A34B9D">
        <w:rPr>
          <w:rFonts w:eastAsia="Calibri"/>
          <w:sz w:val="26"/>
          <w:szCs w:val="26"/>
          <w:lang w:eastAsia="en-US"/>
        </w:rPr>
        <w:t xml:space="preserve"> сельск</w:t>
      </w:r>
      <w:r>
        <w:rPr>
          <w:rFonts w:eastAsia="Calibri"/>
          <w:sz w:val="26"/>
          <w:szCs w:val="26"/>
          <w:lang w:eastAsia="en-US"/>
        </w:rPr>
        <w:t>ого</w:t>
      </w:r>
      <w:r w:rsidRPr="00A34B9D">
        <w:rPr>
          <w:rFonts w:eastAsia="Calibri"/>
          <w:sz w:val="26"/>
          <w:szCs w:val="26"/>
          <w:lang w:eastAsia="en-US"/>
        </w:rPr>
        <w:t xml:space="preserve"> поселен</w:t>
      </w:r>
      <w:r>
        <w:rPr>
          <w:rFonts w:eastAsia="Calibri"/>
          <w:sz w:val="26"/>
          <w:szCs w:val="26"/>
          <w:lang w:eastAsia="en-US"/>
        </w:rPr>
        <w:t>ия</w:t>
      </w:r>
      <w:r w:rsidRPr="00A34B9D">
        <w:rPr>
          <w:rFonts w:eastAsia="Calibri"/>
          <w:sz w:val="26"/>
          <w:szCs w:val="26"/>
          <w:lang w:eastAsia="en-US"/>
        </w:rPr>
        <w:t>, возглавляющи</w:t>
      </w:r>
      <w:r>
        <w:rPr>
          <w:rFonts w:eastAsia="Calibri"/>
          <w:sz w:val="26"/>
          <w:szCs w:val="26"/>
          <w:lang w:eastAsia="en-US"/>
        </w:rPr>
        <w:t xml:space="preserve">й </w:t>
      </w:r>
      <w:r w:rsidRPr="00A34B9D">
        <w:rPr>
          <w:rFonts w:eastAsia="Calibri"/>
          <w:sz w:val="26"/>
          <w:szCs w:val="26"/>
          <w:lang w:eastAsia="en-US"/>
        </w:rPr>
        <w:t>местн</w:t>
      </w:r>
      <w:r>
        <w:rPr>
          <w:rFonts w:eastAsia="Calibri"/>
          <w:sz w:val="26"/>
          <w:szCs w:val="26"/>
          <w:lang w:eastAsia="en-US"/>
        </w:rPr>
        <w:t>ую</w:t>
      </w:r>
      <w:r w:rsidRPr="00A34B9D">
        <w:rPr>
          <w:rFonts w:eastAsia="Calibri"/>
          <w:sz w:val="26"/>
          <w:szCs w:val="26"/>
          <w:lang w:eastAsia="en-US"/>
        </w:rPr>
        <w:t xml:space="preserve"> администраци</w:t>
      </w:r>
      <w:r>
        <w:rPr>
          <w:rFonts w:eastAsia="Calibri"/>
          <w:sz w:val="26"/>
          <w:szCs w:val="26"/>
          <w:lang w:eastAsia="en-US"/>
        </w:rPr>
        <w:t>ю</w:t>
      </w:r>
      <w:r w:rsidRPr="00A34B9D">
        <w:rPr>
          <w:rFonts w:eastAsia="Calibri"/>
          <w:sz w:val="26"/>
          <w:szCs w:val="26"/>
          <w:lang w:eastAsia="en-US"/>
        </w:rPr>
        <w:t xml:space="preserve"> и исполняющи</w:t>
      </w:r>
      <w:r>
        <w:rPr>
          <w:rFonts w:eastAsia="Calibri"/>
          <w:sz w:val="26"/>
          <w:szCs w:val="26"/>
          <w:lang w:eastAsia="en-US"/>
        </w:rPr>
        <w:t>й</w:t>
      </w:r>
      <w:r w:rsidRPr="00A34B9D">
        <w:rPr>
          <w:rFonts w:eastAsia="Calibri"/>
          <w:sz w:val="26"/>
          <w:szCs w:val="26"/>
          <w:lang w:eastAsia="en-US"/>
        </w:rPr>
        <w:t xml:space="preserve"> полномочия председателя представительного органа сельского поселения, помимо ежемесячного денежного вознаграждения, </w:t>
      </w:r>
      <w:proofErr w:type="gramStart"/>
      <w:r w:rsidRPr="00A34B9D">
        <w:rPr>
          <w:rFonts w:eastAsia="Calibri"/>
          <w:sz w:val="26"/>
          <w:szCs w:val="26"/>
          <w:lang w:eastAsia="en-US"/>
        </w:rPr>
        <w:t>выплачиваются :</w:t>
      </w:r>
      <w:proofErr w:type="gramEnd"/>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а) ежемесячное денежное поощрение в размере двух</w:t>
      </w:r>
      <w:r>
        <w:rPr>
          <w:rFonts w:eastAsia="Calibri"/>
          <w:sz w:val="26"/>
          <w:szCs w:val="26"/>
          <w:lang w:eastAsia="en-US"/>
        </w:rPr>
        <w:t xml:space="preserve"> с половиной</w:t>
      </w:r>
      <w:r w:rsidRPr="00A34B9D">
        <w:rPr>
          <w:rFonts w:eastAsia="Calibri"/>
          <w:sz w:val="26"/>
          <w:szCs w:val="26"/>
          <w:lang w:eastAsia="en-US"/>
        </w:rPr>
        <w:t xml:space="preserve"> ежемесячных денежных вознаграждений;</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б) единовременная выплата к отпуску в размере 2 ежемесячных денежных вознаграждений при предоставлении ежегодного оплачиваемого отпуска;</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 xml:space="preserve">в) материальная помощь в соответствии с положением, утвержденным представительным органом сельского поселения. </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3.1. Муниципальным служащим могут выплачиваться:</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 xml:space="preserve">а) ежемесячная надбавка к должностному окладу за классный чин в </w:t>
      </w:r>
      <w:hyperlink r:id="rId15" w:history="1">
        <w:r w:rsidRPr="00A34B9D">
          <w:rPr>
            <w:rFonts w:eastAsia="Calibri"/>
            <w:color w:val="0000FF"/>
            <w:sz w:val="26"/>
            <w:szCs w:val="26"/>
            <w:u w:val="single"/>
            <w:lang w:eastAsia="en-US"/>
          </w:rPr>
          <w:t>размерах</w:t>
        </w:r>
      </w:hyperlink>
      <w:r w:rsidRPr="00A34B9D">
        <w:rPr>
          <w:rFonts w:eastAsia="Calibri"/>
          <w:sz w:val="26"/>
          <w:szCs w:val="26"/>
          <w:lang w:eastAsia="en-US"/>
        </w:rPr>
        <w:t xml:space="preserve">, установленных приложением № 2 к настоящим нормативам, которая в дальнейшем может индексироваться в сроки и пределах повышения размеров окладов за классный чин </w:t>
      </w:r>
      <w:r>
        <w:rPr>
          <w:rFonts w:eastAsia="Calibri"/>
          <w:sz w:val="26"/>
          <w:szCs w:val="26"/>
          <w:lang w:eastAsia="en-US"/>
        </w:rPr>
        <w:t>нормативными правовыми актами Российской Федерации и</w:t>
      </w:r>
      <w:r w:rsidRPr="00A34B9D">
        <w:rPr>
          <w:rFonts w:eastAsia="Calibri"/>
          <w:sz w:val="26"/>
          <w:szCs w:val="26"/>
          <w:lang w:eastAsia="en-US"/>
        </w:rPr>
        <w:t xml:space="preserve"> Республики Башкортостан;</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Pr>
          <w:rFonts w:eastAsia="Calibri"/>
          <w:sz w:val="26"/>
          <w:szCs w:val="26"/>
          <w:lang w:eastAsia="en-US"/>
        </w:rPr>
        <w:t>б</w:t>
      </w:r>
      <w:r w:rsidRPr="00A34B9D">
        <w:rPr>
          <w:rFonts w:eastAsia="Calibri"/>
          <w:sz w:val="26"/>
          <w:szCs w:val="26"/>
          <w:lang w:eastAsia="en-US"/>
        </w:rPr>
        <w:t>) ежемесячная надбавка к должностному окладу за особые условия службы в следующих размерах:</w:t>
      </w:r>
    </w:p>
    <w:p w:rsidR="00482C04" w:rsidRPr="00E0609F" w:rsidRDefault="00482C04" w:rsidP="00482C04">
      <w:pPr>
        <w:suppressAutoHyphens w:val="0"/>
        <w:autoSpaceDE w:val="0"/>
        <w:autoSpaceDN w:val="0"/>
        <w:adjustRightInd w:val="0"/>
        <w:ind w:firstLine="540"/>
        <w:jc w:val="both"/>
        <w:rPr>
          <w:rFonts w:eastAsia="Calibri"/>
          <w:sz w:val="26"/>
          <w:szCs w:val="26"/>
          <w:lang w:eastAsia="en-US"/>
        </w:rPr>
      </w:pPr>
      <w:r w:rsidRPr="00E0609F">
        <w:rPr>
          <w:rFonts w:eastAsia="Calibri"/>
          <w:sz w:val="26"/>
          <w:szCs w:val="26"/>
          <w:lang w:eastAsia="en-US"/>
        </w:rPr>
        <w:t>лицу, замещающему высшую должность муниципальной службы, - от 150 до 200 процентов должностного оклада;</w:t>
      </w:r>
    </w:p>
    <w:p w:rsidR="00482C04" w:rsidRPr="00E0609F" w:rsidRDefault="00482C04" w:rsidP="00482C04">
      <w:pPr>
        <w:suppressAutoHyphens w:val="0"/>
        <w:autoSpaceDE w:val="0"/>
        <w:autoSpaceDN w:val="0"/>
        <w:adjustRightInd w:val="0"/>
        <w:ind w:firstLine="540"/>
        <w:jc w:val="both"/>
        <w:rPr>
          <w:rFonts w:eastAsia="Calibri"/>
          <w:sz w:val="26"/>
          <w:szCs w:val="26"/>
          <w:lang w:eastAsia="en-US"/>
        </w:rPr>
      </w:pPr>
      <w:r w:rsidRPr="00E0609F">
        <w:rPr>
          <w:rFonts w:eastAsia="Calibri"/>
          <w:sz w:val="26"/>
          <w:szCs w:val="26"/>
          <w:lang w:eastAsia="en-US"/>
        </w:rPr>
        <w:t>лицу, замещающему главную должность муниципальной службы, - от 120 до 150 процентов должностного оклада;</w:t>
      </w:r>
    </w:p>
    <w:p w:rsidR="00482C04" w:rsidRPr="00E0609F" w:rsidRDefault="00482C04" w:rsidP="00482C04">
      <w:pPr>
        <w:suppressAutoHyphens w:val="0"/>
        <w:autoSpaceDE w:val="0"/>
        <w:autoSpaceDN w:val="0"/>
        <w:adjustRightInd w:val="0"/>
        <w:ind w:firstLine="540"/>
        <w:jc w:val="both"/>
        <w:rPr>
          <w:rFonts w:eastAsia="Calibri"/>
          <w:sz w:val="26"/>
          <w:szCs w:val="26"/>
          <w:lang w:eastAsia="en-US"/>
        </w:rPr>
      </w:pPr>
      <w:r w:rsidRPr="00E0609F">
        <w:rPr>
          <w:rFonts w:eastAsia="Calibri"/>
          <w:sz w:val="26"/>
          <w:szCs w:val="26"/>
          <w:lang w:eastAsia="en-US"/>
        </w:rPr>
        <w:t>лицу, замещающему ведущую должность муниципальной службы, - от 90 до 120 процентов должностного оклада;</w:t>
      </w:r>
    </w:p>
    <w:p w:rsidR="00482C04" w:rsidRDefault="00482C04" w:rsidP="00482C04">
      <w:pPr>
        <w:suppressAutoHyphens w:val="0"/>
        <w:autoSpaceDE w:val="0"/>
        <w:autoSpaceDN w:val="0"/>
        <w:adjustRightInd w:val="0"/>
        <w:ind w:firstLine="540"/>
        <w:jc w:val="both"/>
        <w:rPr>
          <w:rFonts w:eastAsia="Calibri"/>
          <w:sz w:val="26"/>
          <w:szCs w:val="26"/>
          <w:lang w:eastAsia="en-US"/>
        </w:rPr>
      </w:pPr>
      <w:r w:rsidRPr="00E0609F">
        <w:rPr>
          <w:rFonts w:eastAsia="Calibri"/>
          <w:sz w:val="26"/>
          <w:szCs w:val="26"/>
          <w:lang w:eastAsia="en-US"/>
        </w:rPr>
        <w:t>лицу, замещающему младшую и старшую должности муниципальной службы, - от 60 до 90 процентов должностного оклада;</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Pr>
          <w:rFonts w:eastAsia="Calibri"/>
          <w:sz w:val="26"/>
          <w:szCs w:val="26"/>
          <w:lang w:eastAsia="en-US"/>
        </w:rPr>
        <w:t>в</w:t>
      </w:r>
      <w:r w:rsidRPr="00A34B9D">
        <w:rPr>
          <w:rFonts w:eastAsia="Calibri"/>
          <w:sz w:val="26"/>
          <w:szCs w:val="26"/>
          <w:lang w:eastAsia="en-US"/>
        </w:rPr>
        <w:t>) ежемесячная надбавка к должностному окладу за выслугу лет в следующих размерах:</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при стаже муниципальной службы от 1 до 5 лет - 10 процентов должностного оклада;</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при стаже муниципальной службы от 5 до 10 лет - 15 процентов должностного оклада;</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при стаже муниципальной службы от 10 до 15 лет - 20 процентов должностного оклада;</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при стаже муниципальной службы свыше 15 лет - 30 процентов должностного оклада.</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За муниципальными служащими после изменения условий денежного содержания, предусмотренных настоящими нормативами,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муниципальной службы, устанавливаемой в соответствии с нормативами;</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Pr>
          <w:rFonts w:eastAsia="Calibri"/>
          <w:sz w:val="26"/>
          <w:szCs w:val="26"/>
          <w:lang w:eastAsia="en-US"/>
        </w:rPr>
        <w:t>г</w:t>
      </w:r>
      <w:r w:rsidRPr="00A34B9D">
        <w:rPr>
          <w:rFonts w:eastAsia="Calibri"/>
          <w:sz w:val="26"/>
          <w:szCs w:val="26"/>
          <w:lang w:eastAsia="en-US"/>
        </w:rPr>
        <w:t>)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Pr>
          <w:rFonts w:eastAsia="Calibri"/>
          <w:sz w:val="26"/>
          <w:szCs w:val="26"/>
          <w:lang w:eastAsia="en-US"/>
        </w:rPr>
        <w:t>д</w:t>
      </w:r>
      <w:r w:rsidRPr="00A34B9D">
        <w:rPr>
          <w:rFonts w:eastAsia="Calibri"/>
          <w:sz w:val="26"/>
          <w:szCs w:val="26"/>
          <w:lang w:eastAsia="en-US"/>
        </w:rPr>
        <w:t xml:space="preserve">) </w:t>
      </w:r>
      <w:r>
        <w:rPr>
          <w:rFonts w:eastAsia="Calibri"/>
          <w:sz w:val="26"/>
          <w:szCs w:val="26"/>
          <w:lang w:eastAsia="en-US"/>
        </w:rPr>
        <w:t xml:space="preserve">ежемесячное денежное поощрение </w:t>
      </w:r>
      <w:r w:rsidRPr="00A34B9D">
        <w:rPr>
          <w:rFonts w:eastAsia="Calibri"/>
          <w:sz w:val="26"/>
          <w:szCs w:val="26"/>
          <w:lang w:eastAsia="en-US"/>
        </w:rPr>
        <w:t xml:space="preserve">муниципальным служащим - в размере </w:t>
      </w:r>
      <w:r>
        <w:rPr>
          <w:rFonts w:eastAsia="Calibri"/>
          <w:sz w:val="26"/>
          <w:szCs w:val="26"/>
          <w:lang w:eastAsia="en-US"/>
        </w:rPr>
        <w:t>3</w:t>
      </w:r>
      <w:r w:rsidRPr="00A34B9D">
        <w:rPr>
          <w:rFonts w:eastAsia="Calibri"/>
          <w:sz w:val="26"/>
          <w:szCs w:val="26"/>
          <w:lang w:eastAsia="en-US"/>
        </w:rPr>
        <w:t xml:space="preserve"> должностных окладов;</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е) ежемесячная надбавка к должностному окладу лицам, допущенным к государственной тайне, - в размере и порядке, установленных законодательством Российской Федерации;</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ж) в пределах фонда оплаты труда муниципальным служащим могут выплачиваться:</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при предоставлении ежегодного оплачиваемого отпуска - единовременная выплата к отпуску в размере двух окладов денежного содержания;</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материальная помощь в соответствии с положением, утвержденным представителем нанимателя.</w:t>
      </w:r>
    </w:p>
    <w:p w:rsidR="00482C04"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Выплата премий, оказание материальной помощи, установление надбавок к должностному окладу за особые условия службы осуществляются в соответствии с муниципальными правовыми актами соответствующих муниципальных образований.</w:t>
      </w:r>
    </w:p>
    <w:p w:rsidR="00482C04" w:rsidRPr="00E0609F" w:rsidRDefault="00482C04" w:rsidP="00482C04">
      <w:pPr>
        <w:suppressAutoHyphens w:val="0"/>
        <w:autoSpaceDE w:val="0"/>
        <w:autoSpaceDN w:val="0"/>
        <w:adjustRightInd w:val="0"/>
        <w:ind w:firstLine="540"/>
        <w:jc w:val="both"/>
        <w:rPr>
          <w:rFonts w:eastAsia="Calibri"/>
          <w:sz w:val="26"/>
          <w:szCs w:val="26"/>
          <w:lang w:eastAsia="en-US"/>
        </w:rPr>
      </w:pPr>
      <w:r w:rsidRPr="00E0609F">
        <w:rPr>
          <w:rFonts w:eastAsia="Calibri"/>
          <w:sz w:val="26"/>
          <w:szCs w:val="26"/>
          <w:lang w:eastAsia="en-US"/>
        </w:rPr>
        <w:t>3.</w:t>
      </w:r>
      <w:r>
        <w:rPr>
          <w:rFonts w:eastAsia="Calibri"/>
          <w:sz w:val="26"/>
          <w:szCs w:val="26"/>
          <w:lang w:eastAsia="en-US"/>
        </w:rPr>
        <w:t>2</w:t>
      </w:r>
      <w:r w:rsidRPr="00E0609F">
        <w:rPr>
          <w:rFonts w:eastAsia="Calibri"/>
          <w:sz w:val="26"/>
          <w:szCs w:val="26"/>
          <w:lang w:eastAsia="en-US"/>
        </w:rPr>
        <w:t>.</w:t>
      </w:r>
      <w:r w:rsidRPr="00E0609F">
        <w:rPr>
          <w:rFonts w:eastAsia="Calibri"/>
          <w:sz w:val="26"/>
          <w:szCs w:val="26"/>
          <w:lang w:eastAsia="en-US"/>
        </w:rPr>
        <w:tab/>
        <w:t>При исчислении денежного содержания на период нахождения муниципального служащего в ежегодном отпуске дополнительно учитываются премии, выплаченные за выполнение особо важных и сложных заданий и при достижении высоких показателей оценки эффективности деятельности органов местного самоуправления, а также единовременная выплата к отпуску в размере 1/12 каждой из фактически начисленных выплат за 12 календарных месяцев, предшествующих дню ухода в ежегодный оплачиваемый отпуск.</w:t>
      </w:r>
    </w:p>
    <w:p w:rsidR="00482C04" w:rsidRPr="00E0609F" w:rsidRDefault="00482C04" w:rsidP="00482C04">
      <w:pPr>
        <w:suppressAutoHyphens w:val="0"/>
        <w:autoSpaceDE w:val="0"/>
        <w:autoSpaceDN w:val="0"/>
        <w:adjustRightInd w:val="0"/>
        <w:ind w:firstLine="540"/>
        <w:jc w:val="both"/>
        <w:rPr>
          <w:rFonts w:eastAsia="Calibri"/>
          <w:sz w:val="26"/>
          <w:szCs w:val="26"/>
          <w:lang w:eastAsia="en-US"/>
        </w:rPr>
      </w:pPr>
      <w:r w:rsidRPr="00E0609F">
        <w:rPr>
          <w:rFonts w:eastAsia="Calibri"/>
          <w:sz w:val="26"/>
          <w:szCs w:val="26"/>
          <w:lang w:eastAsia="en-US"/>
        </w:rPr>
        <w:t>3.</w:t>
      </w:r>
      <w:r>
        <w:rPr>
          <w:rFonts w:eastAsia="Calibri"/>
          <w:sz w:val="26"/>
          <w:szCs w:val="26"/>
          <w:lang w:eastAsia="en-US"/>
        </w:rPr>
        <w:t>3</w:t>
      </w:r>
      <w:r w:rsidRPr="00E0609F">
        <w:rPr>
          <w:rFonts w:eastAsia="Calibri"/>
          <w:sz w:val="26"/>
          <w:szCs w:val="26"/>
          <w:lang w:eastAsia="en-US"/>
        </w:rPr>
        <w:t>.</w:t>
      </w:r>
      <w:r w:rsidRPr="00E0609F">
        <w:rPr>
          <w:rFonts w:eastAsia="Calibri"/>
          <w:sz w:val="26"/>
          <w:szCs w:val="26"/>
          <w:lang w:eastAsia="en-US"/>
        </w:rPr>
        <w:tab/>
        <w:t xml:space="preserve">На период профессиональной подготовки, переподготовки, повышения квалификации, нахождения в служебной командировке муниципальному служащему сохраняется денежное содержание за весь соответствующий период как за фактически отработанное время.     </w:t>
      </w:r>
    </w:p>
    <w:p w:rsidR="00482C04" w:rsidRPr="00A34B9D" w:rsidRDefault="00482C04" w:rsidP="00482C04">
      <w:pPr>
        <w:suppressAutoHyphens w:val="0"/>
        <w:autoSpaceDE w:val="0"/>
        <w:autoSpaceDN w:val="0"/>
        <w:adjustRightInd w:val="0"/>
        <w:jc w:val="both"/>
        <w:rPr>
          <w:rFonts w:eastAsia="Calibri"/>
          <w:sz w:val="26"/>
          <w:szCs w:val="26"/>
          <w:lang w:eastAsia="en-US"/>
        </w:rPr>
      </w:pPr>
    </w:p>
    <w:p w:rsidR="00482C04" w:rsidRPr="00A34B9D" w:rsidRDefault="00482C04" w:rsidP="00482C04">
      <w:pPr>
        <w:suppressAutoHyphens w:val="0"/>
        <w:autoSpaceDE w:val="0"/>
        <w:autoSpaceDN w:val="0"/>
        <w:adjustRightInd w:val="0"/>
        <w:ind w:firstLine="540"/>
        <w:jc w:val="center"/>
        <w:outlineLvl w:val="1"/>
        <w:rPr>
          <w:rFonts w:eastAsia="Calibri"/>
          <w:b/>
          <w:sz w:val="26"/>
          <w:szCs w:val="26"/>
          <w:lang w:eastAsia="en-US"/>
        </w:rPr>
      </w:pPr>
      <w:r w:rsidRPr="00A34B9D">
        <w:rPr>
          <w:rFonts w:eastAsia="Calibri"/>
          <w:b/>
          <w:sz w:val="26"/>
          <w:szCs w:val="26"/>
          <w:lang w:eastAsia="en-US"/>
        </w:rPr>
        <w:t>4. Формирование фонда оплаты труда</w:t>
      </w:r>
    </w:p>
    <w:p w:rsidR="00482C04" w:rsidRPr="00A34B9D" w:rsidRDefault="00482C04" w:rsidP="00482C04">
      <w:pPr>
        <w:suppressAutoHyphens w:val="0"/>
        <w:autoSpaceDE w:val="0"/>
        <w:autoSpaceDN w:val="0"/>
        <w:adjustRightInd w:val="0"/>
        <w:ind w:firstLine="540"/>
        <w:jc w:val="both"/>
        <w:outlineLvl w:val="1"/>
        <w:rPr>
          <w:rFonts w:eastAsia="Calibri"/>
          <w:b/>
          <w:sz w:val="26"/>
          <w:szCs w:val="26"/>
          <w:lang w:eastAsia="en-US"/>
        </w:rPr>
      </w:pP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4.1. При утверждении фондов оплаты труда лиц, замещающих муниципальные должности и должностных окладов муниципальных служащих, предусматриваются следующие размеры средств на выплату (в расчете на год):</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а) ежемесячной надбавки за выслугу лет - в размере трех должностных окладов муниципальных служащих;</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б) ежемесячной надбавки за особые условия службы - в размере четырнадцати должностных окладов муниципальных служащих;</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в) ежемесячной надбавки за классный чин - в размере четырех должностных окладов муниципальных служащих;</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г) премии по результатам работы - в размере двух окладов денежного содержания муниципальных служащих;</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ж) денежного поощрения - в установленном для его выплаты размере;</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r w:rsidRPr="00A34B9D">
        <w:rPr>
          <w:rFonts w:eastAsia="Calibri"/>
          <w:sz w:val="26"/>
          <w:szCs w:val="26"/>
          <w:lang w:eastAsia="en-US"/>
        </w:rPr>
        <w:t>з) районного коэффициента в соответствии с законодательством.</w:t>
      </w:r>
    </w:p>
    <w:p w:rsidR="00482C04" w:rsidRPr="00A34B9D" w:rsidRDefault="00482C04" w:rsidP="00482C04">
      <w:pPr>
        <w:suppressAutoHyphens w:val="0"/>
        <w:autoSpaceDE w:val="0"/>
        <w:autoSpaceDN w:val="0"/>
        <w:adjustRightInd w:val="0"/>
        <w:ind w:firstLine="540"/>
        <w:jc w:val="both"/>
        <w:rPr>
          <w:rFonts w:eastAsia="Calibri"/>
          <w:sz w:val="26"/>
          <w:szCs w:val="26"/>
          <w:lang w:eastAsia="en-US"/>
        </w:rPr>
      </w:pPr>
    </w:p>
    <w:p w:rsidR="00482C04" w:rsidRDefault="00482C04" w:rsidP="00482C04">
      <w:pPr>
        <w:numPr>
          <w:ilvl w:val="0"/>
          <w:numId w:val="2"/>
        </w:numPr>
        <w:suppressAutoHyphens w:val="0"/>
        <w:autoSpaceDE w:val="0"/>
        <w:autoSpaceDN w:val="0"/>
        <w:adjustRightInd w:val="0"/>
        <w:jc w:val="center"/>
        <w:outlineLvl w:val="1"/>
        <w:rPr>
          <w:b/>
          <w:sz w:val="26"/>
          <w:szCs w:val="26"/>
          <w:lang w:eastAsia="ru-RU"/>
        </w:rPr>
      </w:pPr>
      <w:r w:rsidRPr="00A34B9D">
        <w:rPr>
          <w:b/>
          <w:sz w:val="26"/>
          <w:szCs w:val="26"/>
          <w:lang w:eastAsia="ru-RU"/>
        </w:rPr>
        <w:t>Виды материального стимулирования.</w:t>
      </w:r>
    </w:p>
    <w:p w:rsidR="00482C04" w:rsidRPr="00A34B9D" w:rsidRDefault="00482C04" w:rsidP="00482C04">
      <w:pPr>
        <w:suppressAutoHyphens w:val="0"/>
        <w:autoSpaceDE w:val="0"/>
        <w:autoSpaceDN w:val="0"/>
        <w:adjustRightInd w:val="0"/>
        <w:ind w:left="900"/>
        <w:outlineLvl w:val="1"/>
        <w:rPr>
          <w:b/>
          <w:sz w:val="26"/>
          <w:szCs w:val="26"/>
          <w:lang w:eastAsia="ru-RU"/>
        </w:rPr>
      </w:pP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Муниципальным служащим и работникам устанавливаются следующие выплаты стимулирующего характера:</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5.1. Премирование служащих и работников за успешное и качественное выполнение должностных обязанностей и поручений руководства.</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5.2. Единовременная выплата при предоставлении ежегодного оплачиваемого отпуска муниципальным служащим и работникам.</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5.3. Оказание материальной помощи при уходе в отпуск муниципальных служащих и работников, осуществляющих техническое обеспечение деятельности Администрации</w:t>
      </w:r>
      <w:r w:rsidRPr="00A34B9D">
        <w:rPr>
          <w:rFonts w:eastAsia="Calibri"/>
          <w:sz w:val="26"/>
          <w:szCs w:val="26"/>
          <w:lang w:eastAsia="en-US"/>
        </w:rPr>
        <w:t xml:space="preserve"> сельского поселения </w:t>
      </w:r>
      <w:r>
        <w:rPr>
          <w:rFonts w:eastAsia="Calibri"/>
          <w:sz w:val="26"/>
          <w:szCs w:val="26"/>
          <w:lang w:eastAsia="en-US"/>
        </w:rPr>
        <w:t>Зильдяров</w:t>
      </w:r>
      <w:r w:rsidRPr="00A34B9D">
        <w:rPr>
          <w:rFonts w:eastAsia="Calibri"/>
          <w:sz w:val="26"/>
          <w:szCs w:val="26"/>
          <w:lang w:eastAsia="en-US"/>
        </w:rPr>
        <w:t xml:space="preserve">ский </w:t>
      </w:r>
      <w:proofErr w:type="gramStart"/>
      <w:r w:rsidRPr="00A34B9D">
        <w:rPr>
          <w:rFonts w:eastAsia="Calibri"/>
          <w:sz w:val="26"/>
          <w:szCs w:val="26"/>
          <w:lang w:eastAsia="en-US"/>
        </w:rPr>
        <w:t>сельсовет</w:t>
      </w:r>
      <w:r w:rsidRPr="00A34B9D">
        <w:rPr>
          <w:sz w:val="26"/>
          <w:szCs w:val="26"/>
          <w:lang w:eastAsia="ru-RU"/>
        </w:rPr>
        <w:t xml:space="preserve"> .</w:t>
      </w:r>
      <w:proofErr w:type="gramEnd"/>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5.4. Оказание материальной помощи в особых случаях (юбилейные и праздничные даты, несчастные случаи, стихийные бедствия и т.д.).</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5.5. Надбавки к должностным окладам муниципальных служащих за особые условия службы, надбавки за сложность и напряженность работникам, осуществляющим техническое обеспечение деятельности Администрации</w:t>
      </w:r>
      <w:r w:rsidRPr="00A34B9D">
        <w:rPr>
          <w:rFonts w:eastAsia="Calibri"/>
          <w:sz w:val="26"/>
          <w:szCs w:val="26"/>
          <w:lang w:eastAsia="en-US"/>
        </w:rPr>
        <w:t xml:space="preserve"> сельского поселения </w:t>
      </w:r>
      <w:r>
        <w:rPr>
          <w:rFonts w:eastAsia="Calibri"/>
          <w:sz w:val="26"/>
          <w:szCs w:val="26"/>
          <w:lang w:eastAsia="en-US"/>
        </w:rPr>
        <w:t>Зильдяровс</w:t>
      </w:r>
      <w:r w:rsidRPr="00A34B9D">
        <w:rPr>
          <w:rFonts w:eastAsia="Calibri"/>
          <w:sz w:val="26"/>
          <w:szCs w:val="26"/>
          <w:lang w:eastAsia="en-US"/>
        </w:rPr>
        <w:t>кий сельсовет</w:t>
      </w:r>
      <w:r w:rsidRPr="00A34B9D">
        <w:rPr>
          <w:sz w:val="26"/>
          <w:szCs w:val="26"/>
          <w:lang w:eastAsia="ru-RU"/>
        </w:rPr>
        <w:t>.</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5.6. Доплаты за совмещение профессий (должностей), расширение зон обслуживания и выполнение обязанностей временно отсутствующих муниципальных служащих и работников.</w:t>
      </w:r>
    </w:p>
    <w:p w:rsidR="00482C04" w:rsidRPr="00A34B9D" w:rsidRDefault="00482C04" w:rsidP="00482C04">
      <w:pPr>
        <w:suppressAutoHyphens w:val="0"/>
        <w:autoSpaceDE w:val="0"/>
        <w:autoSpaceDN w:val="0"/>
        <w:adjustRightInd w:val="0"/>
        <w:ind w:firstLine="540"/>
        <w:jc w:val="both"/>
        <w:rPr>
          <w:sz w:val="26"/>
          <w:szCs w:val="26"/>
          <w:lang w:eastAsia="ru-RU"/>
        </w:rPr>
      </w:pPr>
    </w:p>
    <w:p w:rsidR="00482C04" w:rsidRPr="00A34B9D" w:rsidRDefault="00482C04" w:rsidP="00482C04">
      <w:pPr>
        <w:suppressAutoHyphens w:val="0"/>
        <w:autoSpaceDE w:val="0"/>
        <w:autoSpaceDN w:val="0"/>
        <w:adjustRightInd w:val="0"/>
        <w:ind w:firstLine="540"/>
        <w:jc w:val="center"/>
        <w:outlineLvl w:val="1"/>
        <w:rPr>
          <w:b/>
          <w:sz w:val="26"/>
          <w:szCs w:val="26"/>
          <w:lang w:eastAsia="ru-RU"/>
        </w:rPr>
      </w:pPr>
      <w:r w:rsidRPr="00A34B9D">
        <w:rPr>
          <w:b/>
          <w:sz w:val="26"/>
          <w:szCs w:val="26"/>
          <w:lang w:eastAsia="ru-RU"/>
        </w:rPr>
        <w:t>6. Условия, порядок материального стимулирования муниципальных служащих и работников.</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6.1. Премирование.</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Основными показателями для премирования муниципальных служащих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исполнительской дисциплины, выполнение особо важной и сложной задачи, своевременное выполнение решений вышестоящих органов власти и управления.</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6.1.1. Премирование муниципальных служащих сельского поселения </w:t>
      </w:r>
      <w:r>
        <w:rPr>
          <w:sz w:val="26"/>
          <w:szCs w:val="26"/>
          <w:lang w:eastAsia="ru-RU"/>
        </w:rPr>
        <w:t>Зильдяров</w:t>
      </w:r>
      <w:r w:rsidRPr="00A34B9D">
        <w:rPr>
          <w:sz w:val="26"/>
          <w:szCs w:val="26"/>
          <w:lang w:eastAsia="ru-RU"/>
        </w:rPr>
        <w:t xml:space="preserve">ский сельсовет производится вместе с заработной платой за успешное, </w:t>
      </w:r>
      <w:proofErr w:type="gramStart"/>
      <w:r w:rsidRPr="00A34B9D">
        <w:rPr>
          <w:sz w:val="26"/>
          <w:szCs w:val="26"/>
          <w:lang w:eastAsia="ru-RU"/>
        </w:rPr>
        <w:t>качественное  и</w:t>
      </w:r>
      <w:proofErr w:type="gramEnd"/>
      <w:r w:rsidRPr="00A34B9D">
        <w:rPr>
          <w:sz w:val="26"/>
          <w:szCs w:val="26"/>
          <w:lang w:eastAsia="ru-RU"/>
        </w:rPr>
        <w:t xml:space="preserve"> своевременное выполнение должностных обязанностей и поручений руководств, в зависимости от личного вклада работников по распоряжению главы сельского поселения с учетом работы, за квартал в размере 50 процентов денежного содержания.   </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При наличии экономии по фонду оплаты труда решением главы Администрации сельского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 размер премии может быть увеличен, и (или) она может быть выплачена в другие сроки.</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6.1.2. Муниципальные служащие могут быть лишены премии распоряжением главы </w:t>
      </w:r>
      <w:proofErr w:type="gramStart"/>
      <w:r w:rsidRPr="00A34B9D">
        <w:rPr>
          <w:sz w:val="26"/>
          <w:szCs w:val="26"/>
          <w:lang w:eastAsia="ru-RU"/>
        </w:rPr>
        <w:t>Администрации  сельского</w:t>
      </w:r>
      <w:proofErr w:type="gramEnd"/>
      <w:r w:rsidRPr="00A34B9D">
        <w:rPr>
          <w:sz w:val="26"/>
          <w:szCs w:val="26"/>
          <w:lang w:eastAsia="ru-RU"/>
        </w:rPr>
        <w:t xml:space="preserve">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 полностью или частично при наличии случаев нарушения трудовой или исполнительской дисциплины, совершенных за истекший период, за который начисляется премия, недолжного исполнения возложенных на него обязанностей и заданий.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6.1.3. Премии начисляются за фактически отработанное время.</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Муниципальным служащим, проработавшим неполный месяц, и уволенным по основаниям, обусловленным невозможностью по тем или иным обстоятельствам продолжать трудовые отношения (отставка муниципального служащего, призыв на службу в Вооруженные силы, поступление в учебное заведение с отрывом от производства, уход на пенсию за выслугу лет, по старости, инвалидности, по ликвидации, сокращение численности или штата и в других случаях) выплата премии производится за фактически отработанное время в данном учетном периоде.</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6.1.4.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6.1.5. За безупречную и эффективную муниципальную службу могут применяться следующие виды поощрения:</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1) объявление благодарности с выплатой единовременного поощрения;</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3) повышение в должности муниципального служащего;</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4) иные виды поощрения, установленные муниципальными правовыми актами.</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6.1.6.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6.1.7. Решение о поощрении муниципального служащего в соответствии с </w:t>
      </w:r>
      <w:hyperlink r:id="rId16" w:history="1">
        <w:r w:rsidRPr="00A34B9D">
          <w:rPr>
            <w:color w:val="0000FF"/>
            <w:sz w:val="26"/>
            <w:szCs w:val="26"/>
            <w:u w:val="single"/>
            <w:lang w:eastAsia="ru-RU"/>
          </w:rPr>
          <w:t>частью 6.1.5</w:t>
        </w:r>
      </w:hyperlink>
      <w:r w:rsidRPr="00A34B9D">
        <w:rPr>
          <w:sz w:val="26"/>
          <w:szCs w:val="26"/>
          <w:lang w:eastAsia="ru-RU"/>
        </w:rPr>
        <w:t xml:space="preserve"> настоящего Положения принимается представителем нанимателя (работодателем), а решение о поощрении муниципального служащего в соответствии с </w:t>
      </w:r>
      <w:hyperlink r:id="rId17" w:history="1">
        <w:r w:rsidRPr="00A34B9D">
          <w:rPr>
            <w:color w:val="0000FF"/>
            <w:sz w:val="26"/>
            <w:szCs w:val="26"/>
            <w:u w:val="single"/>
            <w:lang w:eastAsia="ru-RU"/>
          </w:rPr>
          <w:t>частью 6.1.6</w:t>
        </w:r>
      </w:hyperlink>
      <w:r w:rsidRPr="00A34B9D">
        <w:rPr>
          <w:sz w:val="26"/>
          <w:szCs w:val="26"/>
          <w:lang w:eastAsia="ru-RU"/>
        </w:rPr>
        <w:t xml:space="preserve"> настоящего Положения принимается в порядке, установленном законодательством Республики Башкортостан.</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6.1.8. Выплата муниципальному служащему единовременного поощрения, предусмотренного </w:t>
      </w:r>
      <w:hyperlink r:id="rId18" w:history="1">
        <w:r w:rsidRPr="00A34B9D">
          <w:rPr>
            <w:color w:val="0000FF"/>
            <w:sz w:val="26"/>
            <w:szCs w:val="26"/>
            <w:u w:val="single"/>
            <w:lang w:eastAsia="ru-RU"/>
          </w:rPr>
          <w:t>частью 6.1.5</w:t>
        </w:r>
      </w:hyperlink>
      <w:r w:rsidRPr="00A34B9D">
        <w:rPr>
          <w:sz w:val="26"/>
          <w:szCs w:val="26"/>
          <w:lang w:eastAsia="ru-RU"/>
        </w:rPr>
        <w:t xml:space="preserve"> настоящего Положения,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482C04"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6.2.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 в год на основании распоряжения главы сельского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 о предоставлении ежегодного оплачиваемого отпуска или его части.</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6.3. Оказание материальной помощи муниципальным служащим, работникам производится распоряжением главы сельского поселения Миякинский сельсовет муниципального района Миякинский район Республики Башкортостан по заявлениям.</w:t>
      </w:r>
    </w:p>
    <w:p w:rsidR="00482C04" w:rsidRPr="00173926"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6.3.</w:t>
      </w:r>
      <w:r>
        <w:rPr>
          <w:sz w:val="26"/>
          <w:szCs w:val="26"/>
          <w:lang w:eastAsia="ru-RU"/>
        </w:rPr>
        <w:t>1</w:t>
      </w:r>
      <w:r w:rsidRPr="00A34B9D">
        <w:rPr>
          <w:sz w:val="26"/>
          <w:szCs w:val="26"/>
          <w:lang w:eastAsia="ru-RU"/>
        </w:rPr>
        <w:t xml:space="preserve">. </w:t>
      </w:r>
      <w:r w:rsidRPr="00173926">
        <w:rPr>
          <w:sz w:val="26"/>
          <w:szCs w:val="26"/>
          <w:lang w:eastAsia="ru-RU"/>
        </w:rPr>
        <w:t>Материальная помощь может быть выплачена в течение календарного года независимо от ухода работника в отпуск.</w:t>
      </w:r>
    </w:p>
    <w:p w:rsidR="00482C04" w:rsidRPr="00A34B9D" w:rsidRDefault="00482C04" w:rsidP="00482C04">
      <w:pPr>
        <w:suppressAutoHyphens w:val="0"/>
        <w:autoSpaceDE w:val="0"/>
        <w:autoSpaceDN w:val="0"/>
        <w:adjustRightInd w:val="0"/>
        <w:ind w:firstLine="540"/>
        <w:jc w:val="both"/>
        <w:rPr>
          <w:sz w:val="26"/>
          <w:szCs w:val="26"/>
          <w:lang w:eastAsia="ru-RU"/>
        </w:rPr>
      </w:pPr>
      <w:r w:rsidRPr="00173926">
        <w:rPr>
          <w:sz w:val="26"/>
          <w:szCs w:val="26"/>
          <w:lang w:eastAsia="ru-RU"/>
        </w:rPr>
        <w:t>В случае, если работник не использовал в текущем году ежегодный оплачиваемый отпуск и ему не выплачивалась материальная помощь, в конце года на основании заявления ему выплачивается материальная помощь</w:t>
      </w:r>
      <w:r>
        <w:rPr>
          <w:sz w:val="26"/>
          <w:szCs w:val="26"/>
          <w:lang w:eastAsia="ru-RU"/>
        </w:rPr>
        <w:t>.</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6.3.</w:t>
      </w:r>
      <w:r>
        <w:rPr>
          <w:sz w:val="26"/>
          <w:szCs w:val="26"/>
          <w:lang w:eastAsia="ru-RU"/>
        </w:rPr>
        <w:t>2</w:t>
      </w:r>
      <w:r w:rsidRPr="00A34B9D">
        <w:rPr>
          <w:sz w:val="26"/>
          <w:szCs w:val="26"/>
          <w:lang w:eastAsia="ru-RU"/>
        </w:rPr>
        <w:t>. Материальная помощь муниципальным служащим может быть выплачена в следующих случаях:</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а) смерти близких родственников (родителей, детей, мужа (жены), родных братьев и сестер) на основании свидетельства о смерти;</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б) при рождении ребенка на основании свидетельства о рождении;</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в) в связи со свадьбой сотрудника на основании свидетельства о браке;</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г) в случае неотложной жизненной необходимости.</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Решение о выплате материальной помощи в указанных случаях принимается главой Администрации сельского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 на основании мотивированного заявления.</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6.3.3. В случае смерти (ги</w:t>
      </w:r>
      <w:r>
        <w:rPr>
          <w:sz w:val="26"/>
          <w:szCs w:val="26"/>
          <w:lang w:eastAsia="ru-RU"/>
        </w:rPr>
        <w:t>бели) муниципального служащего</w:t>
      </w:r>
      <w:r w:rsidRPr="00A34B9D">
        <w:rPr>
          <w:sz w:val="26"/>
          <w:szCs w:val="26"/>
          <w:lang w:eastAsia="ru-RU"/>
        </w:rPr>
        <w:t>,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заявлению, при предъявлении соответствующих документов.</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6.3.4. Материальная </w:t>
      </w:r>
      <w:r>
        <w:rPr>
          <w:sz w:val="26"/>
          <w:szCs w:val="26"/>
          <w:lang w:eastAsia="ru-RU"/>
        </w:rPr>
        <w:t xml:space="preserve">помощь муниципальным служащим </w:t>
      </w:r>
      <w:r w:rsidRPr="00A34B9D">
        <w:rPr>
          <w:sz w:val="26"/>
          <w:szCs w:val="26"/>
          <w:lang w:eastAsia="ru-RU"/>
        </w:rPr>
        <w:t xml:space="preserve">может выплачиваться в связи с юбилейными датами при достижении ими 50-летия, </w:t>
      </w:r>
      <w:r>
        <w:rPr>
          <w:sz w:val="26"/>
          <w:szCs w:val="26"/>
          <w:lang w:eastAsia="ru-RU"/>
        </w:rPr>
        <w:t xml:space="preserve">55-летия, </w:t>
      </w:r>
      <w:r w:rsidRPr="00A34B9D">
        <w:rPr>
          <w:sz w:val="26"/>
          <w:szCs w:val="26"/>
          <w:lang w:eastAsia="ru-RU"/>
        </w:rPr>
        <w:t>60-летия со дня рождения.</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6.3.5. Материальная помощь может выплачиваться бывшим муниципальным служащим, работникам Администрации сельского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 ушедшим на пенсию, по их заявлениям в следующих случаях:</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а) в связи с Днем пожилых людей, Днем Победы советского народа в Великой Отечественной войне и т.д.;</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б) смертью близких родственников (родителей, супруга, детей), лечением и т.д.</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6.3.6. В случае смерти (гибели) бывшего муниципального служащего, работника Администрации сельского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 материальная помощь может выплачиваться члену его семьи или его родителям, а при их отсутствии - другим родственникам на основании свидетельства о смерти по их заявлению при предъявлении соответствующих документов.</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6.3.7. Конкретный размер материальной помощи, указанной в </w:t>
      </w:r>
      <w:hyperlink r:id="rId19" w:history="1">
        <w:r w:rsidRPr="00A34B9D">
          <w:rPr>
            <w:color w:val="0000FF"/>
            <w:sz w:val="26"/>
            <w:szCs w:val="26"/>
            <w:u w:val="single"/>
            <w:lang w:eastAsia="ru-RU"/>
          </w:rPr>
          <w:t>пунктах 6.3.2</w:t>
        </w:r>
      </w:hyperlink>
      <w:r w:rsidRPr="00A34B9D">
        <w:rPr>
          <w:sz w:val="26"/>
          <w:szCs w:val="26"/>
          <w:lang w:eastAsia="ru-RU"/>
        </w:rPr>
        <w:t xml:space="preserve"> - </w:t>
      </w:r>
      <w:hyperlink r:id="rId20" w:history="1">
        <w:r w:rsidRPr="00A34B9D">
          <w:rPr>
            <w:color w:val="0000FF"/>
            <w:sz w:val="26"/>
            <w:szCs w:val="26"/>
            <w:u w:val="single"/>
            <w:lang w:eastAsia="ru-RU"/>
          </w:rPr>
          <w:t>6</w:t>
        </w:r>
      </w:hyperlink>
      <w:r w:rsidRPr="00A34B9D">
        <w:rPr>
          <w:sz w:val="26"/>
          <w:szCs w:val="26"/>
          <w:lang w:eastAsia="ru-RU"/>
        </w:rPr>
        <w:t xml:space="preserve"> настоящего Положения, устанавливается главой Администрации  сельского поселения </w:t>
      </w:r>
      <w:r>
        <w:rPr>
          <w:sz w:val="26"/>
          <w:szCs w:val="26"/>
          <w:lang w:eastAsia="ru-RU"/>
        </w:rPr>
        <w:t>Зильдяров</w:t>
      </w:r>
      <w:r w:rsidRPr="00A34B9D">
        <w:rPr>
          <w:sz w:val="26"/>
          <w:szCs w:val="26"/>
          <w:lang w:eastAsia="ru-RU"/>
        </w:rPr>
        <w:t>ский сельсовет и производится за счет экономии по фонду оплаты труда текущего года.</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6.3.8. Материальная помощь может быть оказана также в связи с праздничными датами по распоряжению Правительства Республики Башкортостан в размере</w:t>
      </w:r>
      <w:r>
        <w:rPr>
          <w:sz w:val="26"/>
          <w:szCs w:val="26"/>
          <w:lang w:eastAsia="ru-RU"/>
        </w:rPr>
        <w:t xml:space="preserve"> до одного</w:t>
      </w:r>
      <w:r w:rsidRPr="00A34B9D">
        <w:rPr>
          <w:sz w:val="26"/>
          <w:szCs w:val="26"/>
          <w:lang w:eastAsia="ru-RU"/>
        </w:rPr>
        <w:t xml:space="preserve"> месячного фонда оплаты труда.</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6.4. Надбавки и доплаты к должностным окладам муниципальных служащих и работников</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6.4.1. Надбавки к должностным окладам муниципальных служащих и работников за особые условия службы, надбавки за сложность и напряженность, осуществляющим техническое обеспечение деятельности администрации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 устанавливаются для усиления материальной заинтересованности служащих и работников в улучшении функциональных показателей, высоком качестве выполняемых работ, внедрении передовых методов организации труда.</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6.4.2. Надбавки могут быть уменьшены при несоблюдении работником требований к качеству выполнения работы, нарушении сроков завершения этапов работы, при неоперативном решении вопросов.</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6.4.3.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6.4.4.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(тарифной ставки) по основной работе.</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6.4.5.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(тарифной ставки) отсутствующего служащего и работника, независимо от числа лиц, между которыми распределяются эти доплаты.</w:t>
      </w:r>
    </w:p>
    <w:p w:rsidR="00482C04" w:rsidRPr="00A34B9D"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6.4.6. Доплаты за совмещение профессий (должностей), расширение зон обслуживания,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 с указанием совмещаемых профессий, зон обслуживания или замещаемой должности, объема дополнительно выполняемых работ и размера доплат в зависимости от сложности характера, объема выполняемых работ, степени использования рабочего времени.</w:t>
      </w:r>
    </w:p>
    <w:p w:rsidR="00482C04" w:rsidRDefault="00482C04" w:rsidP="00482C04">
      <w:pPr>
        <w:suppressAutoHyphens w:val="0"/>
        <w:autoSpaceDE w:val="0"/>
        <w:autoSpaceDN w:val="0"/>
        <w:adjustRightInd w:val="0"/>
        <w:ind w:firstLine="540"/>
        <w:jc w:val="both"/>
        <w:rPr>
          <w:sz w:val="26"/>
          <w:szCs w:val="26"/>
          <w:lang w:eastAsia="ru-RU"/>
        </w:rPr>
      </w:pPr>
      <w:r w:rsidRPr="00A34B9D">
        <w:rPr>
          <w:sz w:val="26"/>
          <w:szCs w:val="26"/>
          <w:lang w:eastAsia="ru-RU"/>
        </w:rPr>
        <w:t xml:space="preserve">6.4.7. Надбавки и доплаты, указанные в </w:t>
      </w:r>
      <w:hyperlink r:id="rId21" w:history="1">
        <w:r w:rsidRPr="00A34B9D">
          <w:rPr>
            <w:color w:val="0000FF"/>
            <w:sz w:val="26"/>
            <w:szCs w:val="26"/>
            <w:u w:val="single"/>
            <w:lang w:eastAsia="ru-RU"/>
          </w:rPr>
          <w:t>пунктах 6.4.1</w:t>
        </w:r>
      </w:hyperlink>
      <w:r w:rsidRPr="00A34B9D">
        <w:rPr>
          <w:sz w:val="26"/>
          <w:szCs w:val="26"/>
          <w:lang w:eastAsia="ru-RU"/>
        </w:rPr>
        <w:t xml:space="preserve"> - </w:t>
      </w:r>
      <w:hyperlink r:id="rId22" w:history="1">
        <w:r w:rsidRPr="00A34B9D">
          <w:rPr>
            <w:color w:val="0000FF"/>
            <w:sz w:val="26"/>
            <w:szCs w:val="26"/>
            <w:u w:val="single"/>
            <w:lang w:eastAsia="ru-RU"/>
          </w:rPr>
          <w:t>6.4.6</w:t>
        </w:r>
      </w:hyperlink>
      <w:r w:rsidRPr="00A34B9D">
        <w:rPr>
          <w:sz w:val="26"/>
          <w:szCs w:val="26"/>
          <w:lang w:eastAsia="ru-RU"/>
        </w:rPr>
        <w:t>, вводятся за счет и в пределах экономии фонда заработной платы, включаются в заработок, на который начисляется районный коэффициент и учитываются при исчислении среднего заработка в порядке, установленном законодательством.</w:t>
      </w:r>
    </w:p>
    <w:p w:rsidR="00482C04" w:rsidRPr="00553716" w:rsidRDefault="00482C04" w:rsidP="00482C04">
      <w:pPr>
        <w:jc w:val="both"/>
        <w:rPr>
          <w:sz w:val="26"/>
          <w:szCs w:val="26"/>
          <w:lang w:eastAsia="ru-RU"/>
        </w:rPr>
      </w:pPr>
      <w:r>
        <w:rPr>
          <w:sz w:val="26"/>
          <w:szCs w:val="26"/>
          <w:lang w:eastAsia="ru-RU"/>
        </w:rPr>
        <w:t xml:space="preserve">         </w:t>
      </w:r>
      <w:r w:rsidRPr="00553716">
        <w:rPr>
          <w:sz w:val="26"/>
          <w:szCs w:val="26"/>
          <w:lang w:eastAsia="ru-RU"/>
        </w:rPr>
        <w:t>Установить, что при увеличении (индексации) оплаты денежного вознаграждения лиц, замещающих муниципальные должности, месячных должностных окладов, надбавок к должностному окладу за классный чин лиц, замещающих должности муниципальной службы, размеры денежного вознаграждения, месячных должностных окладов, надбавок к должностному окладу за классный чин, а также размеры ежемесячных и иных дополнительных выплат подлежат округлению до целого рубля в сторону увеличения.</w:t>
      </w:r>
    </w:p>
    <w:p w:rsidR="00482C04" w:rsidRPr="00A34B9D" w:rsidRDefault="00482C04" w:rsidP="00482C04">
      <w:pPr>
        <w:suppressAutoHyphens w:val="0"/>
        <w:autoSpaceDE w:val="0"/>
        <w:autoSpaceDN w:val="0"/>
        <w:adjustRightInd w:val="0"/>
        <w:ind w:firstLine="540"/>
        <w:jc w:val="both"/>
        <w:rPr>
          <w:sz w:val="26"/>
          <w:szCs w:val="26"/>
          <w:lang w:eastAsia="ru-RU"/>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Default="00482C04" w:rsidP="00482C04">
      <w:pPr>
        <w:suppressAutoHyphens w:val="0"/>
        <w:autoSpaceDE w:val="0"/>
        <w:autoSpaceDN w:val="0"/>
        <w:adjustRightInd w:val="0"/>
        <w:jc w:val="both"/>
        <w:rPr>
          <w:sz w:val="26"/>
          <w:szCs w:val="26"/>
        </w:rPr>
      </w:pPr>
    </w:p>
    <w:p w:rsidR="00482C04" w:rsidRPr="00A34B9D" w:rsidRDefault="00482C04" w:rsidP="00482C04">
      <w:pPr>
        <w:suppressAutoHyphens w:val="0"/>
        <w:autoSpaceDE w:val="0"/>
        <w:autoSpaceDN w:val="0"/>
        <w:adjustRightInd w:val="0"/>
        <w:jc w:val="both"/>
        <w:rPr>
          <w:sz w:val="26"/>
          <w:szCs w:val="26"/>
        </w:rPr>
      </w:pPr>
    </w:p>
    <w:p w:rsidR="00482C04" w:rsidRPr="00A34B9D" w:rsidRDefault="00482C04" w:rsidP="00482C04">
      <w:pPr>
        <w:suppressAutoHyphens w:val="0"/>
        <w:autoSpaceDE w:val="0"/>
        <w:autoSpaceDN w:val="0"/>
        <w:adjustRightInd w:val="0"/>
        <w:ind w:left="4536"/>
        <w:jc w:val="right"/>
        <w:outlineLvl w:val="1"/>
        <w:rPr>
          <w:sz w:val="26"/>
          <w:szCs w:val="26"/>
          <w:lang w:eastAsia="ru-RU"/>
        </w:rPr>
      </w:pPr>
      <w:r w:rsidRPr="00A34B9D">
        <w:rPr>
          <w:sz w:val="26"/>
          <w:szCs w:val="26"/>
          <w:lang w:eastAsia="ru-RU"/>
        </w:rPr>
        <w:t>Приложение № 1</w:t>
      </w:r>
    </w:p>
    <w:p w:rsidR="00482C04" w:rsidRPr="00A34B9D" w:rsidRDefault="00482C04" w:rsidP="00482C04">
      <w:pPr>
        <w:suppressAutoHyphens w:val="0"/>
        <w:autoSpaceDE w:val="0"/>
        <w:autoSpaceDN w:val="0"/>
        <w:adjustRightInd w:val="0"/>
        <w:ind w:left="4536"/>
        <w:jc w:val="right"/>
        <w:rPr>
          <w:sz w:val="26"/>
          <w:szCs w:val="26"/>
          <w:lang w:eastAsia="ru-RU"/>
        </w:rPr>
      </w:pPr>
      <w:r w:rsidRPr="00A34B9D">
        <w:rPr>
          <w:sz w:val="26"/>
          <w:szCs w:val="26"/>
          <w:lang w:eastAsia="ru-RU"/>
        </w:rPr>
        <w:t>к нормативам формирования расходов</w:t>
      </w:r>
    </w:p>
    <w:p w:rsidR="00482C04" w:rsidRPr="00A34B9D" w:rsidRDefault="00482C04" w:rsidP="00482C04">
      <w:pPr>
        <w:suppressAutoHyphens w:val="0"/>
        <w:autoSpaceDE w:val="0"/>
        <w:autoSpaceDN w:val="0"/>
        <w:adjustRightInd w:val="0"/>
        <w:ind w:left="4536"/>
        <w:jc w:val="right"/>
        <w:rPr>
          <w:sz w:val="26"/>
          <w:szCs w:val="26"/>
          <w:lang w:eastAsia="ru-RU"/>
        </w:rPr>
      </w:pPr>
      <w:r w:rsidRPr="00A34B9D">
        <w:rPr>
          <w:sz w:val="26"/>
          <w:szCs w:val="26"/>
          <w:lang w:eastAsia="ru-RU"/>
        </w:rPr>
        <w:t xml:space="preserve">на оплату труда в администрации сельского поселения </w:t>
      </w:r>
      <w:r>
        <w:rPr>
          <w:sz w:val="26"/>
          <w:szCs w:val="26"/>
          <w:lang w:eastAsia="ru-RU"/>
        </w:rPr>
        <w:t>Зильдяровс</w:t>
      </w:r>
      <w:r w:rsidRPr="00A34B9D">
        <w:rPr>
          <w:sz w:val="26"/>
          <w:szCs w:val="26"/>
          <w:lang w:eastAsia="ru-RU"/>
        </w:rPr>
        <w:t>кий сельсовет муниципального</w:t>
      </w:r>
      <w:r>
        <w:rPr>
          <w:sz w:val="26"/>
          <w:szCs w:val="26"/>
          <w:lang w:eastAsia="ru-RU"/>
        </w:rPr>
        <w:t xml:space="preserve"> района</w:t>
      </w:r>
    </w:p>
    <w:p w:rsidR="00482C04" w:rsidRPr="00A34B9D" w:rsidRDefault="00482C04" w:rsidP="00482C04">
      <w:pPr>
        <w:suppressAutoHyphens w:val="0"/>
        <w:autoSpaceDE w:val="0"/>
        <w:autoSpaceDN w:val="0"/>
        <w:adjustRightInd w:val="0"/>
        <w:ind w:left="4536"/>
        <w:jc w:val="right"/>
        <w:rPr>
          <w:sz w:val="26"/>
          <w:szCs w:val="26"/>
          <w:lang w:eastAsia="ru-RU"/>
        </w:rPr>
      </w:pPr>
      <w:r w:rsidRPr="00A34B9D">
        <w:rPr>
          <w:sz w:val="26"/>
          <w:szCs w:val="26"/>
          <w:lang w:eastAsia="ru-RU"/>
        </w:rPr>
        <w:t>Миякинский район</w:t>
      </w:r>
    </w:p>
    <w:p w:rsidR="00482C04" w:rsidRPr="00A34B9D" w:rsidRDefault="00482C04" w:rsidP="00482C04">
      <w:pPr>
        <w:suppressAutoHyphens w:val="0"/>
        <w:autoSpaceDE w:val="0"/>
        <w:autoSpaceDN w:val="0"/>
        <w:adjustRightInd w:val="0"/>
        <w:ind w:left="4536"/>
        <w:jc w:val="right"/>
        <w:rPr>
          <w:sz w:val="26"/>
          <w:szCs w:val="26"/>
          <w:lang w:eastAsia="ru-RU"/>
        </w:rPr>
      </w:pPr>
      <w:r w:rsidRPr="00A34B9D">
        <w:rPr>
          <w:sz w:val="26"/>
          <w:szCs w:val="26"/>
          <w:lang w:eastAsia="ru-RU"/>
        </w:rPr>
        <w:t>Республики Башкортостан</w:t>
      </w:r>
    </w:p>
    <w:p w:rsidR="00482C04" w:rsidRPr="00A34B9D" w:rsidRDefault="00482C04" w:rsidP="00482C04">
      <w:pPr>
        <w:suppressAutoHyphens w:val="0"/>
        <w:autoSpaceDE w:val="0"/>
        <w:autoSpaceDN w:val="0"/>
        <w:adjustRightInd w:val="0"/>
        <w:jc w:val="center"/>
        <w:rPr>
          <w:sz w:val="26"/>
          <w:szCs w:val="26"/>
          <w:lang w:eastAsia="ru-RU"/>
        </w:rPr>
      </w:pPr>
    </w:p>
    <w:p w:rsidR="00482C04" w:rsidRPr="00A34B9D" w:rsidRDefault="00482C04" w:rsidP="00482C04">
      <w:pPr>
        <w:suppressAutoHyphens w:val="0"/>
        <w:autoSpaceDE w:val="0"/>
        <w:autoSpaceDN w:val="0"/>
        <w:adjustRightInd w:val="0"/>
        <w:jc w:val="center"/>
        <w:rPr>
          <w:sz w:val="26"/>
          <w:szCs w:val="26"/>
          <w:lang w:eastAsia="ru-RU"/>
        </w:rPr>
      </w:pPr>
    </w:p>
    <w:p w:rsidR="00482C04" w:rsidRPr="00A34B9D" w:rsidRDefault="00482C04" w:rsidP="00482C04">
      <w:pPr>
        <w:suppressAutoHyphens w:val="0"/>
        <w:autoSpaceDE w:val="0"/>
        <w:autoSpaceDN w:val="0"/>
        <w:adjustRightInd w:val="0"/>
        <w:jc w:val="center"/>
        <w:rPr>
          <w:sz w:val="26"/>
          <w:szCs w:val="26"/>
          <w:lang w:eastAsia="ru-RU"/>
        </w:rPr>
      </w:pPr>
      <w:r w:rsidRPr="00A34B9D">
        <w:rPr>
          <w:sz w:val="26"/>
          <w:szCs w:val="26"/>
          <w:lang w:eastAsia="ru-RU"/>
        </w:rPr>
        <w:t>РАЗМЕРЫ</w:t>
      </w:r>
    </w:p>
    <w:p w:rsidR="00482C04" w:rsidRPr="00A34B9D" w:rsidRDefault="00482C04" w:rsidP="00482C04">
      <w:pPr>
        <w:suppressAutoHyphens w:val="0"/>
        <w:autoSpaceDE w:val="0"/>
        <w:autoSpaceDN w:val="0"/>
        <w:adjustRightInd w:val="0"/>
        <w:jc w:val="center"/>
        <w:rPr>
          <w:sz w:val="26"/>
          <w:szCs w:val="26"/>
          <w:lang w:eastAsia="ru-RU"/>
        </w:rPr>
      </w:pPr>
      <w:r w:rsidRPr="00A34B9D">
        <w:rPr>
          <w:sz w:val="26"/>
          <w:szCs w:val="26"/>
          <w:lang w:eastAsia="ru-RU"/>
        </w:rPr>
        <w:t>ДОЛЖНОСТНЫХ ОКЛАДОВ ЛИЦ, ЗАМЕЩАЮЩИХ МУНИЦИПАЛЬНЫЕ ДОЛЖНОСТИ</w:t>
      </w:r>
    </w:p>
    <w:p w:rsidR="00482C04" w:rsidRPr="00A34B9D" w:rsidRDefault="00482C04" w:rsidP="00482C04">
      <w:pPr>
        <w:suppressAutoHyphens w:val="0"/>
        <w:autoSpaceDE w:val="0"/>
        <w:autoSpaceDN w:val="0"/>
        <w:adjustRightInd w:val="0"/>
        <w:jc w:val="center"/>
        <w:rPr>
          <w:sz w:val="26"/>
          <w:szCs w:val="26"/>
          <w:lang w:eastAsia="ru-RU"/>
        </w:rPr>
      </w:pPr>
    </w:p>
    <w:p w:rsidR="00482C04" w:rsidRPr="00A34B9D" w:rsidRDefault="00482C04" w:rsidP="00482C04">
      <w:pPr>
        <w:suppressAutoHyphens w:val="0"/>
        <w:autoSpaceDE w:val="0"/>
        <w:autoSpaceDN w:val="0"/>
        <w:adjustRightInd w:val="0"/>
        <w:jc w:val="center"/>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    1. В администрации сельского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w:t>
      </w:r>
    </w:p>
    <w:p w:rsidR="00482C04" w:rsidRPr="00A34B9D" w:rsidRDefault="00482C04" w:rsidP="00482C04">
      <w:pPr>
        <w:suppressAutoHyphens w:val="0"/>
        <w:autoSpaceDE w:val="0"/>
        <w:autoSpaceDN w:val="0"/>
        <w:adjustRightInd w:val="0"/>
        <w:jc w:val="center"/>
        <w:rPr>
          <w:sz w:val="26"/>
          <w:szCs w:val="26"/>
          <w:lang w:eastAsia="ru-RU"/>
        </w:rPr>
      </w:pPr>
      <w:r>
        <w:rPr>
          <w:sz w:val="26"/>
          <w:szCs w:val="26"/>
          <w:lang w:eastAsia="ru-RU"/>
        </w:rPr>
        <w:t>7</w:t>
      </w:r>
      <w:r w:rsidRPr="00A34B9D">
        <w:rPr>
          <w:sz w:val="26"/>
          <w:szCs w:val="26"/>
          <w:lang w:eastAsia="ru-RU"/>
        </w:rPr>
        <w:t xml:space="preserve"> группа</w:t>
      </w:r>
    </w:p>
    <w:p w:rsidR="00482C04" w:rsidRPr="00A34B9D" w:rsidRDefault="00482C04" w:rsidP="00482C04">
      <w:pPr>
        <w:suppressAutoHyphens w:val="0"/>
        <w:autoSpaceDE w:val="0"/>
        <w:autoSpaceDN w:val="0"/>
        <w:adjustRightInd w:val="0"/>
        <w:rPr>
          <w:sz w:val="26"/>
          <w:szCs w:val="26"/>
          <w:lang w:eastAsia="ru-RU"/>
        </w:rPr>
      </w:pPr>
      <w:r w:rsidRPr="00A34B9D">
        <w:rPr>
          <w:b/>
          <w:sz w:val="26"/>
          <w:szCs w:val="26"/>
          <w:lang w:eastAsia="ru-RU"/>
        </w:rPr>
        <w:t xml:space="preserve">     </w:t>
      </w:r>
      <w:r w:rsidRPr="00A34B9D">
        <w:rPr>
          <w:sz w:val="26"/>
          <w:szCs w:val="26"/>
          <w:lang w:eastAsia="ru-RU"/>
        </w:rPr>
        <w:t xml:space="preserve">Наименование должности </w:t>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r>
      <w:r>
        <w:rPr>
          <w:sz w:val="26"/>
          <w:szCs w:val="26"/>
          <w:lang w:eastAsia="ru-RU"/>
        </w:rPr>
        <w:t xml:space="preserve">          </w:t>
      </w:r>
      <w:r w:rsidRPr="00A34B9D">
        <w:rPr>
          <w:sz w:val="26"/>
          <w:szCs w:val="26"/>
          <w:lang w:eastAsia="ru-RU"/>
        </w:rPr>
        <w:t>Должностной</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 </w:t>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t>оклад (денежное</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                                                </w:t>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t xml:space="preserve"> </w:t>
      </w:r>
      <w:r w:rsidRPr="00A34B9D">
        <w:rPr>
          <w:sz w:val="26"/>
          <w:szCs w:val="26"/>
          <w:lang w:eastAsia="ru-RU"/>
        </w:rPr>
        <w:tab/>
        <w:t>вознаграждение), руб.</w:t>
      </w:r>
    </w:p>
    <w:p w:rsidR="00482C04" w:rsidRPr="00A34B9D" w:rsidRDefault="00482C04" w:rsidP="00482C04">
      <w:pPr>
        <w:suppressAutoHyphens w:val="0"/>
        <w:autoSpaceDE w:val="0"/>
        <w:autoSpaceDN w:val="0"/>
        <w:adjustRightInd w:val="0"/>
        <w:rPr>
          <w:b/>
          <w:sz w:val="26"/>
          <w:szCs w:val="26"/>
          <w:lang w:eastAsia="ru-RU"/>
        </w:rPr>
      </w:pPr>
    </w:p>
    <w:p w:rsidR="00482C04" w:rsidRPr="005C268A" w:rsidRDefault="00482C04" w:rsidP="00482C04">
      <w:pPr>
        <w:suppressAutoHyphens w:val="0"/>
        <w:autoSpaceDE w:val="0"/>
        <w:autoSpaceDN w:val="0"/>
        <w:adjustRightInd w:val="0"/>
        <w:rPr>
          <w:sz w:val="28"/>
          <w:szCs w:val="28"/>
          <w:lang w:eastAsia="ru-RU"/>
        </w:rPr>
      </w:pPr>
      <w:r w:rsidRPr="00A34B9D">
        <w:rPr>
          <w:sz w:val="26"/>
          <w:szCs w:val="26"/>
          <w:lang w:eastAsia="ru-RU"/>
        </w:rPr>
        <w:t xml:space="preserve">  1</w:t>
      </w:r>
      <w:r>
        <w:rPr>
          <w:sz w:val="26"/>
          <w:szCs w:val="26"/>
          <w:lang w:eastAsia="ru-RU"/>
        </w:rPr>
        <w:t>.</w:t>
      </w:r>
      <w:r w:rsidRPr="005C268A">
        <w:rPr>
          <w:sz w:val="28"/>
          <w:szCs w:val="28"/>
          <w:lang w:eastAsia="ru-RU"/>
        </w:rPr>
        <w:t xml:space="preserve">  Глава администрации</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 xml:space="preserve">          </w:t>
      </w:r>
      <w:r>
        <w:rPr>
          <w:sz w:val="28"/>
          <w:szCs w:val="28"/>
          <w:lang w:eastAsia="ru-RU"/>
        </w:rPr>
        <w:t>13634</w:t>
      </w:r>
    </w:p>
    <w:p w:rsidR="00482C04" w:rsidRPr="005C268A" w:rsidRDefault="00482C04" w:rsidP="00482C04">
      <w:pPr>
        <w:suppressAutoHyphens w:val="0"/>
        <w:autoSpaceDE w:val="0"/>
        <w:autoSpaceDN w:val="0"/>
        <w:adjustRightInd w:val="0"/>
        <w:rPr>
          <w:sz w:val="28"/>
          <w:szCs w:val="28"/>
          <w:lang w:eastAsia="ru-RU"/>
        </w:rPr>
      </w:pPr>
      <w:r w:rsidRPr="005C268A">
        <w:rPr>
          <w:sz w:val="28"/>
          <w:szCs w:val="28"/>
          <w:lang w:eastAsia="ru-RU"/>
        </w:rPr>
        <w:t xml:space="preserve">  </w:t>
      </w:r>
      <w:r>
        <w:rPr>
          <w:sz w:val="28"/>
          <w:szCs w:val="28"/>
          <w:lang w:eastAsia="ru-RU"/>
        </w:rPr>
        <w:t>2.</w:t>
      </w:r>
      <w:r w:rsidRPr="005C268A">
        <w:rPr>
          <w:sz w:val="28"/>
          <w:szCs w:val="28"/>
          <w:lang w:eastAsia="ru-RU"/>
        </w:rPr>
        <w:t>Управляющий делами</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t xml:space="preserve">          3</w:t>
      </w:r>
      <w:r>
        <w:rPr>
          <w:sz w:val="28"/>
          <w:szCs w:val="28"/>
          <w:lang w:eastAsia="ru-RU"/>
        </w:rPr>
        <w:t>643</w:t>
      </w:r>
    </w:p>
    <w:p w:rsidR="00482C04" w:rsidRPr="005C268A" w:rsidRDefault="00482C04" w:rsidP="00482C04">
      <w:pPr>
        <w:suppressAutoHyphens w:val="0"/>
        <w:autoSpaceDE w:val="0"/>
        <w:autoSpaceDN w:val="0"/>
        <w:adjustRightInd w:val="0"/>
        <w:rPr>
          <w:sz w:val="28"/>
          <w:szCs w:val="28"/>
          <w:lang w:eastAsia="ru-RU"/>
        </w:rPr>
      </w:pPr>
      <w:r w:rsidRPr="005C268A">
        <w:rPr>
          <w:sz w:val="28"/>
          <w:szCs w:val="28"/>
          <w:lang w:eastAsia="ru-RU"/>
        </w:rPr>
        <w:t xml:space="preserve">  </w:t>
      </w:r>
      <w:r>
        <w:rPr>
          <w:sz w:val="28"/>
          <w:szCs w:val="28"/>
          <w:lang w:eastAsia="ru-RU"/>
        </w:rPr>
        <w:t xml:space="preserve">3. </w:t>
      </w:r>
      <w:r w:rsidRPr="005C268A">
        <w:rPr>
          <w:sz w:val="28"/>
          <w:szCs w:val="28"/>
          <w:lang w:eastAsia="ru-RU"/>
        </w:rPr>
        <w:t>Специалист 2 категории</w:t>
      </w:r>
      <w:r w:rsidRPr="005C268A">
        <w:rPr>
          <w:sz w:val="28"/>
          <w:szCs w:val="28"/>
          <w:lang w:eastAsia="ru-RU"/>
        </w:rPr>
        <w:tab/>
      </w:r>
      <w:r w:rsidRPr="005C268A">
        <w:rPr>
          <w:sz w:val="28"/>
          <w:szCs w:val="28"/>
          <w:lang w:eastAsia="ru-RU"/>
        </w:rPr>
        <w:tab/>
      </w:r>
      <w:r w:rsidRPr="005C268A">
        <w:rPr>
          <w:sz w:val="28"/>
          <w:szCs w:val="28"/>
          <w:lang w:eastAsia="ru-RU"/>
        </w:rPr>
        <w:tab/>
      </w:r>
      <w:r w:rsidRPr="005C268A">
        <w:rPr>
          <w:sz w:val="28"/>
          <w:szCs w:val="28"/>
          <w:lang w:eastAsia="ru-RU"/>
        </w:rPr>
        <w:tab/>
      </w:r>
      <w:r>
        <w:rPr>
          <w:sz w:val="28"/>
          <w:szCs w:val="28"/>
          <w:lang w:eastAsia="ru-RU"/>
        </w:rPr>
        <w:t xml:space="preserve">           </w:t>
      </w:r>
      <w:r w:rsidRPr="005C268A">
        <w:rPr>
          <w:sz w:val="28"/>
          <w:szCs w:val="28"/>
          <w:lang w:eastAsia="ru-RU"/>
        </w:rPr>
        <w:tab/>
      </w:r>
      <w:r>
        <w:rPr>
          <w:sz w:val="28"/>
          <w:szCs w:val="28"/>
          <w:lang w:eastAsia="ru-RU"/>
        </w:rPr>
        <w:t>3069</w:t>
      </w: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Pr="00A34B9D" w:rsidRDefault="00482C04" w:rsidP="00482C04">
      <w:pPr>
        <w:suppressAutoHyphens w:val="0"/>
        <w:autoSpaceDE w:val="0"/>
        <w:autoSpaceDN w:val="0"/>
        <w:adjustRightInd w:val="0"/>
        <w:ind w:left="4536"/>
        <w:outlineLvl w:val="1"/>
        <w:rPr>
          <w:sz w:val="26"/>
          <w:szCs w:val="26"/>
          <w:lang w:eastAsia="ru-RU"/>
        </w:rPr>
      </w:pPr>
    </w:p>
    <w:p w:rsidR="00482C04" w:rsidRDefault="00482C04" w:rsidP="00482C04">
      <w:pPr>
        <w:suppressAutoHyphens w:val="0"/>
        <w:autoSpaceDE w:val="0"/>
        <w:autoSpaceDN w:val="0"/>
        <w:adjustRightInd w:val="0"/>
        <w:ind w:left="4536"/>
        <w:jc w:val="right"/>
        <w:outlineLvl w:val="1"/>
        <w:rPr>
          <w:sz w:val="26"/>
          <w:szCs w:val="26"/>
          <w:lang w:eastAsia="ru-RU"/>
        </w:rPr>
      </w:pPr>
    </w:p>
    <w:p w:rsidR="00482C04" w:rsidRDefault="00482C04" w:rsidP="00482C04">
      <w:pPr>
        <w:suppressAutoHyphens w:val="0"/>
        <w:autoSpaceDE w:val="0"/>
        <w:autoSpaceDN w:val="0"/>
        <w:adjustRightInd w:val="0"/>
        <w:ind w:left="4536"/>
        <w:jc w:val="right"/>
        <w:outlineLvl w:val="1"/>
        <w:rPr>
          <w:sz w:val="26"/>
          <w:szCs w:val="26"/>
          <w:lang w:eastAsia="ru-RU"/>
        </w:rPr>
      </w:pPr>
    </w:p>
    <w:p w:rsidR="00482C04" w:rsidRPr="00A34B9D" w:rsidRDefault="00482C04" w:rsidP="00482C04">
      <w:pPr>
        <w:suppressAutoHyphens w:val="0"/>
        <w:autoSpaceDE w:val="0"/>
        <w:autoSpaceDN w:val="0"/>
        <w:adjustRightInd w:val="0"/>
        <w:ind w:left="4536"/>
        <w:jc w:val="right"/>
        <w:outlineLvl w:val="1"/>
        <w:rPr>
          <w:sz w:val="26"/>
          <w:szCs w:val="26"/>
          <w:lang w:eastAsia="ru-RU"/>
        </w:rPr>
      </w:pPr>
      <w:r w:rsidRPr="00A34B9D">
        <w:rPr>
          <w:sz w:val="26"/>
          <w:szCs w:val="26"/>
          <w:lang w:eastAsia="ru-RU"/>
        </w:rPr>
        <w:t>Приложение № 2</w:t>
      </w:r>
    </w:p>
    <w:p w:rsidR="00482C04" w:rsidRPr="00A34B9D" w:rsidRDefault="00482C04" w:rsidP="00482C04">
      <w:pPr>
        <w:suppressAutoHyphens w:val="0"/>
        <w:autoSpaceDE w:val="0"/>
        <w:autoSpaceDN w:val="0"/>
        <w:adjustRightInd w:val="0"/>
        <w:ind w:left="4536"/>
        <w:jc w:val="right"/>
        <w:outlineLvl w:val="1"/>
        <w:rPr>
          <w:sz w:val="26"/>
          <w:szCs w:val="26"/>
          <w:lang w:eastAsia="ru-RU"/>
        </w:rPr>
      </w:pPr>
      <w:r w:rsidRPr="00A34B9D">
        <w:rPr>
          <w:sz w:val="26"/>
          <w:szCs w:val="26"/>
          <w:lang w:eastAsia="ru-RU"/>
        </w:rPr>
        <w:t>к нормативам формирования расходов</w:t>
      </w:r>
    </w:p>
    <w:p w:rsidR="00482C04" w:rsidRPr="00A34B9D" w:rsidRDefault="00482C04" w:rsidP="00482C04">
      <w:pPr>
        <w:suppressAutoHyphens w:val="0"/>
        <w:autoSpaceDE w:val="0"/>
        <w:autoSpaceDN w:val="0"/>
        <w:adjustRightInd w:val="0"/>
        <w:ind w:left="4536"/>
        <w:jc w:val="right"/>
        <w:outlineLvl w:val="1"/>
        <w:rPr>
          <w:sz w:val="26"/>
          <w:szCs w:val="26"/>
          <w:lang w:eastAsia="ru-RU"/>
        </w:rPr>
      </w:pPr>
      <w:r w:rsidRPr="00A34B9D">
        <w:rPr>
          <w:sz w:val="26"/>
          <w:szCs w:val="26"/>
          <w:lang w:eastAsia="ru-RU"/>
        </w:rPr>
        <w:t xml:space="preserve">на оплату труда в администрации сельского поселения </w:t>
      </w:r>
      <w:r>
        <w:rPr>
          <w:sz w:val="26"/>
          <w:szCs w:val="26"/>
          <w:lang w:eastAsia="ru-RU"/>
        </w:rPr>
        <w:t>Зильдяров</w:t>
      </w:r>
      <w:r w:rsidRPr="00A34B9D">
        <w:rPr>
          <w:sz w:val="26"/>
          <w:szCs w:val="26"/>
          <w:lang w:eastAsia="ru-RU"/>
        </w:rPr>
        <w:t>ский сельсовет муниципального</w:t>
      </w:r>
      <w:r>
        <w:rPr>
          <w:sz w:val="26"/>
          <w:szCs w:val="26"/>
          <w:lang w:eastAsia="ru-RU"/>
        </w:rPr>
        <w:t xml:space="preserve"> района</w:t>
      </w:r>
    </w:p>
    <w:p w:rsidR="00482C04" w:rsidRPr="00A34B9D" w:rsidRDefault="00482C04" w:rsidP="00482C04">
      <w:pPr>
        <w:suppressAutoHyphens w:val="0"/>
        <w:autoSpaceDE w:val="0"/>
        <w:autoSpaceDN w:val="0"/>
        <w:adjustRightInd w:val="0"/>
        <w:ind w:left="4536"/>
        <w:jc w:val="right"/>
        <w:outlineLvl w:val="1"/>
        <w:rPr>
          <w:sz w:val="26"/>
          <w:szCs w:val="26"/>
          <w:lang w:eastAsia="ru-RU"/>
        </w:rPr>
      </w:pPr>
      <w:r w:rsidRPr="00A34B9D">
        <w:rPr>
          <w:sz w:val="26"/>
          <w:szCs w:val="26"/>
          <w:lang w:eastAsia="ru-RU"/>
        </w:rPr>
        <w:t>Миякинский район</w:t>
      </w:r>
    </w:p>
    <w:p w:rsidR="00482C04" w:rsidRPr="00A34B9D" w:rsidRDefault="00482C04" w:rsidP="00482C04">
      <w:pPr>
        <w:suppressAutoHyphens w:val="0"/>
        <w:autoSpaceDE w:val="0"/>
        <w:autoSpaceDN w:val="0"/>
        <w:adjustRightInd w:val="0"/>
        <w:ind w:left="4536"/>
        <w:jc w:val="right"/>
        <w:outlineLvl w:val="1"/>
        <w:rPr>
          <w:sz w:val="26"/>
          <w:szCs w:val="26"/>
          <w:lang w:eastAsia="ru-RU"/>
        </w:rPr>
      </w:pPr>
      <w:r w:rsidRPr="00A34B9D">
        <w:rPr>
          <w:sz w:val="26"/>
          <w:szCs w:val="26"/>
          <w:lang w:eastAsia="ru-RU"/>
        </w:rPr>
        <w:t>Республики Башкортостан</w:t>
      </w:r>
    </w:p>
    <w:p w:rsidR="00482C04" w:rsidRPr="00A34B9D" w:rsidRDefault="00482C04" w:rsidP="00482C04">
      <w:pPr>
        <w:suppressAutoHyphens w:val="0"/>
        <w:autoSpaceDE w:val="0"/>
        <w:autoSpaceDN w:val="0"/>
        <w:adjustRightInd w:val="0"/>
        <w:jc w:val="right"/>
        <w:rPr>
          <w:sz w:val="26"/>
          <w:szCs w:val="26"/>
          <w:lang w:eastAsia="ru-RU"/>
        </w:rPr>
      </w:pPr>
    </w:p>
    <w:p w:rsidR="00482C04" w:rsidRPr="00A34B9D" w:rsidRDefault="00482C04" w:rsidP="00482C04">
      <w:pPr>
        <w:suppressAutoHyphens w:val="0"/>
        <w:autoSpaceDE w:val="0"/>
        <w:autoSpaceDN w:val="0"/>
        <w:adjustRightInd w:val="0"/>
        <w:jc w:val="right"/>
        <w:rPr>
          <w:sz w:val="26"/>
          <w:szCs w:val="26"/>
          <w:lang w:eastAsia="ru-RU"/>
        </w:rPr>
      </w:pPr>
    </w:p>
    <w:p w:rsidR="00482C04" w:rsidRPr="00A34B9D" w:rsidRDefault="00482C04" w:rsidP="00482C04">
      <w:pPr>
        <w:suppressAutoHyphens w:val="0"/>
        <w:autoSpaceDE w:val="0"/>
        <w:autoSpaceDN w:val="0"/>
        <w:adjustRightInd w:val="0"/>
        <w:jc w:val="center"/>
        <w:rPr>
          <w:sz w:val="26"/>
          <w:szCs w:val="26"/>
          <w:lang w:eastAsia="ru-RU"/>
        </w:rPr>
      </w:pPr>
      <w:r w:rsidRPr="00A34B9D">
        <w:rPr>
          <w:sz w:val="26"/>
          <w:szCs w:val="26"/>
          <w:lang w:eastAsia="ru-RU"/>
        </w:rPr>
        <w:t>РАЗМЕРЫ</w:t>
      </w:r>
    </w:p>
    <w:p w:rsidR="00482C04" w:rsidRPr="00A34B9D" w:rsidRDefault="00482C04" w:rsidP="00482C04">
      <w:pPr>
        <w:suppressAutoHyphens w:val="0"/>
        <w:autoSpaceDE w:val="0"/>
        <w:autoSpaceDN w:val="0"/>
        <w:adjustRightInd w:val="0"/>
        <w:jc w:val="center"/>
        <w:rPr>
          <w:sz w:val="26"/>
          <w:szCs w:val="26"/>
          <w:lang w:eastAsia="ru-RU"/>
        </w:rPr>
      </w:pPr>
      <w:r w:rsidRPr="00A34B9D">
        <w:rPr>
          <w:sz w:val="26"/>
          <w:szCs w:val="26"/>
          <w:lang w:eastAsia="ru-RU"/>
        </w:rPr>
        <w:t>НАДБАВОК ЗА КЛАССНЫЙ ЧИН ЛИЦАМ, ЗАМЕЩАЮЩИМ МУНИЦИПАЛЬНЫЕ ДОЛЖНОСТИ МУНИЦИПАЛЬНОЙ СЛУЖБЫ</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                                      </w:t>
      </w: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 Администрация сельского поселения </w:t>
      </w:r>
      <w:r>
        <w:rPr>
          <w:sz w:val="26"/>
          <w:szCs w:val="26"/>
          <w:lang w:eastAsia="ru-RU"/>
        </w:rPr>
        <w:t>Зильдяров</w:t>
      </w:r>
      <w:r w:rsidRPr="00A34B9D">
        <w:rPr>
          <w:sz w:val="26"/>
          <w:szCs w:val="26"/>
          <w:lang w:eastAsia="ru-RU"/>
        </w:rPr>
        <w:t>ский сельсовет муниципального района Миякинский район Республики Башкортостан</w:t>
      </w: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Классный чин                                  </w:t>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t xml:space="preserve"> </w:t>
      </w:r>
      <w:r w:rsidRPr="00A34B9D">
        <w:rPr>
          <w:sz w:val="26"/>
          <w:szCs w:val="26"/>
          <w:lang w:eastAsia="ru-RU"/>
        </w:rPr>
        <w:tab/>
        <w:t>Размер надбавки,</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                                                </w:t>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r>
      <w:r w:rsidRPr="00A34B9D">
        <w:rPr>
          <w:sz w:val="26"/>
          <w:szCs w:val="26"/>
          <w:lang w:eastAsia="ru-RU"/>
        </w:rPr>
        <w:tab/>
        <w:t xml:space="preserve"> </w:t>
      </w:r>
      <w:r w:rsidRPr="00A34B9D">
        <w:rPr>
          <w:sz w:val="26"/>
          <w:szCs w:val="26"/>
          <w:lang w:eastAsia="ru-RU"/>
        </w:rPr>
        <w:tab/>
        <w:t>руб.</w:t>
      </w:r>
    </w:p>
    <w:p w:rsidR="00482C04" w:rsidRPr="00A34B9D" w:rsidRDefault="00482C04" w:rsidP="00482C04">
      <w:pPr>
        <w:suppressAutoHyphens w:val="0"/>
        <w:autoSpaceDE w:val="0"/>
        <w:autoSpaceDN w:val="0"/>
        <w:adjustRightInd w:val="0"/>
        <w:rPr>
          <w:sz w:val="26"/>
          <w:szCs w:val="26"/>
          <w:lang w:eastAsia="ru-RU"/>
        </w:rPr>
      </w:pPr>
      <w:r w:rsidRPr="005C268A">
        <w:rPr>
          <w:sz w:val="28"/>
          <w:szCs w:val="28"/>
          <w:lang w:eastAsia="ru-RU"/>
        </w:rPr>
        <w:t xml:space="preserve">              </w:t>
      </w:r>
      <w:r w:rsidRPr="00A34B9D">
        <w:rPr>
          <w:sz w:val="26"/>
          <w:szCs w:val="26"/>
          <w:lang w:eastAsia="ru-RU"/>
        </w:rPr>
        <w:t xml:space="preserve">              Старшая муниципальная должность</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Советник муниципальной службы I класса                  </w:t>
      </w:r>
      <w:r w:rsidRPr="00A34B9D">
        <w:rPr>
          <w:sz w:val="26"/>
          <w:szCs w:val="26"/>
          <w:lang w:eastAsia="ru-RU"/>
        </w:rPr>
        <w:tab/>
      </w:r>
      <w:r>
        <w:rPr>
          <w:sz w:val="26"/>
          <w:szCs w:val="26"/>
          <w:lang w:eastAsia="ru-RU"/>
        </w:rPr>
        <w:t xml:space="preserve">           1622</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Советник муниципальной службы II класса                 </w:t>
      </w:r>
      <w:r>
        <w:rPr>
          <w:sz w:val="26"/>
          <w:szCs w:val="26"/>
          <w:lang w:eastAsia="ru-RU"/>
        </w:rPr>
        <w:t xml:space="preserve">   </w:t>
      </w:r>
      <w:r w:rsidRPr="00A34B9D">
        <w:rPr>
          <w:sz w:val="26"/>
          <w:szCs w:val="26"/>
          <w:lang w:eastAsia="ru-RU"/>
        </w:rPr>
        <w:tab/>
      </w:r>
      <w:r w:rsidR="00E065A4">
        <w:rPr>
          <w:sz w:val="26"/>
          <w:szCs w:val="26"/>
          <w:lang w:eastAsia="ru-RU"/>
        </w:rPr>
        <w:t xml:space="preserve">           1460</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Советник муниципальной службы III класса                </w:t>
      </w:r>
      <w:r w:rsidRPr="00A34B9D">
        <w:rPr>
          <w:sz w:val="26"/>
          <w:szCs w:val="26"/>
          <w:lang w:eastAsia="ru-RU"/>
        </w:rPr>
        <w:tab/>
      </w:r>
      <w:r>
        <w:rPr>
          <w:sz w:val="26"/>
          <w:szCs w:val="26"/>
          <w:lang w:eastAsia="ru-RU"/>
        </w:rPr>
        <w:t xml:space="preserve">           128</w:t>
      </w:r>
      <w:r w:rsidR="00E065A4">
        <w:rPr>
          <w:sz w:val="26"/>
          <w:szCs w:val="26"/>
          <w:lang w:eastAsia="ru-RU"/>
        </w:rPr>
        <w:t>6</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              Младшая муниципальная должность</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Референт муниципальной службы I класса                  </w:t>
      </w:r>
      <w:r w:rsidRPr="00A34B9D">
        <w:rPr>
          <w:sz w:val="26"/>
          <w:szCs w:val="26"/>
          <w:lang w:eastAsia="ru-RU"/>
        </w:rPr>
        <w:tab/>
      </w:r>
      <w:r>
        <w:rPr>
          <w:sz w:val="26"/>
          <w:szCs w:val="26"/>
          <w:lang w:eastAsia="ru-RU"/>
        </w:rPr>
        <w:t xml:space="preserve">           1173</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Референт муниципальной службы II класса                 </w:t>
      </w:r>
      <w:r w:rsidRPr="00A34B9D">
        <w:rPr>
          <w:sz w:val="26"/>
          <w:szCs w:val="26"/>
          <w:lang w:eastAsia="ru-RU"/>
        </w:rPr>
        <w:tab/>
      </w:r>
      <w:r>
        <w:rPr>
          <w:sz w:val="26"/>
          <w:szCs w:val="26"/>
          <w:lang w:eastAsia="ru-RU"/>
        </w:rPr>
        <w:t xml:space="preserve">           1036</w:t>
      </w:r>
    </w:p>
    <w:p w:rsidR="00482C04" w:rsidRPr="00A34B9D" w:rsidRDefault="00482C04" w:rsidP="00482C04">
      <w:pPr>
        <w:suppressAutoHyphens w:val="0"/>
        <w:autoSpaceDE w:val="0"/>
        <w:autoSpaceDN w:val="0"/>
        <w:adjustRightInd w:val="0"/>
        <w:rPr>
          <w:sz w:val="26"/>
          <w:szCs w:val="26"/>
          <w:lang w:eastAsia="ru-RU"/>
        </w:rPr>
      </w:pPr>
      <w:r w:rsidRPr="00A34B9D">
        <w:rPr>
          <w:sz w:val="26"/>
          <w:szCs w:val="26"/>
          <w:lang w:eastAsia="ru-RU"/>
        </w:rPr>
        <w:t xml:space="preserve">Референт муниципальной службы III класса               </w:t>
      </w:r>
      <w:r w:rsidRPr="00A34B9D">
        <w:rPr>
          <w:sz w:val="26"/>
          <w:szCs w:val="26"/>
          <w:lang w:eastAsia="ru-RU"/>
        </w:rPr>
        <w:tab/>
      </w:r>
      <w:r w:rsidR="00E065A4">
        <w:rPr>
          <w:sz w:val="26"/>
          <w:szCs w:val="26"/>
          <w:lang w:eastAsia="ru-RU"/>
        </w:rPr>
        <w:t xml:space="preserve">            924</w:t>
      </w:r>
      <w:bookmarkStart w:id="0" w:name="_GoBack"/>
      <w:bookmarkEnd w:id="0"/>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482C04" w:rsidRPr="00A34B9D" w:rsidRDefault="00482C04" w:rsidP="00482C04">
      <w:pPr>
        <w:suppressAutoHyphens w:val="0"/>
        <w:autoSpaceDE w:val="0"/>
        <w:autoSpaceDN w:val="0"/>
        <w:adjustRightInd w:val="0"/>
        <w:rPr>
          <w:sz w:val="26"/>
          <w:szCs w:val="26"/>
          <w:lang w:eastAsia="ru-RU"/>
        </w:rPr>
      </w:pPr>
    </w:p>
    <w:p w:rsidR="00B741F9" w:rsidRPr="00482C04" w:rsidRDefault="00B741F9">
      <w:pPr>
        <w:rPr>
          <w:sz w:val="26"/>
          <w:szCs w:val="26"/>
        </w:rPr>
      </w:pPr>
    </w:p>
    <w:sectPr w:rsidR="00B741F9" w:rsidRPr="00482C04" w:rsidSect="00482C04">
      <w:type w:val="continuous"/>
      <w:pgSz w:w="11906" w:h="16838"/>
      <w:pgMar w:top="777" w:right="709" w:bottom="777"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CD" w:rsidRDefault="003216CD">
      <w:r>
        <w:separator/>
      </w:r>
    </w:p>
  </w:endnote>
  <w:endnote w:type="continuationSeparator" w:id="0">
    <w:p w:rsidR="003216CD" w:rsidRDefault="0032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altName w:val="Bookman Old Style"/>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3216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482C04">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3216CD">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482C04">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321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CD" w:rsidRDefault="003216CD">
      <w:r>
        <w:separator/>
      </w:r>
    </w:p>
  </w:footnote>
  <w:footnote w:type="continuationSeparator" w:id="0">
    <w:p w:rsidR="003216CD" w:rsidRDefault="0032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3216C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3216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596027"/>
    <w:multiLevelType w:val="hybridMultilevel"/>
    <w:tmpl w:val="25B03782"/>
    <w:lvl w:ilvl="0" w:tplc="8E8E78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04"/>
    <w:rsid w:val="002E6FFF"/>
    <w:rsid w:val="003216CD"/>
    <w:rsid w:val="00482C04"/>
    <w:rsid w:val="00B741F9"/>
    <w:rsid w:val="00E065A4"/>
    <w:rsid w:val="00F5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BBE685-6A08-4CF7-9B41-2CD85ACF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C04"/>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82C04"/>
    <w:pPr>
      <w:keepNext/>
      <w:numPr>
        <w:ilvl w:val="1"/>
        <w:numId w:val="1"/>
      </w:numPr>
      <w:outlineLvl w:val="1"/>
    </w:pPr>
    <w:rPr>
      <w:b/>
      <w:bCs/>
      <w:sz w:val="32"/>
    </w:rPr>
  </w:style>
  <w:style w:type="paragraph" w:styleId="5">
    <w:name w:val="heading 5"/>
    <w:basedOn w:val="a"/>
    <w:next w:val="a"/>
    <w:link w:val="50"/>
    <w:qFormat/>
    <w:rsid w:val="00482C04"/>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2C04"/>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482C04"/>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482C04"/>
    <w:pPr>
      <w:tabs>
        <w:tab w:val="center" w:pos="4677"/>
        <w:tab w:val="right" w:pos="9355"/>
      </w:tabs>
    </w:pPr>
  </w:style>
  <w:style w:type="character" w:customStyle="1" w:styleId="a4">
    <w:name w:val="Верхний колонтитул Знак"/>
    <w:basedOn w:val="a0"/>
    <w:link w:val="a3"/>
    <w:rsid w:val="00482C04"/>
    <w:rPr>
      <w:rFonts w:ascii="Times New Roman" w:eastAsia="Times New Roman" w:hAnsi="Times New Roman" w:cs="Times New Roman"/>
      <w:sz w:val="24"/>
      <w:szCs w:val="24"/>
      <w:lang w:eastAsia="ar-SA"/>
    </w:rPr>
  </w:style>
  <w:style w:type="paragraph" w:styleId="a5">
    <w:name w:val="footer"/>
    <w:basedOn w:val="a"/>
    <w:link w:val="a6"/>
    <w:rsid w:val="00482C04"/>
    <w:pPr>
      <w:tabs>
        <w:tab w:val="center" w:pos="4677"/>
        <w:tab w:val="right" w:pos="9355"/>
      </w:tabs>
    </w:pPr>
  </w:style>
  <w:style w:type="character" w:customStyle="1" w:styleId="a6">
    <w:name w:val="Нижний колонтитул Знак"/>
    <w:basedOn w:val="a0"/>
    <w:link w:val="a5"/>
    <w:rsid w:val="00482C04"/>
    <w:rPr>
      <w:rFonts w:ascii="Times New Roman" w:eastAsia="Times New Roman" w:hAnsi="Times New Roman" w:cs="Times New Roman"/>
      <w:sz w:val="24"/>
      <w:szCs w:val="24"/>
      <w:lang w:eastAsia="ar-SA"/>
    </w:rPr>
  </w:style>
  <w:style w:type="paragraph" w:customStyle="1" w:styleId="ConsPlusTitle">
    <w:name w:val="ConsPlusTitle"/>
    <w:rsid w:val="00482C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F51F44"/>
    <w:rPr>
      <w:rFonts w:ascii="Segoe UI" w:hAnsi="Segoe UI" w:cs="Segoe UI"/>
      <w:sz w:val="18"/>
      <w:szCs w:val="18"/>
    </w:rPr>
  </w:style>
  <w:style w:type="character" w:customStyle="1" w:styleId="a8">
    <w:name w:val="Текст выноски Знак"/>
    <w:basedOn w:val="a0"/>
    <w:link w:val="a7"/>
    <w:uiPriority w:val="99"/>
    <w:semiHidden/>
    <w:rsid w:val="00F51F4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7A250ABEBCE616C5EC1FF5F897DC6F016E98386A823A06D30DF1C8AA7ED9FAD6A353F7786DED41554BEA18Y5K0F" TargetMode="External"/><Relationship Id="rId3" Type="http://schemas.openxmlformats.org/officeDocument/2006/relationships/settings" Target="settings.xml"/><Relationship Id="rId21" Type="http://schemas.openxmlformats.org/officeDocument/2006/relationships/hyperlink" Target="consultantplus://offline/ref=7A250ABEBCE616C5EC1FF5F897DC6F016E98386A823A06D30DF1C8AA7ED9FAD6A353F7786DED41554BEB11Y5K3F"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7A250ABEBCE616C5EC1FF5F897DC6F016E98386A823A06D30DF1C8AA7ED9FAD6A353F7786DED41554BEA19Y5K7F" TargetMode="External"/><Relationship Id="rId2" Type="http://schemas.openxmlformats.org/officeDocument/2006/relationships/styles" Target="styles.xml"/><Relationship Id="rId16" Type="http://schemas.openxmlformats.org/officeDocument/2006/relationships/hyperlink" Target="consultantplus://offline/ref=7A250ABEBCE616C5EC1FF5F897DC6F016E98386A823A06D30DF1C8AA7ED9FAD6A353F7786DED41554BEA18Y5K0F" TargetMode="External"/><Relationship Id="rId20" Type="http://schemas.openxmlformats.org/officeDocument/2006/relationships/hyperlink" Target="consultantplus://offline/ref=7A250ABEBCE616C5EC1FF5F897DC6F016E98386A823A06D30DF1C8AA7ED9FAD6A353F7786DED41554BEB11Y5K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RLAW140;n=69870;fld=134;dst=10019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7A250ABEBCE616C5EC1FF5F897DC6F016E98386A823A06D30DF1C8AA7ED9FAD6A353F7786DED41554BEB10Y5K6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main?base=RLAW140;n=69870;fld=134;dst=100082" TargetMode="External"/><Relationship Id="rId22" Type="http://schemas.openxmlformats.org/officeDocument/2006/relationships/hyperlink" Target="consultantplus://offline/ref=7A250ABEBCE616C5EC1FF5F897DC6F016E98386A823A06D30DF1C8AA7ED9FAD6A353F7786DED41554BEA18Y5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3633</Words>
  <Characters>20714</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УТВЕРЖДЕНЫ</vt:lpstr>
      <vt:lpstr>решением Совета сельского поселения Зильдяровский сельсовет муниципального район</vt:lpstr>
      <vt:lpstr>№  130     от 16.05.2022г.</vt:lpstr>
      <vt:lpstr/>
      <vt:lpstr>    Состав денежного содержания</vt:lpstr>
      <vt:lpstr>    </vt:lpstr>
      <vt:lpstr>    Денежные вознаграждения и должностные оклады</vt:lpstr>
      <vt:lpstr>    </vt:lpstr>
      <vt:lpstr>    Условия денежного содержания</vt:lpstr>
      <vt:lpstr>    </vt:lpstr>
      <vt:lpstr>    4. Формирование фонда оплаты труда</vt:lpstr>
      <vt:lpstr>    </vt:lpstr>
      <vt:lpstr>    Виды материального стимулирования.</vt:lpstr>
      <vt:lpstr>    </vt:lpstr>
      <vt:lpstr>    6. Условия, порядок материального стимулирования муниципальных служащих и работн</vt:lpstr>
      <vt:lpstr>    Приложение №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2</vt:lpstr>
      <vt:lpstr>    к нормативам формирования расходов</vt:lpstr>
      <vt:lpstr>    на оплату труда в администрации сельского поселения Зильдяровский сельсовет муни</vt:lpstr>
      <vt:lpstr>    Миякинский район</vt:lpstr>
      <vt:lpstr>    Республики Башкортостан</vt:lpstr>
    </vt:vector>
  </TitlesOfParts>
  <Company/>
  <LinksUpToDate>false</LinksUpToDate>
  <CharactersWithSpaces>24299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2022-05-19T09:40:00Z</cp:lastPrinted>
  <dcterms:created xsi:type="dcterms:W3CDTF">2022-05-11T05:05:00Z</dcterms:created>
  <dcterms:modified xsi:type="dcterms:W3CDTF">2022-05-19T09:40:00Z</dcterms:modified>
</cp:coreProperties>
</file>