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9B" w:rsidRDefault="005F349B" w:rsidP="005F349B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5F349B" w:rsidRDefault="005F349B" w:rsidP="005F349B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5F349B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49B" w:rsidRDefault="005F349B" w:rsidP="005F349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F349B" w:rsidRDefault="005F349B" w:rsidP="005F349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5F349B" w:rsidRDefault="005F349B" w:rsidP="005F349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5F349B" w:rsidRPr="00CA5C25" w:rsidRDefault="005F349B" w:rsidP="005F349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5F349B" w:rsidRPr="00CA5C25" w:rsidRDefault="005F349B" w:rsidP="005F349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5F349B" w:rsidRPr="00594AEF" w:rsidRDefault="005F349B" w:rsidP="005F349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F349B" w:rsidRDefault="005F349B" w:rsidP="005F349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F349B" w:rsidRDefault="005F349B" w:rsidP="005F349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5F349B" w:rsidRDefault="005F349B" w:rsidP="005F349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F349B" w:rsidRDefault="005F349B" w:rsidP="005F349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F349B" w:rsidRDefault="005F349B" w:rsidP="005F34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5F349B" w:rsidRDefault="005F349B" w:rsidP="005F349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5F349B" w:rsidRDefault="005F349B" w:rsidP="005F349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5F349B" w:rsidRDefault="005F349B" w:rsidP="005F349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5F349B" w:rsidRPr="00CA5C25" w:rsidRDefault="005F349B" w:rsidP="005F349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5F349B" w:rsidRPr="00CA5C25" w:rsidRDefault="005F349B" w:rsidP="005F349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5F349B" w:rsidRPr="00594AEF" w:rsidRDefault="005F349B" w:rsidP="005F349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F349B" w:rsidRDefault="005F349B" w:rsidP="005F349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F349B" w:rsidRDefault="005F349B" w:rsidP="005F349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5F349B" w:rsidRDefault="005F349B" w:rsidP="005F349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F349B" w:rsidRDefault="005F349B" w:rsidP="005F349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F349B" w:rsidRDefault="005F349B" w:rsidP="005F349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49B" w:rsidRDefault="005F349B" w:rsidP="005F349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5F349B" w:rsidRDefault="005F349B" w:rsidP="005F349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5F349B" w:rsidRDefault="005F349B" w:rsidP="005F349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5F349B" w:rsidRDefault="005F349B" w:rsidP="005F349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5F349B" w:rsidRDefault="005F349B" w:rsidP="005F349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5F349B" w:rsidRPr="00935818" w:rsidRDefault="005F349B" w:rsidP="005F349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5F349B" w:rsidRDefault="005F349B" w:rsidP="005F349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5F349B" w:rsidRDefault="005F349B" w:rsidP="005F349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F349B" w:rsidRDefault="005F349B" w:rsidP="005F349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5F349B" w:rsidRDefault="005F349B" w:rsidP="005F349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5F349B" w:rsidRDefault="005F349B" w:rsidP="005F349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5F349B" w:rsidRDefault="005F349B" w:rsidP="005F349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5F349B" w:rsidRDefault="005F349B" w:rsidP="005F349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5F349B" w:rsidRDefault="005F349B" w:rsidP="005F349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5F349B" w:rsidRPr="00935818" w:rsidRDefault="005F349B" w:rsidP="005F349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5F349B" w:rsidRDefault="005F349B" w:rsidP="005F349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5F349B" w:rsidRDefault="005F349B" w:rsidP="005F349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F349B" w:rsidRDefault="005F349B" w:rsidP="005F349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7CE42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5F349B" w:rsidRDefault="005F349B" w:rsidP="005F349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5F349B" w:rsidRDefault="005F349B" w:rsidP="005F349B">
      <w:r>
        <w:t xml:space="preserve">   </w:t>
      </w:r>
      <w:r>
        <w:br/>
        <w:t xml:space="preserve">          </w:t>
      </w:r>
    </w:p>
    <w:p w:rsidR="005F349B" w:rsidRDefault="005F349B" w:rsidP="005F349B"/>
    <w:p w:rsidR="005F349B" w:rsidRDefault="005F349B" w:rsidP="005F349B"/>
    <w:p w:rsidR="005F349B" w:rsidRDefault="005F349B" w:rsidP="005F349B"/>
    <w:p w:rsidR="005F349B" w:rsidRDefault="005F349B" w:rsidP="005F349B"/>
    <w:p w:rsidR="005F349B" w:rsidRDefault="005F349B" w:rsidP="005F349B"/>
    <w:p w:rsidR="005F349B" w:rsidRDefault="005F349B" w:rsidP="005F349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5F349B" w:rsidRDefault="005F349B" w:rsidP="005F349B">
      <w:pPr>
        <w:ind w:left="1418" w:right="1418"/>
        <w:jc w:val="both"/>
        <w:rPr>
          <w:b/>
        </w:rPr>
      </w:pPr>
      <w:r>
        <w:rPr>
          <w:b/>
        </w:rPr>
        <w:t xml:space="preserve">                                    </w:t>
      </w:r>
    </w:p>
    <w:p w:rsidR="005F349B" w:rsidRPr="005F349B" w:rsidRDefault="005F349B" w:rsidP="005F349B">
      <w:pPr>
        <w:jc w:val="center"/>
        <w:rPr>
          <w:b/>
        </w:rPr>
      </w:pPr>
      <w:r w:rsidRPr="005F349B">
        <w:rPr>
          <w:b/>
          <w:sz w:val="27"/>
          <w:szCs w:val="27"/>
          <w:lang w:eastAsia="ru-RU"/>
        </w:rPr>
        <w:t>Об утверждении Положения о порядке проведения конкурса на замещение должности муниципальной службы в сельском поселении Зильдяровский сельсовет муниципального района Миякинский район Республики Башкортостан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7"/>
          <w:szCs w:val="27"/>
          <w:lang w:eastAsia="ru-RU"/>
        </w:rPr>
      </w:pPr>
    </w:p>
    <w:p w:rsidR="005F349B" w:rsidRPr="005F349B" w:rsidRDefault="005F349B" w:rsidP="005F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F349B">
        <w:rPr>
          <w:rFonts w:eastAsiaTheme="minorHAnsi"/>
          <w:sz w:val="27"/>
          <w:szCs w:val="27"/>
          <w:lang w:eastAsia="en-US"/>
        </w:rPr>
        <w:t>В соответствии со статьей 17 Федерального закона от 2 марта 2007 года № 25-ФЗ «О муниципальной службе в Российской Федерации», Закона Республики Башкортостан от 16 июля 2007 года № 453-3 "О муниципальной службе в Республике Башкортостан" Совет сельского поселения Зильдяровский сельсовет муниципального района Миякинский район Республики Башкортостан РЕШИЛ:</w:t>
      </w:r>
    </w:p>
    <w:p w:rsidR="005F349B" w:rsidRPr="005F349B" w:rsidRDefault="005F349B" w:rsidP="005F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 w:cs="Courier New"/>
          <w:sz w:val="27"/>
          <w:szCs w:val="27"/>
          <w:lang w:eastAsia="en-US"/>
        </w:rPr>
      </w:pPr>
    </w:p>
    <w:p w:rsidR="005F349B" w:rsidRPr="005F349B" w:rsidRDefault="005F349B" w:rsidP="005F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 w:cs="Courier New"/>
          <w:sz w:val="27"/>
          <w:szCs w:val="27"/>
          <w:lang w:eastAsia="en-US"/>
        </w:rPr>
      </w:pPr>
      <w:r w:rsidRPr="005F349B">
        <w:rPr>
          <w:rFonts w:eastAsiaTheme="minorHAnsi" w:cs="Courier New"/>
          <w:sz w:val="27"/>
          <w:szCs w:val="27"/>
          <w:lang w:eastAsia="en-US"/>
        </w:rPr>
        <w:t>1. Утвердить Положение о порядке проведения конкурса на замещение должности муниципальной службы в сельском поселении Зильдяровский сельсовет муниципального района Миякинский район Республики Башкортостан согласно приложени</w:t>
      </w:r>
      <w:r>
        <w:rPr>
          <w:rFonts w:eastAsiaTheme="minorHAnsi" w:cs="Courier New"/>
          <w:sz w:val="27"/>
          <w:szCs w:val="27"/>
          <w:lang w:eastAsia="en-US"/>
        </w:rPr>
        <w:t>я</w:t>
      </w:r>
      <w:r w:rsidRPr="005F349B">
        <w:rPr>
          <w:rFonts w:eastAsiaTheme="minorHAnsi" w:cs="Courier New"/>
          <w:sz w:val="27"/>
          <w:szCs w:val="27"/>
          <w:lang w:eastAsia="en-US"/>
        </w:rPr>
        <w:t xml:space="preserve"> к настоящему решению.</w:t>
      </w:r>
    </w:p>
    <w:p w:rsidR="005F349B" w:rsidRPr="005F349B" w:rsidRDefault="005F349B" w:rsidP="005F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 w:cs="Courier New"/>
          <w:sz w:val="27"/>
          <w:szCs w:val="27"/>
          <w:lang w:eastAsia="en-US"/>
        </w:rPr>
      </w:pPr>
      <w:r w:rsidRPr="005F349B">
        <w:rPr>
          <w:rFonts w:eastAsiaTheme="minorHAnsi" w:cs="Courier New"/>
          <w:sz w:val="27"/>
          <w:szCs w:val="27"/>
          <w:lang w:eastAsia="en-US"/>
        </w:rPr>
        <w:t xml:space="preserve">2. Предложить Администрации </w:t>
      </w:r>
      <w:r w:rsidRPr="005F349B">
        <w:rPr>
          <w:rFonts w:eastAsiaTheme="minorHAnsi"/>
          <w:sz w:val="27"/>
          <w:szCs w:val="27"/>
          <w:lang w:eastAsia="en-US"/>
        </w:rPr>
        <w:t xml:space="preserve">сельского поселения Зильдяровский сельсовет </w:t>
      </w:r>
      <w:r w:rsidRPr="005F349B">
        <w:rPr>
          <w:rFonts w:eastAsiaTheme="minorHAnsi" w:cs="Courier New"/>
          <w:sz w:val="27"/>
          <w:szCs w:val="27"/>
          <w:lang w:eastAsia="en-US"/>
        </w:rPr>
        <w:t>муниципального района Миякинский район Республики Башкортостан привести свои акты в соответствие с настоящим решением.</w:t>
      </w:r>
    </w:p>
    <w:p w:rsidR="005F349B" w:rsidRPr="005F349B" w:rsidRDefault="005F349B" w:rsidP="005F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 w:cs="Courier New"/>
          <w:sz w:val="27"/>
          <w:szCs w:val="27"/>
          <w:lang w:eastAsia="en-US"/>
        </w:rPr>
      </w:pPr>
      <w:r w:rsidRPr="005F349B">
        <w:rPr>
          <w:rFonts w:eastAsiaTheme="minorHAnsi" w:cs="Courier New"/>
          <w:sz w:val="27"/>
          <w:szCs w:val="27"/>
          <w:lang w:eastAsia="en-US"/>
        </w:rPr>
        <w:t xml:space="preserve">3. Отменить решение Совета </w:t>
      </w:r>
      <w:r w:rsidRPr="005F349B">
        <w:rPr>
          <w:rFonts w:eastAsiaTheme="minorHAnsi"/>
          <w:sz w:val="27"/>
          <w:szCs w:val="27"/>
          <w:lang w:eastAsia="en-US"/>
        </w:rPr>
        <w:t xml:space="preserve">сельского поселения Зильдяровский сельсовет </w:t>
      </w:r>
      <w:r w:rsidRPr="005F349B">
        <w:rPr>
          <w:rFonts w:eastAsiaTheme="minorHAnsi" w:cs="Courier New"/>
          <w:sz w:val="27"/>
          <w:szCs w:val="27"/>
          <w:lang w:eastAsia="en-US"/>
        </w:rPr>
        <w:t xml:space="preserve">муниципального района Миякинский район Республики Башкортостан от 18.09.2020 г. № 54 «Об утверждении Положения о порядке проведения конкурса на замещение вакантной должности муниципальной службы в администрации сельского поселения Зильдяровский сельсовет муниципального района Миякинский район Республики Башкортостан» </w:t>
      </w:r>
    </w:p>
    <w:p w:rsidR="005F349B" w:rsidRPr="005F349B" w:rsidRDefault="005F349B" w:rsidP="005F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 w:cs="Courier New"/>
          <w:sz w:val="27"/>
          <w:szCs w:val="27"/>
          <w:lang w:eastAsia="en-US"/>
        </w:rPr>
      </w:pPr>
      <w:r w:rsidRPr="005F349B">
        <w:rPr>
          <w:rFonts w:eastAsiaTheme="minorHAnsi" w:cs="Courier New"/>
          <w:sz w:val="27"/>
          <w:szCs w:val="27"/>
          <w:lang w:eastAsia="en-US"/>
        </w:rPr>
        <w:t>4. Настоящее решение обнародовать на информационном стенде сельского поселения   Зильдяровский сельсовет муниципального района Миякинский район.</w:t>
      </w:r>
    </w:p>
    <w:p w:rsidR="005F349B" w:rsidRPr="005F349B" w:rsidRDefault="005F349B" w:rsidP="005F3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 w:cs="Courier New"/>
          <w:sz w:val="27"/>
          <w:szCs w:val="27"/>
          <w:lang w:eastAsia="en-US"/>
        </w:rPr>
      </w:pPr>
      <w:r w:rsidRPr="005F349B">
        <w:rPr>
          <w:rFonts w:eastAsiaTheme="minorHAnsi" w:cs="Courier New"/>
          <w:sz w:val="27"/>
          <w:szCs w:val="27"/>
          <w:lang w:eastAsia="en-US"/>
        </w:rPr>
        <w:t>5. Контроль за исполнением настоящего решения возложить на постоянную комиссию Совета</w:t>
      </w:r>
      <w:r w:rsidRPr="005F349B">
        <w:rPr>
          <w:rFonts w:eastAsiaTheme="minorHAnsi"/>
          <w:sz w:val="27"/>
          <w:szCs w:val="27"/>
          <w:lang w:eastAsia="en-US"/>
        </w:rPr>
        <w:t xml:space="preserve"> сельского поселения Зильдяровский сельсовет </w:t>
      </w:r>
      <w:r w:rsidRPr="005F349B">
        <w:rPr>
          <w:rFonts w:eastAsiaTheme="minorHAnsi" w:cs="Courier New"/>
          <w:sz w:val="27"/>
          <w:szCs w:val="27"/>
          <w:lang w:eastAsia="en-US"/>
        </w:rPr>
        <w:t>муниципального района Миякинский район Республики Башкортостан по социально-гуманитарным вопросам.</w:t>
      </w:r>
    </w:p>
    <w:p w:rsidR="005F349B" w:rsidRPr="005F349B" w:rsidRDefault="005F349B" w:rsidP="005F349B">
      <w:pPr>
        <w:rPr>
          <w:b/>
          <w:sz w:val="27"/>
          <w:szCs w:val="27"/>
        </w:rPr>
      </w:pPr>
      <w:r w:rsidRPr="005F349B">
        <w:rPr>
          <w:b/>
          <w:sz w:val="27"/>
          <w:szCs w:val="27"/>
        </w:rPr>
        <w:t xml:space="preserve">                               </w:t>
      </w:r>
    </w:p>
    <w:p w:rsidR="005F349B" w:rsidRPr="005F349B" w:rsidRDefault="005F349B" w:rsidP="005F34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F349B">
        <w:rPr>
          <w:rFonts w:ascii="Times New Roman" w:hAnsi="Times New Roman" w:cs="Times New Roman"/>
          <w:b w:val="0"/>
          <w:sz w:val="27"/>
          <w:szCs w:val="27"/>
        </w:rPr>
        <w:t>Глава сельского поселения                                                             З.З. Идрисов</w:t>
      </w:r>
    </w:p>
    <w:p w:rsidR="005F349B" w:rsidRPr="005F349B" w:rsidRDefault="005F349B" w:rsidP="005F34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5F349B" w:rsidRPr="005F349B" w:rsidRDefault="005F349B" w:rsidP="005F34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F349B">
        <w:rPr>
          <w:rFonts w:ascii="Times New Roman" w:hAnsi="Times New Roman" w:cs="Times New Roman"/>
          <w:b w:val="0"/>
          <w:sz w:val="27"/>
          <w:szCs w:val="27"/>
        </w:rPr>
        <w:t>с. Зильдярово</w:t>
      </w:r>
    </w:p>
    <w:p w:rsidR="005F349B" w:rsidRPr="005F349B" w:rsidRDefault="005F349B" w:rsidP="005F34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20.04</w:t>
      </w:r>
      <w:r w:rsidRPr="005F349B">
        <w:rPr>
          <w:rFonts w:ascii="Times New Roman" w:hAnsi="Times New Roman" w:cs="Times New Roman"/>
          <w:b w:val="0"/>
          <w:sz w:val="27"/>
          <w:szCs w:val="27"/>
        </w:rPr>
        <w:t>.202</w:t>
      </w:r>
      <w:r>
        <w:rPr>
          <w:rFonts w:ascii="Times New Roman" w:hAnsi="Times New Roman" w:cs="Times New Roman"/>
          <w:b w:val="0"/>
          <w:sz w:val="27"/>
          <w:szCs w:val="27"/>
        </w:rPr>
        <w:t>2</w:t>
      </w:r>
      <w:r w:rsidRPr="005F349B">
        <w:rPr>
          <w:rFonts w:ascii="Times New Roman" w:hAnsi="Times New Roman" w:cs="Times New Roman"/>
          <w:b w:val="0"/>
          <w:sz w:val="27"/>
          <w:szCs w:val="27"/>
        </w:rPr>
        <w:t xml:space="preserve">г </w:t>
      </w:r>
    </w:p>
    <w:p w:rsidR="005F349B" w:rsidRPr="005F349B" w:rsidRDefault="005F349B" w:rsidP="005F349B">
      <w:pPr>
        <w:pStyle w:val="ConsPlusTitle"/>
        <w:widowControl/>
        <w:jc w:val="both"/>
        <w:rPr>
          <w:sz w:val="27"/>
          <w:szCs w:val="27"/>
        </w:rPr>
      </w:pPr>
      <w:r w:rsidRPr="005F349B">
        <w:rPr>
          <w:rFonts w:ascii="Times New Roman" w:hAnsi="Times New Roman" w:cs="Times New Roman"/>
          <w:b w:val="0"/>
          <w:sz w:val="27"/>
          <w:szCs w:val="27"/>
        </w:rPr>
        <w:t xml:space="preserve">№ </w:t>
      </w:r>
      <w:r>
        <w:rPr>
          <w:rFonts w:ascii="Times New Roman" w:hAnsi="Times New Roman" w:cs="Times New Roman"/>
          <w:b w:val="0"/>
          <w:sz w:val="27"/>
          <w:szCs w:val="27"/>
        </w:rPr>
        <w:t>125</w:t>
      </w:r>
    </w:p>
    <w:p w:rsidR="005F349B" w:rsidRPr="000F08CF" w:rsidRDefault="005F349B" w:rsidP="005F349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5F349B" w:rsidRPr="005F349B" w:rsidRDefault="005F349B" w:rsidP="005F349B">
      <w:pPr>
        <w:suppressAutoHyphens w:val="0"/>
        <w:ind w:left="5040"/>
        <w:jc w:val="right"/>
        <w:rPr>
          <w:lang w:eastAsia="ru-RU"/>
        </w:rPr>
      </w:pPr>
      <w:r w:rsidRPr="005F349B">
        <w:rPr>
          <w:lang w:eastAsia="ru-RU"/>
        </w:rPr>
        <w:lastRenderedPageBreak/>
        <w:t xml:space="preserve">Приложение  </w:t>
      </w:r>
    </w:p>
    <w:p w:rsidR="005F349B" w:rsidRPr="005F349B" w:rsidRDefault="005F349B" w:rsidP="005F349B">
      <w:pPr>
        <w:suppressAutoHyphens w:val="0"/>
        <w:ind w:left="5040"/>
        <w:jc w:val="right"/>
        <w:rPr>
          <w:lang w:eastAsia="ru-RU"/>
        </w:rPr>
      </w:pPr>
      <w:r w:rsidRPr="005F349B">
        <w:rPr>
          <w:lang w:eastAsia="ru-RU"/>
        </w:rPr>
        <w:t>к решению Совета</w:t>
      </w:r>
    </w:p>
    <w:p w:rsidR="005F349B" w:rsidRPr="005F349B" w:rsidRDefault="005F349B" w:rsidP="005F349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050"/>
        <w:jc w:val="right"/>
        <w:rPr>
          <w:lang w:eastAsia="ru-RU"/>
        </w:rPr>
      </w:pPr>
      <w:r w:rsidRPr="005F349B">
        <w:rPr>
          <w:lang w:eastAsia="ru-RU"/>
        </w:rPr>
        <w:t xml:space="preserve">сельского поселения </w:t>
      </w:r>
    </w:p>
    <w:p w:rsidR="005F349B" w:rsidRDefault="005F349B" w:rsidP="005F349B">
      <w:pPr>
        <w:suppressAutoHyphens w:val="0"/>
        <w:ind w:left="5040"/>
        <w:jc w:val="right"/>
        <w:rPr>
          <w:lang w:eastAsia="ru-RU"/>
        </w:rPr>
      </w:pPr>
      <w:r w:rsidRPr="005F349B">
        <w:rPr>
          <w:lang w:eastAsia="ru-RU"/>
        </w:rPr>
        <w:t xml:space="preserve"> Зильдяровский сельсовет </w:t>
      </w:r>
    </w:p>
    <w:p w:rsidR="005F349B" w:rsidRPr="005F349B" w:rsidRDefault="005F349B" w:rsidP="005F349B">
      <w:pPr>
        <w:suppressAutoHyphens w:val="0"/>
        <w:ind w:left="5040"/>
        <w:jc w:val="right"/>
        <w:rPr>
          <w:lang w:eastAsia="ru-RU"/>
        </w:rPr>
      </w:pPr>
      <w:r w:rsidRPr="005F349B">
        <w:rPr>
          <w:lang w:eastAsia="ru-RU"/>
        </w:rPr>
        <w:t>муниципального района</w:t>
      </w:r>
    </w:p>
    <w:p w:rsidR="005F349B" w:rsidRPr="005F349B" w:rsidRDefault="005F349B" w:rsidP="005F349B">
      <w:pPr>
        <w:suppressAutoHyphens w:val="0"/>
        <w:ind w:left="5040"/>
        <w:jc w:val="right"/>
        <w:rPr>
          <w:lang w:eastAsia="ru-RU"/>
        </w:rPr>
      </w:pPr>
      <w:r w:rsidRPr="005F349B">
        <w:rPr>
          <w:lang w:eastAsia="ru-RU"/>
        </w:rPr>
        <w:t xml:space="preserve">Миякинский район </w:t>
      </w:r>
    </w:p>
    <w:p w:rsidR="005F349B" w:rsidRPr="005F349B" w:rsidRDefault="005F349B" w:rsidP="005F349B">
      <w:pPr>
        <w:suppressAutoHyphens w:val="0"/>
        <w:ind w:left="5040"/>
        <w:jc w:val="right"/>
        <w:rPr>
          <w:lang w:eastAsia="ru-RU"/>
        </w:rPr>
      </w:pPr>
      <w:r w:rsidRPr="005F349B">
        <w:rPr>
          <w:lang w:eastAsia="ru-RU"/>
        </w:rPr>
        <w:t>Республики Башкортостан</w:t>
      </w:r>
    </w:p>
    <w:p w:rsidR="005F349B" w:rsidRPr="005F349B" w:rsidRDefault="005F349B" w:rsidP="005F349B">
      <w:pPr>
        <w:suppressAutoHyphens w:val="0"/>
        <w:ind w:left="5040"/>
        <w:jc w:val="right"/>
        <w:rPr>
          <w:lang w:eastAsia="ru-RU"/>
        </w:rPr>
      </w:pPr>
      <w:r w:rsidRPr="005F349B">
        <w:rPr>
          <w:lang w:eastAsia="ru-RU"/>
        </w:rPr>
        <w:t xml:space="preserve">от </w:t>
      </w:r>
      <w:r>
        <w:rPr>
          <w:lang w:eastAsia="ru-RU"/>
        </w:rPr>
        <w:t>20.04.</w:t>
      </w:r>
      <w:r w:rsidRPr="005F349B">
        <w:rPr>
          <w:lang w:eastAsia="ru-RU"/>
        </w:rPr>
        <w:t>2022 г.</w:t>
      </w:r>
      <w:r>
        <w:rPr>
          <w:lang w:eastAsia="ru-RU"/>
        </w:rPr>
        <w:t xml:space="preserve"> № 125</w:t>
      </w:r>
    </w:p>
    <w:p w:rsidR="005F349B" w:rsidRPr="005F349B" w:rsidRDefault="005F349B" w:rsidP="005F349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right"/>
        <w:rPr>
          <w:sz w:val="28"/>
          <w:szCs w:val="28"/>
          <w:lang w:eastAsia="ru-RU"/>
        </w:rPr>
      </w:pPr>
    </w:p>
    <w:p w:rsidR="005F349B" w:rsidRPr="005F349B" w:rsidRDefault="005F349B" w:rsidP="005F349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F349B" w:rsidRPr="005F349B" w:rsidRDefault="005F349B" w:rsidP="005F349B">
      <w:pPr>
        <w:shd w:val="clear" w:color="auto" w:fill="FFFFFF"/>
        <w:suppressAutoHyphens w:val="0"/>
        <w:jc w:val="center"/>
        <w:rPr>
          <w:b/>
          <w:bCs/>
          <w:lang w:eastAsia="ru-RU"/>
        </w:rPr>
      </w:pPr>
      <w:r w:rsidRPr="005F349B">
        <w:rPr>
          <w:b/>
          <w:bCs/>
          <w:lang w:eastAsia="ru-RU"/>
        </w:rPr>
        <w:t>Положение</w:t>
      </w:r>
      <w:r w:rsidRPr="005F349B">
        <w:rPr>
          <w:b/>
          <w:bCs/>
          <w:lang w:eastAsia="ru-RU"/>
        </w:rPr>
        <w:br/>
        <w:t>о порядке проведения конкурса на замещение должности муниципальной службы в сельском поселении Зильдяровский сельсовет муниципального района Миякинский район Республики Башкортостан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sz w:val="20"/>
          <w:szCs w:val="20"/>
          <w:lang w:eastAsia="ru-RU"/>
        </w:rPr>
        <w:t> 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1. Настоящим Положением в соответствии со </w:t>
      </w:r>
      <w:hyperlink r:id="rId12" w:anchor="block_22" w:history="1">
        <w:r w:rsidRPr="005F349B">
          <w:rPr>
            <w:lang w:eastAsia="ru-RU"/>
          </w:rPr>
          <w:t>статьей 22</w:t>
        </w:r>
      </w:hyperlink>
      <w:r w:rsidRPr="005F349B">
        <w:rPr>
          <w:lang w:eastAsia="ru-RU"/>
        </w:rPr>
        <w:t> Федерального закона от 27 июля 2004 г. N 79-ФЗ "О государственной гражданской службе Российской Федерации" определяются порядок и условия проведения конкурса на замещение вакантной должности муниципальной службы в сельском поселении Зильдяровский сельсовет муниципального района Миякинский район Республики Башкортостан. 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(далее - муниципальные служащие) на должностной рост на конкурсной основе.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2. Конкурс в муниципальном органе объявляется по решению руководителя муниципального органа либо представителя указанного руководителя, осуществляющих полномочия нанимателя от имени органа местного самоуправления (далее - представитель нанимателя), при наличии вакантной (не замещенной муниципальным служащим) должности муниципальной службы, замещение которой в соответствии со </w:t>
      </w:r>
      <w:hyperlink r:id="rId13" w:anchor="block_22" w:history="1">
        <w:r w:rsidRPr="005F349B">
          <w:rPr>
            <w:lang w:eastAsia="ru-RU"/>
          </w:rPr>
          <w:t>статьей 22</w:t>
        </w:r>
      </w:hyperlink>
      <w:r w:rsidRPr="005F349B">
        <w:rPr>
          <w:lang w:eastAsia="ru-RU"/>
        </w:rPr>
        <w:t> Федерального закона от 27 июля 2004 г. N 79-ФЗ "О государственной гражданской службе Российской Федерации" может быть произведено на конкурсной основе.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3. Конкурс в соответствии со </w:t>
      </w:r>
      <w:hyperlink r:id="rId14" w:anchor="block_22" w:history="1">
        <w:r w:rsidRPr="005F349B">
          <w:rPr>
            <w:lang w:eastAsia="ru-RU"/>
          </w:rPr>
          <w:t>статьей 22</w:t>
        </w:r>
      </w:hyperlink>
      <w:r w:rsidRPr="005F349B">
        <w:rPr>
          <w:lang w:eastAsia="ru-RU"/>
        </w:rPr>
        <w:t> Федерального закона от 27 июля 2004 г. N 79-ФЗ "О государственной гражданской службе Российской Федерации" не проводится: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а) при назначении на замещаемые на определенный срок полномочий должности муниципальной службы Российской Федерации категорий </w:t>
      </w:r>
      <w:hyperlink r:id="rId15" w:anchor="block_90201" w:history="1">
        <w:r w:rsidRPr="005F349B">
          <w:rPr>
            <w:lang w:eastAsia="ru-RU"/>
          </w:rPr>
          <w:t>"руководители"</w:t>
        </w:r>
      </w:hyperlink>
      <w:r w:rsidRPr="005F349B">
        <w:rPr>
          <w:lang w:eastAsia="ru-RU"/>
        </w:rPr>
        <w:t>;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б) при заключении срочного служебного контракта;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в) при назначении на должность муниципальной службы муниципальной служащего (гражданина), включенного в кадровый резерв на муниципальной службе.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4. Конкурс может не проводиться: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 </w:t>
      </w:r>
      <w:hyperlink r:id="rId16" w:anchor="block_5" w:history="1">
        <w:r w:rsidRPr="005F349B">
          <w:rPr>
            <w:lang w:eastAsia="ru-RU"/>
          </w:rPr>
          <w:t>государственную тайну</w:t>
        </w:r>
      </w:hyperlink>
      <w:r w:rsidRPr="005F349B">
        <w:rPr>
          <w:lang w:eastAsia="ru-RU"/>
        </w:rPr>
        <w:t>, по </w:t>
      </w:r>
      <w:hyperlink r:id="rId17" w:history="1">
        <w:r w:rsidRPr="005F349B">
          <w:rPr>
            <w:lang w:eastAsia="ru-RU"/>
          </w:rPr>
          <w:t>перечню</w:t>
        </w:r>
      </w:hyperlink>
      <w:r w:rsidRPr="005F349B">
        <w:rPr>
          <w:lang w:eastAsia="ru-RU"/>
        </w:rPr>
        <w:t> должностей, утверждаемому нормативным актом государственного органа;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б) при назначении на должности муниципальной службы, относящиеся к группе младших должностей муниципальной службы, по решению представителя нанимателя.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муниципальной службы, установленным в соответствии с </w:t>
      </w:r>
      <w:hyperlink r:id="rId18" w:anchor="block_12" w:history="1">
        <w:r w:rsidRPr="005F349B">
          <w:rPr>
            <w:lang w:eastAsia="ru-RU"/>
          </w:rPr>
          <w:t>законодательством</w:t>
        </w:r>
      </w:hyperlink>
      <w:r w:rsidRPr="005F349B">
        <w:rPr>
          <w:lang w:eastAsia="ru-RU"/>
        </w:rPr>
        <w:t> Российской Федерации о муниципальной службе.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6. Конкурс проводится в два этапа. На первом этапе на официальных сайтах муниципального органа и информационной системы в области муниципальной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 </w:t>
      </w:r>
      <w:hyperlink r:id="rId19" w:anchor="block_1007" w:history="1">
        <w:r w:rsidRPr="005F349B">
          <w:rPr>
            <w:lang w:eastAsia="ru-RU"/>
          </w:rPr>
          <w:t>пунктом 7</w:t>
        </w:r>
      </w:hyperlink>
      <w:r w:rsidRPr="005F349B">
        <w:rPr>
          <w:lang w:eastAsia="ru-RU"/>
        </w:rPr>
        <w:t> 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7. Гражданин Российской Федерации, изъявивший желание участвовать в конкурсе, представляет в муниципальный орган: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а) личное заявление;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б) заполненную и подписанную анкету по </w:t>
      </w:r>
      <w:hyperlink r:id="rId20" w:anchor="block_1000" w:history="1">
        <w:r w:rsidRPr="005F349B">
          <w:rPr>
            <w:lang w:eastAsia="ru-RU"/>
          </w:rPr>
          <w:t>форме</w:t>
        </w:r>
      </w:hyperlink>
      <w:r w:rsidRPr="005F349B">
        <w:rPr>
          <w:lang w:eastAsia="ru-RU"/>
        </w:rPr>
        <w:t>, утвержденной Правительством Российской Федерации, с фотографией;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д) документ об отсутствии у гражданина заболевания, препятствующего поступлению на муниципальную службу или ее прохождению;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е) иные документы, предусмотренные </w:t>
      </w:r>
      <w:hyperlink r:id="rId21" w:history="1">
        <w:r w:rsidRPr="005F349B">
          <w:rPr>
            <w:lang w:eastAsia="ru-RU"/>
          </w:rPr>
          <w:t>Федеральным законом</w:t>
        </w:r>
      </w:hyperlink>
      <w:r w:rsidRPr="005F349B">
        <w:rPr>
          <w:lang w:eastAsia="ru-RU"/>
        </w:rPr>
        <w:t> от 27 июля 2004 г. N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8. Муниципальный служащий, изъявивший желание участвовать в конкурсе в муниципальном органе, в котором он замещает должность муниципальной службы, подает заявление на имя представителя нанимателя.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Служащий, изъявивший желание участвовать в конкурсе, проводимом в ином муниципальном органе, представляет в этот муниципальный орган заявление на имя представителя нанимателя и заполненную, подписанную им и заверенную кадровой службой органа,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8.1. Документы, указанные в </w:t>
      </w:r>
      <w:hyperlink r:id="rId22" w:anchor="block_1007" w:history="1">
        <w:r w:rsidRPr="005F349B">
          <w:rPr>
            <w:lang w:eastAsia="ru-RU"/>
          </w:rPr>
          <w:t>пунктах 7</w:t>
        </w:r>
      </w:hyperlink>
      <w:r w:rsidRPr="005F349B">
        <w:rPr>
          <w:lang w:eastAsia="ru-RU"/>
        </w:rPr>
        <w:t> и </w:t>
      </w:r>
      <w:hyperlink r:id="rId23" w:anchor="block_1008" w:history="1">
        <w:r w:rsidRPr="005F349B">
          <w:rPr>
            <w:lang w:eastAsia="ru-RU"/>
          </w:rPr>
          <w:t>8</w:t>
        </w:r>
      </w:hyperlink>
      <w:r w:rsidRPr="005F349B">
        <w:rPr>
          <w:lang w:eastAsia="ru-RU"/>
        </w:rPr>
        <w:t> настоящего Положения, в течение 21 календарного дня со дня размещения объявления об их приеме на официальном сайте в сети "Интернет" представляются в муниципальный орган гражданином лично, посредством направления по почте или в электронном виде с использованием указанной информационной системы.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hyperlink r:id="rId24" w:anchor="block_1000" w:history="1">
        <w:r w:rsidRPr="005F349B">
          <w:rPr>
            <w:lang w:eastAsia="ru-RU"/>
          </w:rPr>
          <w:t>Порядок</w:t>
        </w:r>
      </w:hyperlink>
      <w:r w:rsidRPr="005F349B">
        <w:rPr>
          <w:lang w:eastAsia="ru-RU"/>
        </w:rPr>
        <w:t> представления документов в электронном виде устанавливается Правительством Российской Федерации.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(служащему) в их приеме.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hyperlink r:id="rId25" w:history="1">
        <w:r w:rsidRPr="005F349B">
          <w:rPr>
            <w:lang w:eastAsia="ru-RU"/>
          </w:rPr>
          <w:t>9.</w:t>
        </w:r>
      </w:hyperlink>
      <w:r w:rsidRPr="005F349B">
        <w:rPr>
          <w:lang w:eastAsia="ru-RU"/>
        </w:rPr>
        <w:t> </w:t>
      </w:r>
      <w:proofErr w:type="gramStart"/>
      <w:r w:rsidRPr="005F349B">
        <w:rPr>
          <w:lang w:eastAsia="ru-RU"/>
        </w:rPr>
        <w:t>С</w:t>
      </w:r>
      <w:proofErr w:type="gramEnd"/>
      <w:r w:rsidRPr="005F349B">
        <w:rPr>
          <w:lang w:eastAsia="ru-RU"/>
        </w:rPr>
        <w:t xml:space="preserve"> согласия гражданина (служащего)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(служащий), связано с использованием таких сведений.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Достоверность сведений, представленных гражданином в муниципальный орган, подлежит проверке. Сведения, представленные в электронном виде, подвергаются автоматизированной проверке в </w:t>
      </w:r>
      <w:hyperlink r:id="rId26" w:anchor="block_3000" w:history="1">
        <w:r w:rsidRPr="005F349B">
          <w:rPr>
            <w:lang w:eastAsia="ru-RU"/>
          </w:rPr>
          <w:t>порядке</w:t>
        </w:r>
      </w:hyperlink>
      <w:r w:rsidRPr="005F349B">
        <w:rPr>
          <w:lang w:eastAsia="ru-RU"/>
        </w:rPr>
        <w:t>, установленном Правительством Российской Федерации.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10. Гражданин (служащий)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 </w:t>
      </w:r>
      <w:hyperlink r:id="rId27" w:anchor="block_16" w:history="1">
        <w:r w:rsidRPr="005F349B">
          <w:rPr>
            <w:lang w:eastAsia="ru-RU"/>
          </w:rPr>
          <w:t>законодательством</w:t>
        </w:r>
      </w:hyperlink>
      <w:r w:rsidRPr="005F349B">
        <w:rPr>
          <w:lang w:eastAsia="ru-RU"/>
        </w:rPr>
        <w:t> Российской Федерации о муниципальной службе для поступления на муниципальную службу и ее прохождения.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11.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 </w:t>
      </w:r>
      <w:hyperlink r:id="rId28" w:anchor="block_5" w:history="1">
        <w:r w:rsidRPr="005F349B">
          <w:rPr>
            <w:lang w:eastAsia="ru-RU"/>
          </w:rPr>
          <w:t>государственную</w:t>
        </w:r>
      </w:hyperlink>
      <w:r w:rsidRPr="005F349B">
        <w:rPr>
          <w:lang w:eastAsia="ru-RU"/>
        </w:rPr>
        <w:t> и иную охраняемую законом тайну, срок проведения второго этапа конкурса определяется представителем нанимателя.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муниципальной службы.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12.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13. Муниципальный орган не позднее чем за 15 календарных дней до начала второго этапа конкурса размещает на своем официальном сайте и официальном сайте в сети "Интернет" информацию о дате, месте и времени его проведения, список граждан (служащих),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При проведении конкурса кандидатам гарантируется равенство прав в соответствии с </w:t>
      </w:r>
      <w:hyperlink r:id="rId29" w:history="1">
        <w:r w:rsidRPr="005F349B">
          <w:rPr>
            <w:lang w:eastAsia="ru-RU"/>
          </w:rPr>
          <w:t>Конституцией</w:t>
        </w:r>
      </w:hyperlink>
      <w:r w:rsidRPr="005F349B">
        <w:rPr>
          <w:lang w:eastAsia="ru-RU"/>
        </w:rPr>
        <w:t> Российской Федерации и федеральными законами.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14.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15. Для проведения конкурса правовым актом муниципального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 </w:t>
      </w:r>
      <w:hyperlink r:id="rId30" w:history="1">
        <w:r w:rsidRPr="005F349B">
          <w:rPr>
            <w:lang w:eastAsia="ru-RU"/>
          </w:rPr>
          <w:t>правовым актом</w:t>
        </w:r>
      </w:hyperlink>
      <w:r w:rsidRPr="005F349B">
        <w:rPr>
          <w:lang w:eastAsia="ru-RU"/>
        </w:rPr>
        <w:t> муниципального органа.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16. 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службы и кадров и подразделения, в котором проводится конкурс на замещение вакантной должности муниципальной службы), а также включаемые в состав конкурсной комиссии в соответствии с положениями </w:t>
      </w:r>
      <w:hyperlink r:id="rId31" w:anchor="block_1171" w:history="1">
        <w:r w:rsidRPr="005F349B">
          <w:rPr>
            <w:lang w:eastAsia="ru-RU"/>
          </w:rPr>
          <w:t>пунктов 16</w:t>
        </w:r>
        <w:r w:rsidRPr="005F349B">
          <w:rPr>
            <w:vertAlign w:val="superscript"/>
            <w:lang w:eastAsia="ru-RU"/>
          </w:rPr>
          <w:t> 1</w:t>
        </w:r>
      </w:hyperlink>
      <w:r w:rsidRPr="005F349B">
        <w:rPr>
          <w:lang w:eastAsia="ru-RU"/>
        </w:rPr>
        <w:t> и </w:t>
      </w:r>
      <w:hyperlink r:id="rId32" w:anchor="block_1172" w:history="1">
        <w:r w:rsidRPr="005F349B">
          <w:rPr>
            <w:lang w:eastAsia="ru-RU"/>
          </w:rPr>
          <w:t>16</w:t>
        </w:r>
        <w:r w:rsidRPr="005F349B">
          <w:rPr>
            <w:vertAlign w:val="superscript"/>
            <w:lang w:eastAsia="ru-RU"/>
          </w:rPr>
          <w:t> 2</w:t>
        </w:r>
      </w:hyperlink>
      <w:r w:rsidRPr="005F349B">
        <w:rPr>
          <w:lang w:eastAsia="ru-RU"/>
        </w:rPr>
        <w:t> 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 </w:t>
      </w:r>
      <w:hyperlink r:id="rId33" w:history="1">
        <w:r w:rsidRPr="005F349B">
          <w:rPr>
            <w:lang w:eastAsia="ru-RU"/>
          </w:rPr>
          <w:t>законодательства</w:t>
        </w:r>
      </w:hyperlink>
      <w:r w:rsidRPr="005F349B">
        <w:rPr>
          <w:lang w:eastAsia="ru-RU"/>
        </w:rPr>
        <w:t> Российской Федерации о государственной тайне.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16</w:t>
      </w:r>
      <w:r w:rsidRPr="005F349B">
        <w:rPr>
          <w:vertAlign w:val="superscript"/>
          <w:lang w:eastAsia="ru-RU"/>
        </w:rPr>
        <w:t> 1</w:t>
      </w:r>
      <w:r w:rsidRPr="005F349B">
        <w:rPr>
          <w:lang w:eastAsia="ru-RU"/>
        </w:rPr>
        <w:t>.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муниципальной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16</w:t>
      </w:r>
      <w:r w:rsidRPr="005F349B">
        <w:rPr>
          <w:vertAlign w:val="superscript"/>
          <w:lang w:eastAsia="ru-RU"/>
        </w:rPr>
        <w:t> 2</w:t>
      </w:r>
      <w:r w:rsidRPr="005F349B">
        <w:rPr>
          <w:lang w:eastAsia="ru-RU"/>
        </w:rPr>
        <w:t>. Общий срок пребывания независимого эксперта в конкурсной комиссии муниципального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муниципального органа.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17. Конкурсная комиссия состоит из председателя, заместителя председателя, секретаря и членов комиссии.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В муниципальном органе допускается образование нескольких конкурсных комиссий для различных категорий и групп должностей муниципальной службы.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18.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иной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должностного регламента по этой должности, а также иных положений, установленных </w:t>
      </w:r>
      <w:hyperlink r:id="rId34" w:history="1">
        <w:r w:rsidRPr="005F349B">
          <w:rPr>
            <w:lang w:eastAsia="ru-RU"/>
          </w:rPr>
          <w:t>законодательством</w:t>
        </w:r>
      </w:hyperlink>
      <w:r w:rsidRPr="005F349B">
        <w:rPr>
          <w:lang w:eastAsia="ru-RU"/>
        </w:rPr>
        <w:t> Российской Федерации о муниципальной службе.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19. Заседание конкурсной комиссии проводится при наличии не менее двух кандидатов.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При равенстве голосов решающим является голос председателя конкурсной комиссии.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20.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Конкурсная комиссия вправе также принять решение, имеющее рекомендательный характер, о включении в кадровый резерв муниципального органа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21.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22.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служебный контракт с победителем конкурса.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Если конкурсной комиссией принято решение о включении в кадровый резерв муниципального органа кандидата, не ставшего победителем конкурса на замещение вакантной должности муниципальной службы, то с согласия указанного лица издается акт государственного органа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23.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 </w:t>
      </w:r>
      <w:hyperlink r:id="rId35" w:anchor="block_54" w:history="1">
        <w:r w:rsidRPr="005F349B">
          <w:rPr>
            <w:lang w:eastAsia="ru-RU"/>
          </w:rPr>
          <w:t>квалифицированной электронной подписью</w:t>
        </w:r>
      </w:hyperlink>
      <w:r w:rsidRPr="005F349B">
        <w:rPr>
          <w:lang w:eastAsia="ru-RU"/>
        </w:rPr>
        <w:t>. Информация о результатах конкурса в этот же срок размещается на официальном сайте органа местного самоуправления в сети "Интернет".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24.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муниципального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F349B" w:rsidRPr="005F349B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5F349B">
        <w:rPr>
          <w:lang w:eastAsia="ru-RU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723E7" w:rsidRDefault="005F349B" w:rsidP="005F349B">
      <w:pPr>
        <w:widowControl w:val="0"/>
        <w:suppressAutoHyphens w:val="0"/>
        <w:autoSpaceDE w:val="0"/>
        <w:autoSpaceDN w:val="0"/>
        <w:adjustRightInd w:val="0"/>
        <w:jc w:val="both"/>
      </w:pPr>
      <w:r w:rsidRPr="005F349B">
        <w:rPr>
          <w:lang w:eastAsia="ru-RU"/>
        </w:rPr>
        <w:t>27. Кандидат вправе обжаловать решение конкурсной комиссии в соответствии с законодательством Российской Федерации.</w:t>
      </w:r>
      <w:bookmarkStart w:id="0" w:name="_GoBack"/>
      <w:bookmarkEnd w:id="0"/>
    </w:p>
    <w:sectPr w:rsidR="005723E7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F34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F349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5F349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5F349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F349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F34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5F3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9B"/>
    <w:rsid w:val="005723E7"/>
    <w:rsid w:val="005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BB5A01-2F4A-4D0D-923B-5B5FA311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F349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F349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49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F349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5F34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34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F34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F34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F34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base.garant.ru/12136354/94f5bf092e8d98af576ee351987de4f0/" TargetMode="External"/><Relationship Id="rId18" Type="http://schemas.openxmlformats.org/officeDocument/2006/relationships/hyperlink" Target="https://base.garant.ru/12136354/b6e02e45ca70d110df0019b9fe339c70/" TargetMode="External"/><Relationship Id="rId26" Type="http://schemas.openxmlformats.org/officeDocument/2006/relationships/hyperlink" Target="https://base.garant.ru/71895190/aac7667bf943a8c0b52ce14b7b0f2c1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2136354/" TargetMode="External"/><Relationship Id="rId34" Type="http://schemas.openxmlformats.org/officeDocument/2006/relationships/hyperlink" Target="https://base.garant.ru/12136354/" TargetMode="External"/><Relationship Id="rId7" Type="http://schemas.openxmlformats.org/officeDocument/2006/relationships/footer" Target="footer2.xml"/><Relationship Id="rId12" Type="http://schemas.openxmlformats.org/officeDocument/2006/relationships/hyperlink" Target="https://base.garant.ru/12136354/94f5bf092e8d98af576ee351987de4f0/" TargetMode="External"/><Relationship Id="rId17" Type="http://schemas.openxmlformats.org/officeDocument/2006/relationships/hyperlink" Target="https://base.garant.ru/5757000/" TargetMode="External"/><Relationship Id="rId25" Type="http://schemas.openxmlformats.org/officeDocument/2006/relationships/hyperlink" Target="https://base.garant.ru/198273/" TargetMode="External"/><Relationship Id="rId33" Type="http://schemas.openxmlformats.org/officeDocument/2006/relationships/hyperlink" Target="https://base.garant.ru/1010267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0102673/5633a92d35b966c2ba2f1e859e7bdd69/" TargetMode="External"/><Relationship Id="rId20" Type="http://schemas.openxmlformats.org/officeDocument/2006/relationships/hyperlink" Target="https://base.garant.ru/12140330/17ba60329c8c058296925af4a2577b64/" TargetMode="External"/><Relationship Id="rId29" Type="http://schemas.openxmlformats.org/officeDocument/2006/relationships/hyperlink" Target="https://base.garant.ru/10103000/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24" Type="http://schemas.openxmlformats.org/officeDocument/2006/relationships/hyperlink" Target="https://base.garant.ru/71895190/aac7667bf943a8c0b52ce14b7b0f2c1e/" TargetMode="External"/><Relationship Id="rId32" Type="http://schemas.openxmlformats.org/officeDocument/2006/relationships/hyperlink" Target="https://base.garant.ru/187829/d19c88ca03af4758799d71a207c58e8d/" TargetMode="External"/><Relationship Id="rId37" Type="http://schemas.openxmlformats.org/officeDocument/2006/relationships/theme" Target="theme/theme1.xml"/><Relationship Id="rId5" Type="http://schemas.openxmlformats.org/officeDocument/2006/relationships/header" Target="header1.xml"/><Relationship Id="rId15" Type="http://schemas.openxmlformats.org/officeDocument/2006/relationships/hyperlink" Target="https://base.garant.ru/12136354/493aff9450b0b89b29b367693300b74a/" TargetMode="External"/><Relationship Id="rId23" Type="http://schemas.openxmlformats.org/officeDocument/2006/relationships/hyperlink" Target="https://base.garant.ru/187829/d19c88ca03af4758799d71a207c58e8d/" TargetMode="External"/><Relationship Id="rId28" Type="http://schemas.openxmlformats.org/officeDocument/2006/relationships/hyperlink" Target="https://base.garant.ru/10102673/5633a92d35b966c2ba2f1e859e7bdd69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base.garant.ru/187829/d19c88ca03af4758799d71a207c58e8d/" TargetMode="External"/><Relationship Id="rId31" Type="http://schemas.openxmlformats.org/officeDocument/2006/relationships/hyperlink" Target="https://base.garant.ru/187829/d19c88ca03af4758799d71a207c58e8d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base.garant.ru/12136354/94f5bf092e8d98af576ee351987de4f0/" TargetMode="External"/><Relationship Id="rId22" Type="http://schemas.openxmlformats.org/officeDocument/2006/relationships/hyperlink" Target="https://base.garant.ru/187829/d19c88ca03af4758799d71a207c58e8d/" TargetMode="External"/><Relationship Id="rId27" Type="http://schemas.openxmlformats.org/officeDocument/2006/relationships/hyperlink" Target="https://base.garant.ru/12136354/7a58987b486424ad79b62aa427dab1df/" TargetMode="External"/><Relationship Id="rId30" Type="http://schemas.openxmlformats.org/officeDocument/2006/relationships/hyperlink" Target="https://base.garant.ru/5424675/" TargetMode="External"/><Relationship Id="rId35" Type="http://schemas.openxmlformats.org/officeDocument/2006/relationships/hyperlink" Target="https://base.garant.ru/12184522/5633a92d35b966c2ba2f1e859e7bdd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3317</Words>
  <Characters>18909</Characters>
  <Application>Microsoft Office Word</Application>
  <DocSecurity>0</DocSecurity>
  <Lines>157</Lines>
  <Paragraphs>44</Paragraphs>
  <ScaleCrop>false</ScaleCrop>
  <Company/>
  <LinksUpToDate>false</LinksUpToDate>
  <CharactersWithSpaces>22182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2022-04-15T04:16:00Z</dcterms:created>
  <dcterms:modified xsi:type="dcterms:W3CDTF">2022-04-15T04:20:00Z</dcterms:modified>
</cp:coreProperties>
</file>