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2" w:rsidRDefault="00A90862" w:rsidP="00A9086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A90862" w:rsidRDefault="00A90862" w:rsidP="00A9086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9086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90862" w:rsidRPr="00CA5C25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90862" w:rsidRPr="00CA5C25" w:rsidRDefault="00A90862" w:rsidP="00A9086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90862" w:rsidRPr="00594AEF" w:rsidRDefault="00A90862" w:rsidP="00A908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0862" w:rsidRDefault="00A90862" w:rsidP="00A908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0862" w:rsidRDefault="00A90862" w:rsidP="00A9086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90862" w:rsidRDefault="00A90862" w:rsidP="00A908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0862" w:rsidRDefault="00A90862" w:rsidP="00A908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0862" w:rsidRDefault="00A90862" w:rsidP="00A90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90862" w:rsidRPr="00CA5C25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90862" w:rsidRPr="00CA5C25" w:rsidRDefault="00A90862" w:rsidP="00A9086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90862" w:rsidRPr="00594AEF" w:rsidRDefault="00A90862" w:rsidP="00A908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0862" w:rsidRDefault="00A90862" w:rsidP="00A908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0862" w:rsidRDefault="00A90862" w:rsidP="00A9086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90862" w:rsidRDefault="00A90862" w:rsidP="00A908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0862" w:rsidRDefault="00A90862" w:rsidP="00A908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0862" w:rsidRDefault="00A90862" w:rsidP="00A9086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862" w:rsidRDefault="00A90862" w:rsidP="00A9086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90862" w:rsidRPr="00935818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90862" w:rsidRDefault="00A90862" w:rsidP="00A9086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0862" w:rsidRDefault="00A90862" w:rsidP="00A908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90862" w:rsidRDefault="00A90862" w:rsidP="00A9086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90862" w:rsidRPr="00935818" w:rsidRDefault="00A90862" w:rsidP="00A9086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90862" w:rsidRDefault="00A90862" w:rsidP="00A9086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0862" w:rsidRDefault="00A90862" w:rsidP="00A908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4D49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90862" w:rsidRDefault="00A90862" w:rsidP="00A9086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90862" w:rsidRDefault="00A90862" w:rsidP="00A90862">
      <w:r>
        <w:t xml:space="preserve">   </w:t>
      </w:r>
      <w:r>
        <w:br/>
        <w:t xml:space="preserve">          </w:t>
      </w:r>
    </w:p>
    <w:p w:rsidR="00A90862" w:rsidRDefault="00A90862" w:rsidP="00A90862"/>
    <w:p w:rsidR="00A90862" w:rsidRDefault="00A90862" w:rsidP="00A90862"/>
    <w:p w:rsidR="00A90862" w:rsidRDefault="00A90862" w:rsidP="00A90862"/>
    <w:p w:rsidR="00A90862" w:rsidRDefault="00A90862" w:rsidP="00A90862"/>
    <w:p w:rsidR="00A90862" w:rsidRDefault="00A90862" w:rsidP="00A90862"/>
    <w:p w:rsidR="00A90862" w:rsidRDefault="00A90862" w:rsidP="00A9086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90862" w:rsidRDefault="00A90862" w:rsidP="00A9086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A90862" w:rsidRDefault="00A90862" w:rsidP="00A90862">
      <w:pPr>
        <w:jc w:val="center"/>
        <w:rPr>
          <w:sz w:val="28"/>
          <w:szCs w:val="28"/>
        </w:rPr>
      </w:pPr>
      <w:r>
        <w:rPr>
          <w:b/>
        </w:rPr>
        <w:t xml:space="preserve">   </w:t>
      </w:r>
      <w:r w:rsidRPr="00A90862">
        <w:rPr>
          <w:sz w:val="27"/>
          <w:szCs w:val="27"/>
        </w:rPr>
        <w:t xml:space="preserve">О внесении изменений в решение Совета сельского поселения </w:t>
      </w:r>
      <w:r w:rsidRPr="00A90862">
        <w:rPr>
          <w:sz w:val="27"/>
          <w:szCs w:val="27"/>
        </w:rPr>
        <w:t xml:space="preserve">Зильдяровский </w:t>
      </w:r>
      <w:r w:rsidRPr="00A90862">
        <w:rPr>
          <w:sz w:val="27"/>
          <w:szCs w:val="27"/>
        </w:rPr>
        <w:t>сельсовет муниципального района Миякинский ра</w:t>
      </w:r>
      <w:r w:rsidRPr="00A90862">
        <w:rPr>
          <w:sz w:val="27"/>
          <w:szCs w:val="27"/>
        </w:rPr>
        <w:t>йон Республики Башкортостан от 07 мая</w:t>
      </w:r>
      <w:r w:rsidRPr="00A90862">
        <w:rPr>
          <w:sz w:val="27"/>
          <w:szCs w:val="27"/>
        </w:rPr>
        <w:t xml:space="preserve"> 201</w:t>
      </w:r>
      <w:r w:rsidRPr="00A90862">
        <w:rPr>
          <w:sz w:val="27"/>
          <w:szCs w:val="27"/>
        </w:rPr>
        <w:t>5</w:t>
      </w:r>
      <w:r w:rsidRPr="00A90862">
        <w:rPr>
          <w:sz w:val="27"/>
          <w:szCs w:val="27"/>
        </w:rPr>
        <w:t xml:space="preserve"> года № </w:t>
      </w:r>
      <w:r w:rsidRPr="00A90862">
        <w:rPr>
          <w:sz w:val="27"/>
          <w:szCs w:val="27"/>
        </w:rPr>
        <w:t>205</w:t>
      </w:r>
      <w:r w:rsidRPr="00A90862">
        <w:rPr>
          <w:sz w:val="27"/>
          <w:szCs w:val="27"/>
        </w:rPr>
        <w:t xml:space="preserve"> «Правила землепользования и застройки </w:t>
      </w:r>
      <w:r w:rsidRPr="00A90862">
        <w:rPr>
          <w:sz w:val="27"/>
          <w:szCs w:val="27"/>
          <w:lang w:val="ba-RU" w:eastAsia="ru-RU"/>
        </w:rPr>
        <w:t>с. Зильдярово</w:t>
      </w:r>
      <w:r w:rsidRPr="00BB4546">
        <w:rPr>
          <w:sz w:val="27"/>
          <w:szCs w:val="27"/>
          <w:lang w:val="ba-RU" w:eastAsia="ru-RU"/>
        </w:rPr>
        <w:t>, д. Исламгулово, с.Шатмантамак</w:t>
      </w:r>
      <w:proofErr w:type="gramStart"/>
      <w:r w:rsidRPr="00BB4546">
        <w:rPr>
          <w:sz w:val="27"/>
          <w:szCs w:val="27"/>
          <w:lang w:val="ba-RU" w:eastAsia="ru-RU"/>
        </w:rPr>
        <w:t>,  д.</w:t>
      </w:r>
      <w:proofErr w:type="gramEnd"/>
      <w:r w:rsidRPr="00BB4546">
        <w:rPr>
          <w:sz w:val="27"/>
          <w:szCs w:val="27"/>
          <w:lang w:val="ba-RU" w:eastAsia="ru-RU"/>
        </w:rPr>
        <w:t xml:space="preserve"> Успех,  д. Чияле, д. Тимяшево, д.Карышево, д. Яшелькуль сельского поселения Зильдяровский </w:t>
      </w:r>
      <w:r w:rsidRPr="00BB4546">
        <w:rPr>
          <w:rFonts w:eastAsiaTheme="minorHAnsi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</w:t>
      </w:r>
      <w:r>
        <w:rPr>
          <w:rFonts w:eastAsiaTheme="minorHAnsi"/>
          <w:sz w:val="27"/>
          <w:szCs w:val="27"/>
          <w:lang w:eastAsia="en-US"/>
        </w:rPr>
        <w:t>н</w:t>
      </w:r>
      <w:r w:rsidRPr="00145E91">
        <w:rPr>
          <w:sz w:val="28"/>
          <w:szCs w:val="28"/>
        </w:rPr>
        <w:t>»</w:t>
      </w:r>
    </w:p>
    <w:p w:rsidR="00A90862" w:rsidRDefault="00A90862" w:rsidP="00A90862">
      <w:pPr>
        <w:jc w:val="center"/>
        <w:rPr>
          <w:sz w:val="28"/>
          <w:szCs w:val="28"/>
        </w:rPr>
      </w:pPr>
    </w:p>
    <w:p w:rsidR="00EF3109" w:rsidRPr="00145E91" w:rsidRDefault="00EF3109" w:rsidP="00A90862">
      <w:pPr>
        <w:jc w:val="center"/>
        <w:rPr>
          <w:sz w:val="28"/>
          <w:szCs w:val="28"/>
        </w:rPr>
      </w:pPr>
    </w:p>
    <w:p w:rsidR="00A90862" w:rsidRPr="00EF3109" w:rsidRDefault="00A90862" w:rsidP="00A90862">
      <w:pPr>
        <w:jc w:val="both"/>
        <w:rPr>
          <w:sz w:val="27"/>
          <w:szCs w:val="27"/>
        </w:rPr>
      </w:pPr>
      <w:r w:rsidRPr="00EF3109">
        <w:rPr>
          <w:sz w:val="27"/>
          <w:szCs w:val="27"/>
        </w:rPr>
        <w:t xml:space="preserve">        В  соответствии с Градостроительным кодексом Российской Федерации от 29.12.2004 N 190-ФЗ, статьей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 от 01.07.2021 № 276-ФЗ "О внесении изменений в Градостроительный кодекс Российской Федерации и отдельные законодательные акты Российской Федерации", протестом прокуратуры от 24.01.2022 г. Совет сельского поселения </w:t>
      </w:r>
      <w:r w:rsidRPr="00EF3109">
        <w:rPr>
          <w:sz w:val="27"/>
          <w:szCs w:val="27"/>
        </w:rPr>
        <w:t>Зильдяровс</w:t>
      </w:r>
      <w:r w:rsidRPr="00EF3109">
        <w:rPr>
          <w:sz w:val="27"/>
          <w:szCs w:val="27"/>
        </w:rPr>
        <w:t xml:space="preserve">кий сельсовет муниципального района Миякинский район Республики Башкортостан решил: </w:t>
      </w:r>
    </w:p>
    <w:p w:rsidR="00A90862" w:rsidRPr="00EF3109" w:rsidRDefault="00A90862" w:rsidP="00A90862">
      <w:pPr>
        <w:jc w:val="both"/>
        <w:rPr>
          <w:sz w:val="27"/>
          <w:szCs w:val="27"/>
        </w:rPr>
      </w:pPr>
      <w:r w:rsidRPr="00EF3109">
        <w:rPr>
          <w:sz w:val="27"/>
          <w:szCs w:val="27"/>
        </w:rPr>
        <w:t xml:space="preserve">      Внести в решение Совета сельского поселения </w:t>
      </w:r>
      <w:r w:rsidRPr="00EF3109">
        <w:rPr>
          <w:sz w:val="27"/>
          <w:szCs w:val="27"/>
        </w:rPr>
        <w:t>Зильдяров</w:t>
      </w:r>
      <w:r w:rsidRPr="00EF3109">
        <w:rPr>
          <w:sz w:val="27"/>
          <w:szCs w:val="27"/>
        </w:rPr>
        <w:t xml:space="preserve">ский сельсовет муниципального района Миякинский район Республики Башкортостан от </w:t>
      </w:r>
      <w:r w:rsidRPr="00EF3109">
        <w:rPr>
          <w:sz w:val="27"/>
          <w:szCs w:val="27"/>
        </w:rPr>
        <w:t>07 мая</w:t>
      </w:r>
      <w:r w:rsidRPr="00EF3109">
        <w:rPr>
          <w:sz w:val="27"/>
          <w:szCs w:val="27"/>
        </w:rPr>
        <w:t xml:space="preserve"> 20</w:t>
      </w:r>
      <w:r w:rsidRPr="00EF3109">
        <w:rPr>
          <w:sz w:val="27"/>
          <w:szCs w:val="27"/>
        </w:rPr>
        <w:t>15</w:t>
      </w:r>
      <w:r w:rsidRPr="00EF3109">
        <w:rPr>
          <w:sz w:val="27"/>
          <w:szCs w:val="27"/>
        </w:rPr>
        <w:t xml:space="preserve"> года № </w:t>
      </w:r>
      <w:r w:rsidRPr="00EF3109">
        <w:rPr>
          <w:sz w:val="27"/>
          <w:szCs w:val="27"/>
        </w:rPr>
        <w:t>205</w:t>
      </w:r>
      <w:r w:rsidRPr="00EF3109">
        <w:rPr>
          <w:sz w:val="27"/>
          <w:szCs w:val="27"/>
        </w:rPr>
        <w:t xml:space="preserve"> «Правила землепользования и застройки </w:t>
      </w:r>
      <w:r w:rsidRPr="00EF3109">
        <w:rPr>
          <w:sz w:val="27"/>
          <w:szCs w:val="27"/>
          <w:lang w:val="ba-RU" w:eastAsia="ru-RU"/>
        </w:rPr>
        <w:t>с. Зильдярово, д. Исламгулово, с.Шатмантамак</w:t>
      </w:r>
      <w:proofErr w:type="gramStart"/>
      <w:r w:rsidRPr="00EF3109">
        <w:rPr>
          <w:sz w:val="27"/>
          <w:szCs w:val="27"/>
          <w:lang w:val="ba-RU" w:eastAsia="ru-RU"/>
        </w:rPr>
        <w:t>,  д.</w:t>
      </w:r>
      <w:proofErr w:type="gramEnd"/>
      <w:r w:rsidRPr="00EF3109">
        <w:rPr>
          <w:sz w:val="27"/>
          <w:szCs w:val="27"/>
          <w:lang w:val="ba-RU" w:eastAsia="ru-RU"/>
        </w:rPr>
        <w:t xml:space="preserve"> Успех,  д. Чияле, д. Тимяшево, д.Карышево, д. Яшелькуль сельского поселения Зильдяровский </w:t>
      </w:r>
      <w:r w:rsidRPr="00EF3109">
        <w:rPr>
          <w:rFonts w:eastAsiaTheme="minorHAnsi"/>
          <w:sz w:val="27"/>
          <w:szCs w:val="27"/>
          <w:lang w:eastAsia="en-US"/>
        </w:rPr>
        <w:t xml:space="preserve"> сельсовет</w:t>
      </w:r>
      <w:r w:rsidRPr="00EF3109">
        <w:rPr>
          <w:sz w:val="27"/>
          <w:szCs w:val="27"/>
        </w:rPr>
        <w:t xml:space="preserve"> муниципального района Миякинский район Республики Башкортостан» (далее -Решение) следующие изменения: </w:t>
      </w:r>
    </w:p>
    <w:p w:rsidR="00A90862" w:rsidRP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</w:t>
      </w:r>
      <w:r w:rsidR="00A90862" w:rsidRPr="00EF3109">
        <w:rPr>
          <w:sz w:val="27"/>
          <w:szCs w:val="27"/>
        </w:rPr>
        <w:t xml:space="preserve">Пункт 4 статьи </w:t>
      </w:r>
      <w:bookmarkStart w:id="0" w:name="_GoBack"/>
      <w:bookmarkEnd w:id="0"/>
      <w:r w:rsidR="00A90862" w:rsidRPr="00EF3109">
        <w:rPr>
          <w:sz w:val="27"/>
          <w:szCs w:val="27"/>
        </w:rPr>
        <w:t>20</w:t>
      </w:r>
      <w:r w:rsidR="00A90862" w:rsidRPr="00EF3109">
        <w:rPr>
          <w:sz w:val="27"/>
          <w:szCs w:val="27"/>
        </w:rPr>
        <w:t xml:space="preserve"> Правил изложить в следующей редакции: «Комиссия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администрации»</w:t>
      </w:r>
    </w:p>
    <w:p w:rsidR="00A90862" w:rsidRP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2.</w:t>
      </w:r>
      <w:r w:rsidR="00A90862" w:rsidRPr="00EF3109">
        <w:rPr>
          <w:sz w:val="27"/>
          <w:szCs w:val="27"/>
        </w:rPr>
        <w:t xml:space="preserve">Пункт 6 статьи </w:t>
      </w:r>
      <w:r w:rsidR="00A90862" w:rsidRPr="00EF3109">
        <w:rPr>
          <w:sz w:val="27"/>
          <w:szCs w:val="27"/>
        </w:rPr>
        <w:t>34</w:t>
      </w:r>
      <w:r w:rsidR="00A90862" w:rsidRPr="00EF3109">
        <w:rPr>
          <w:sz w:val="27"/>
          <w:szCs w:val="27"/>
        </w:rPr>
        <w:t xml:space="preserve"> Правил изложить в следующей редакции: «Срок действия технических условий, устанавливается правообладателем сети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A90862" w:rsidRPr="00EF3109">
        <w:rPr>
          <w:sz w:val="27"/>
          <w:szCs w:val="27"/>
        </w:rPr>
        <w:t xml:space="preserve">В случае осуществления строительства, реконструкции объектов капитального строительства жилого, общественно-делового назначения и необходимых для их </w:t>
      </w:r>
      <w:r w:rsidR="00A90862" w:rsidRPr="00EF3109">
        <w:rPr>
          <w:sz w:val="27"/>
          <w:szCs w:val="27"/>
        </w:rPr>
        <w:lastRenderedPageBreak/>
        <w:t>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устанавливаются исходя из этапов архитектурно-строительного проектирования, строительства, реконструкции сетей инженерно-технического обеспечения, предусмотренных договорами о подключении (технологическом присоединении), при условии обеспечения финансирования экономически обоснованных затрат правообладателей сетей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обеспечения, в соответствии с графиком оплаты указанных мероприятий, предусмотренных договорами о подключении (технологическом присоединении).</w:t>
      </w:r>
    </w:p>
    <w:p w:rsidR="00A90862" w:rsidRP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A90862" w:rsidRPr="00EF3109">
        <w:rPr>
          <w:sz w:val="27"/>
          <w:szCs w:val="27"/>
        </w:rPr>
        <w:t>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заказчика, обеспечивающего строительство, реконструкцию, капитальный ремонт объектов капитального строительства, выдают застройщику, техническому заказчику технические требования и условия, подлежащие обязательному исполнению при архитектурно-строительном проектировании в целях реконструкции, капитального ремонта существующих линейных объектов (далее - технические требования и условия), либо отказывают в их выдаче.</w:t>
      </w:r>
    </w:p>
    <w:p w:rsidR="00A90862" w:rsidRP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A90862" w:rsidRPr="00EF3109">
        <w:rPr>
          <w:sz w:val="27"/>
          <w:szCs w:val="27"/>
        </w:rPr>
        <w:t>Порядок и сроки внесения платы за подключение (технологическое присоединение) объектов капитального строительства устанавливаются в соответствии с правилами подключения (технологического присоединения) с учетом особенностей, предусмотренных частями 11 и 12 настоящей статьи.</w:t>
      </w:r>
    </w:p>
    <w:p w:rsidR="00A90862" w:rsidRP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A90862" w:rsidRPr="00EF3109">
        <w:rPr>
          <w:sz w:val="27"/>
          <w:szCs w:val="27"/>
        </w:rPr>
        <w:t>Срок действия технических требований и условий не может быть менее чем два года со дня их выдачи»</w:t>
      </w:r>
    </w:p>
    <w:p w:rsidR="00A90862" w:rsidRPr="00EF3109" w:rsidRDefault="00EF3109" w:rsidP="00EF31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3.</w:t>
      </w:r>
      <w:r w:rsidR="00A90862" w:rsidRPr="00EF3109">
        <w:rPr>
          <w:sz w:val="27"/>
          <w:szCs w:val="27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sz w:val="27"/>
          <w:szCs w:val="27"/>
        </w:rPr>
        <w:t>Зильдяров</w:t>
      </w:r>
      <w:r w:rsidR="00A90862" w:rsidRPr="00EF3109">
        <w:rPr>
          <w:sz w:val="27"/>
          <w:szCs w:val="27"/>
        </w:rPr>
        <w:t>ский сельсовет муниципального района Миякинский район Республики Башкортостан и разместить в сети «Интернет» на официа</w:t>
      </w:r>
      <w:r>
        <w:rPr>
          <w:sz w:val="27"/>
          <w:szCs w:val="27"/>
        </w:rPr>
        <w:t>льном сайте сельского поселения.</w:t>
      </w:r>
    </w:p>
    <w:p w:rsidR="00A90862" w:rsidRPr="00EF3109" w:rsidRDefault="00A90862" w:rsidP="00A90862">
      <w:pPr>
        <w:rPr>
          <w:b/>
          <w:sz w:val="27"/>
          <w:szCs w:val="27"/>
        </w:rPr>
      </w:pPr>
    </w:p>
    <w:p w:rsidR="00A90862" w:rsidRPr="00EF3109" w:rsidRDefault="00A90862" w:rsidP="00A90862">
      <w:pPr>
        <w:rPr>
          <w:b/>
          <w:sz w:val="27"/>
          <w:szCs w:val="27"/>
        </w:rPr>
      </w:pPr>
    </w:p>
    <w:p w:rsidR="00A90862" w:rsidRDefault="00A90862" w:rsidP="00A90862">
      <w:pPr>
        <w:rPr>
          <w:b/>
        </w:rPr>
      </w:pPr>
    </w:p>
    <w:p w:rsidR="00A90862" w:rsidRDefault="00A90862" w:rsidP="00A908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90862" w:rsidRDefault="00A90862" w:rsidP="00A908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0862" w:rsidRDefault="00A90862" w:rsidP="00A908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90862" w:rsidRDefault="00A90862" w:rsidP="00A908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A90862" w:rsidRPr="00F47B78" w:rsidRDefault="00A90862" w:rsidP="00A9086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A90862" w:rsidRPr="000F08CF" w:rsidRDefault="00A90862" w:rsidP="00A9086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EF3109"/>
    <w:sectPr w:rsidR="00192EBA" w:rsidSect="00EF3109"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F31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9086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F310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F310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F310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F31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F31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D3FE3"/>
    <w:multiLevelType w:val="hybridMultilevel"/>
    <w:tmpl w:val="089E111C"/>
    <w:lvl w:ilvl="0" w:tplc="41F6E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62"/>
    <w:rsid w:val="004D56D5"/>
    <w:rsid w:val="00900B6A"/>
    <w:rsid w:val="00A90862"/>
    <w:rsid w:val="00E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EEDDF-4811-4112-8C78-FDE0EDE4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9086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9086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86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9086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90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90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0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9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086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2022-02-21T10:44:00Z</dcterms:created>
  <dcterms:modified xsi:type="dcterms:W3CDTF">2022-02-21T10:59:00Z</dcterms:modified>
</cp:coreProperties>
</file>