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1E" w:rsidRPr="004E471E" w:rsidRDefault="004E471E" w:rsidP="004E471E">
      <w:pPr>
        <w:spacing w:after="0" w:line="240" w:lineRule="auto"/>
        <w:jc w:val="center"/>
        <w:rPr>
          <w:rFonts w:ascii="Times New Roman" w:eastAsia="Times New Roman" w:hAnsi="Times New Roman" w:cs="Times New Roman"/>
          <w:b/>
          <w:sz w:val="27"/>
          <w:szCs w:val="27"/>
          <w:lang w:eastAsia="ru-RU"/>
        </w:rPr>
      </w:pPr>
      <w:r w:rsidRPr="004E471E">
        <w:rPr>
          <w:rFonts w:ascii="Times New Roman" w:eastAsia="Times New Roman" w:hAnsi="Times New Roman" w:cs="Times New Roman"/>
          <w:b/>
          <w:sz w:val="27"/>
          <w:szCs w:val="27"/>
          <w:lang w:eastAsia="ru-RU"/>
        </w:rPr>
        <w:t>ПРОЕКТ</w:t>
      </w:r>
    </w:p>
    <w:p w:rsidR="004E471E" w:rsidRPr="004E471E" w:rsidRDefault="004E471E" w:rsidP="004E471E">
      <w:pPr>
        <w:spacing w:after="0" w:line="240" w:lineRule="auto"/>
        <w:jc w:val="center"/>
        <w:rPr>
          <w:rFonts w:ascii="Times New Roman" w:eastAsia="Times New Roman" w:hAnsi="Times New Roman" w:cs="Times New Roman"/>
          <w:sz w:val="27"/>
          <w:szCs w:val="27"/>
          <w:lang w:eastAsia="ru-RU"/>
        </w:rPr>
      </w:pPr>
      <w:r w:rsidRPr="004E471E">
        <w:rPr>
          <w:rFonts w:ascii="Times New Roman" w:eastAsia="Times New Roman" w:hAnsi="Times New Roman" w:cs="Times New Roman"/>
          <w:sz w:val="27"/>
          <w:szCs w:val="27"/>
          <w:lang w:eastAsia="ru-RU"/>
        </w:rPr>
        <w:t>Администрация сельского поселения Зильдяровский сельсовет муниципального района Миякинский район Республики Башкортостан</w:t>
      </w:r>
    </w:p>
    <w:p w:rsidR="004E471E" w:rsidRPr="004E471E" w:rsidRDefault="004E471E" w:rsidP="004E471E">
      <w:pPr>
        <w:spacing w:after="0" w:line="240" w:lineRule="auto"/>
        <w:jc w:val="center"/>
        <w:rPr>
          <w:rFonts w:ascii="Times New Roman" w:eastAsia="Times New Roman" w:hAnsi="Times New Roman" w:cs="Times New Roman"/>
          <w:sz w:val="27"/>
          <w:szCs w:val="27"/>
          <w:lang w:eastAsia="ru-RU"/>
        </w:rPr>
      </w:pPr>
    </w:p>
    <w:p w:rsidR="004E471E" w:rsidRPr="004E471E" w:rsidRDefault="004E471E" w:rsidP="004E471E">
      <w:pPr>
        <w:spacing w:after="0" w:line="240" w:lineRule="auto"/>
        <w:jc w:val="center"/>
        <w:rPr>
          <w:rFonts w:ascii="Times New Roman" w:eastAsia="Times New Roman" w:hAnsi="Times New Roman" w:cs="Times New Roman"/>
          <w:sz w:val="27"/>
          <w:szCs w:val="27"/>
          <w:lang w:eastAsia="ru-RU"/>
        </w:rPr>
      </w:pPr>
    </w:p>
    <w:p w:rsidR="004E471E" w:rsidRPr="004E471E" w:rsidRDefault="004E471E" w:rsidP="004E471E">
      <w:pPr>
        <w:spacing w:after="0" w:line="0" w:lineRule="atLeast"/>
        <w:jc w:val="center"/>
        <w:rPr>
          <w:rFonts w:ascii="Times New Roman" w:eastAsia="Times New Roman" w:hAnsi="Times New Roman" w:cs="Times New Roman"/>
          <w:sz w:val="27"/>
          <w:szCs w:val="27"/>
          <w:lang w:eastAsia="ru-RU"/>
        </w:rPr>
      </w:pPr>
      <w:r w:rsidRPr="004E471E">
        <w:rPr>
          <w:rFonts w:ascii="Times New Roman" w:eastAsia="Times New Roman" w:hAnsi="Times New Roman" w:cs="Times New Roman"/>
          <w:sz w:val="27"/>
          <w:szCs w:val="27"/>
          <w:lang w:eastAsia="ru-RU"/>
        </w:rPr>
        <w:t>ПОСТАНОВЛЕНИЕ</w:t>
      </w:r>
    </w:p>
    <w:p w:rsidR="004E471E" w:rsidRDefault="004E471E" w:rsidP="004E471E">
      <w:pPr>
        <w:spacing w:after="0" w:line="0" w:lineRule="atLeast"/>
        <w:jc w:val="center"/>
        <w:rPr>
          <w:rFonts w:ascii="Times New Roman" w:eastAsia="Times New Roman" w:hAnsi="Times New Roman" w:cs="Times New Roman"/>
          <w:sz w:val="27"/>
          <w:szCs w:val="27"/>
          <w:lang w:eastAsia="ru-RU"/>
        </w:rPr>
      </w:pPr>
      <w:r w:rsidRPr="004E471E">
        <w:rPr>
          <w:rFonts w:ascii="Times New Roman" w:eastAsia="Times New Roman" w:hAnsi="Times New Roman" w:cs="Times New Roman"/>
          <w:sz w:val="27"/>
          <w:szCs w:val="27"/>
          <w:lang w:eastAsia="ru-RU"/>
        </w:rPr>
        <w:t>____________ 2021 года № __</w:t>
      </w:r>
    </w:p>
    <w:p w:rsidR="004E471E" w:rsidRPr="004E471E" w:rsidRDefault="004E471E" w:rsidP="004E471E">
      <w:pPr>
        <w:spacing w:after="0" w:line="0" w:lineRule="atLeast"/>
        <w:jc w:val="center"/>
        <w:rPr>
          <w:rFonts w:ascii="Times New Roman" w:eastAsia="Times New Roman" w:hAnsi="Times New Roman" w:cs="Times New Roman"/>
          <w:sz w:val="27"/>
          <w:szCs w:val="27"/>
          <w:lang w:eastAsia="ru-RU"/>
        </w:rPr>
      </w:pPr>
    </w:p>
    <w:p w:rsidR="004E471E" w:rsidRDefault="004E471E" w:rsidP="004E471E">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УТВЕРЖДЕНИИ </w:t>
      </w:r>
      <w:r w:rsidRPr="00713598">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Я</w:t>
      </w:r>
      <w:r w:rsidRPr="00713598">
        <w:rPr>
          <w:rFonts w:ascii="Times New Roman" w:eastAsia="Times New Roman" w:hAnsi="Times New Roman" w:cs="Times New Roman"/>
          <w:sz w:val="24"/>
          <w:szCs w:val="24"/>
          <w:lang w:eastAsia="ru-RU"/>
        </w:rPr>
        <w:t xml:space="preserve"> ОБ ОПЛАТЕ ТРУДА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w:t>
      </w:r>
    </w:p>
    <w:p w:rsidR="004E471E" w:rsidRPr="004E471E" w:rsidRDefault="004E471E" w:rsidP="004E471E">
      <w:pPr>
        <w:spacing w:after="0" w:line="0" w:lineRule="atLeast"/>
        <w:jc w:val="center"/>
        <w:rPr>
          <w:rFonts w:ascii="Times New Roman" w:eastAsia="Times New Roman" w:hAnsi="Times New Roman" w:cs="Times New Roman"/>
          <w:sz w:val="27"/>
          <w:szCs w:val="27"/>
          <w:lang w:eastAsia="ru-RU"/>
        </w:rPr>
      </w:pPr>
    </w:p>
    <w:p w:rsidR="004E471E" w:rsidRPr="004E471E" w:rsidRDefault="004E471E" w:rsidP="004E471E">
      <w:pPr>
        <w:spacing w:after="0" w:line="240" w:lineRule="auto"/>
        <w:jc w:val="both"/>
        <w:rPr>
          <w:rFonts w:ascii="Times New Roman" w:eastAsia="Times New Roman" w:hAnsi="Times New Roman" w:cs="Times New Roman"/>
          <w:sz w:val="27"/>
          <w:szCs w:val="27"/>
          <w:lang w:eastAsia="ru-RU"/>
        </w:rPr>
      </w:pPr>
      <w:r w:rsidRPr="004E471E">
        <w:rPr>
          <w:rFonts w:ascii="Times New Roman" w:eastAsia="Times New Roman" w:hAnsi="Times New Roman" w:cs="Times New Roman"/>
          <w:sz w:val="27"/>
          <w:szCs w:val="27"/>
          <w:lang w:eastAsia="ru-RU"/>
        </w:rPr>
        <w:t xml:space="preserve">     В соответствии с </w:t>
      </w:r>
      <w:r w:rsidRPr="004E471E">
        <w:rPr>
          <w:rStyle w:val="2"/>
          <w:rFonts w:eastAsiaTheme="minorHAnsi"/>
          <w:sz w:val="27"/>
          <w:szCs w:val="27"/>
        </w:rPr>
        <w:t>Постановлением Правительства Республики Башкортостан от 19 октября 2018 года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ПОСТАНОВЛЯЮ:</w:t>
      </w:r>
    </w:p>
    <w:p w:rsidR="004E471E" w:rsidRPr="004E471E" w:rsidRDefault="004E471E" w:rsidP="004E471E">
      <w:pPr>
        <w:spacing w:before="100" w:beforeAutospacing="1" w:after="0" w:line="0" w:lineRule="atLeast"/>
        <w:rPr>
          <w:rFonts w:ascii="Times New Roman" w:eastAsia="Times New Roman" w:hAnsi="Times New Roman" w:cs="Times New Roman"/>
          <w:sz w:val="27"/>
          <w:szCs w:val="27"/>
          <w:lang w:eastAsia="ru-RU"/>
        </w:rPr>
      </w:pPr>
      <w:r w:rsidRPr="004E471E">
        <w:rPr>
          <w:rFonts w:ascii="Times New Roman" w:eastAsia="Times New Roman" w:hAnsi="Times New Roman" w:cs="Times New Roman"/>
          <w:sz w:val="27"/>
          <w:szCs w:val="27"/>
          <w:lang w:eastAsia="ru-RU"/>
        </w:rPr>
        <w:t>1.Утвердить Положение об оплате труда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w:t>
      </w:r>
    </w:p>
    <w:p w:rsidR="004E471E" w:rsidRPr="004E471E" w:rsidRDefault="004E471E" w:rsidP="004E471E">
      <w:pPr>
        <w:spacing w:after="0" w:line="0" w:lineRule="atLeast"/>
        <w:rPr>
          <w:rFonts w:ascii="Times New Roman" w:eastAsia="Times New Roman" w:hAnsi="Times New Roman" w:cs="Times New Roman"/>
          <w:sz w:val="27"/>
          <w:szCs w:val="27"/>
          <w:lang w:eastAsia="ru-RU"/>
        </w:rPr>
      </w:pPr>
      <w:r w:rsidRPr="004E471E">
        <w:rPr>
          <w:rFonts w:ascii="Times New Roman" w:eastAsia="Times New Roman" w:hAnsi="Times New Roman" w:cs="Times New Roman"/>
          <w:sz w:val="27"/>
          <w:szCs w:val="27"/>
          <w:lang w:eastAsia="ru-RU"/>
        </w:rPr>
        <w:t>2.Заработная плата работников (без учета премий и иных стимулирующих выплат), устанавливаемая в соответствии с Положением, не может быть ниже заработной платы (без учета премий и иных стимулирующих выплат), выплачиваемой до его введения, при условии сохранения объема трудовых (должностных) обязанностей работников и выполнения ими работ той же квалификации.</w:t>
      </w:r>
    </w:p>
    <w:p w:rsidR="004E471E" w:rsidRPr="004E471E" w:rsidRDefault="004E471E" w:rsidP="004E471E">
      <w:pPr>
        <w:widowControl w:val="0"/>
        <w:tabs>
          <w:tab w:val="left" w:pos="855"/>
        </w:tabs>
        <w:spacing w:after="0" w:line="0" w:lineRule="atLeast"/>
        <w:jc w:val="both"/>
        <w:rPr>
          <w:rFonts w:ascii="Times New Roman" w:eastAsia="Arial Unicode MS" w:hAnsi="Times New Roman" w:cs="Times New Roman"/>
          <w:color w:val="000000"/>
          <w:sz w:val="27"/>
          <w:szCs w:val="27"/>
          <w:lang w:eastAsia="ru-RU" w:bidi="ru-RU"/>
        </w:rPr>
      </w:pPr>
      <w:r w:rsidRPr="004E471E">
        <w:rPr>
          <w:rFonts w:ascii="Times New Roman" w:eastAsia="Arial Unicode MS" w:hAnsi="Times New Roman" w:cs="Times New Roman"/>
          <w:color w:val="000000"/>
          <w:sz w:val="27"/>
          <w:szCs w:val="27"/>
          <w:lang w:eastAsia="ru-RU" w:bidi="ru-RU"/>
        </w:rPr>
        <w:t>3.Установить, что финансирование расходов, связанных с реализацией настоящего постановления, осуществляется за счет средств бюджета муниципального района Миякинский район Республики Башкортостан.</w:t>
      </w:r>
    </w:p>
    <w:p w:rsidR="004E471E" w:rsidRPr="004E471E" w:rsidRDefault="004E471E" w:rsidP="004E471E">
      <w:pPr>
        <w:widowControl w:val="0"/>
        <w:tabs>
          <w:tab w:val="left" w:pos="958"/>
        </w:tabs>
        <w:spacing w:after="0" w:line="0" w:lineRule="atLeast"/>
        <w:jc w:val="both"/>
        <w:rPr>
          <w:rFonts w:ascii="Times New Roman" w:eastAsia="Times New Roman" w:hAnsi="Times New Roman" w:cs="Times New Roman"/>
          <w:color w:val="000000"/>
          <w:sz w:val="27"/>
          <w:szCs w:val="27"/>
          <w:lang w:eastAsia="ru-RU" w:bidi="ru-RU"/>
        </w:rPr>
      </w:pPr>
    </w:p>
    <w:p w:rsidR="004E471E" w:rsidRPr="004E471E" w:rsidRDefault="004E471E" w:rsidP="004E471E">
      <w:pPr>
        <w:widowControl w:val="0"/>
        <w:tabs>
          <w:tab w:val="left" w:pos="958"/>
        </w:tabs>
        <w:spacing w:after="0" w:line="0" w:lineRule="atLeast"/>
        <w:jc w:val="both"/>
        <w:rPr>
          <w:rFonts w:ascii="Times New Roman" w:eastAsia="Times New Roman" w:hAnsi="Times New Roman" w:cs="Times New Roman"/>
          <w:color w:val="000000"/>
          <w:sz w:val="27"/>
          <w:szCs w:val="27"/>
          <w:lang w:eastAsia="ru-RU" w:bidi="ru-RU"/>
        </w:rPr>
      </w:pPr>
      <w:r w:rsidRPr="004E471E">
        <w:rPr>
          <w:rFonts w:ascii="Times New Roman" w:eastAsia="Times New Roman" w:hAnsi="Times New Roman" w:cs="Times New Roman"/>
          <w:color w:val="000000"/>
          <w:sz w:val="27"/>
          <w:szCs w:val="27"/>
          <w:lang w:eastAsia="ru-RU" w:bidi="ru-RU"/>
        </w:rPr>
        <w:t>4.Рекомендовать органам местного самоуправления сельских поселений принять аналогичные решения.</w:t>
      </w:r>
    </w:p>
    <w:p w:rsidR="004E471E" w:rsidRPr="004E471E" w:rsidRDefault="004E471E" w:rsidP="004E471E">
      <w:pPr>
        <w:widowControl w:val="0"/>
        <w:tabs>
          <w:tab w:val="left" w:pos="958"/>
        </w:tabs>
        <w:spacing w:after="0" w:line="0" w:lineRule="atLeast"/>
        <w:jc w:val="both"/>
        <w:rPr>
          <w:rFonts w:ascii="Times New Roman" w:eastAsia="Times New Roman" w:hAnsi="Times New Roman" w:cs="Times New Roman"/>
          <w:color w:val="000000"/>
          <w:sz w:val="27"/>
          <w:szCs w:val="27"/>
          <w:lang w:eastAsia="ru-RU" w:bidi="ru-RU"/>
        </w:rPr>
      </w:pPr>
    </w:p>
    <w:p w:rsidR="004E471E" w:rsidRPr="004E471E" w:rsidRDefault="004E471E" w:rsidP="004E471E">
      <w:pPr>
        <w:widowControl w:val="0"/>
        <w:tabs>
          <w:tab w:val="left" w:pos="958"/>
        </w:tabs>
        <w:spacing w:after="0" w:line="0" w:lineRule="atLeast"/>
        <w:jc w:val="both"/>
        <w:rPr>
          <w:rFonts w:ascii="Times New Roman" w:eastAsia="Times New Roman" w:hAnsi="Times New Roman" w:cs="Times New Roman"/>
          <w:color w:val="000000"/>
          <w:sz w:val="27"/>
          <w:szCs w:val="27"/>
          <w:lang w:eastAsia="ru-RU" w:bidi="ru-RU"/>
        </w:rPr>
      </w:pPr>
      <w:r w:rsidRPr="004E471E">
        <w:rPr>
          <w:rFonts w:ascii="Times New Roman" w:eastAsia="Times New Roman" w:hAnsi="Times New Roman" w:cs="Times New Roman"/>
          <w:color w:val="000000"/>
          <w:sz w:val="27"/>
          <w:szCs w:val="27"/>
          <w:lang w:eastAsia="ru-RU" w:bidi="ru-RU"/>
        </w:rPr>
        <w:t xml:space="preserve">5.Контроль за исполнением настоящего постановления возложить на комиссию по </w:t>
      </w:r>
    </w:p>
    <w:p w:rsidR="004E471E" w:rsidRPr="004E471E" w:rsidRDefault="004E471E" w:rsidP="004E471E">
      <w:pPr>
        <w:widowControl w:val="0"/>
        <w:tabs>
          <w:tab w:val="left" w:pos="846"/>
        </w:tabs>
        <w:spacing w:after="0" w:line="0" w:lineRule="atLeast"/>
        <w:jc w:val="both"/>
        <w:rPr>
          <w:rFonts w:ascii="Times New Roman" w:eastAsia="Times New Roman" w:hAnsi="Times New Roman" w:cs="Times New Roman"/>
          <w:color w:val="000000"/>
          <w:sz w:val="27"/>
          <w:szCs w:val="27"/>
          <w:lang w:eastAsia="ru-RU" w:bidi="ru-RU"/>
        </w:rPr>
      </w:pPr>
    </w:p>
    <w:p w:rsidR="004E471E" w:rsidRPr="004E471E" w:rsidRDefault="004E471E" w:rsidP="004E471E">
      <w:pPr>
        <w:widowControl w:val="0"/>
        <w:tabs>
          <w:tab w:val="left" w:pos="846"/>
        </w:tabs>
        <w:spacing w:after="0" w:line="0" w:lineRule="atLeast"/>
        <w:jc w:val="both"/>
        <w:rPr>
          <w:rFonts w:ascii="Times New Roman" w:eastAsia="Times New Roman" w:hAnsi="Times New Roman" w:cs="Times New Roman"/>
          <w:color w:val="000000"/>
          <w:sz w:val="27"/>
          <w:szCs w:val="27"/>
          <w:lang w:eastAsia="ru-RU" w:bidi="ru-RU"/>
        </w:rPr>
      </w:pPr>
      <w:r w:rsidRPr="004E471E">
        <w:rPr>
          <w:rFonts w:ascii="Times New Roman" w:eastAsia="Times New Roman" w:hAnsi="Times New Roman" w:cs="Times New Roman"/>
          <w:color w:val="000000"/>
          <w:sz w:val="27"/>
          <w:szCs w:val="27"/>
          <w:lang w:eastAsia="ru-RU" w:bidi="ru-RU"/>
        </w:rPr>
        <w:t xml:space="preserve">6.Настоящее постановление распространяется на правоотношения, возникшее с 1 </w:t>
      </w:r>
      <w:proofErr w:type="gramStart"/>
      <w:r w:rsidRPr="004E471E">
        <w:rPr>
          <w:rFonts w:ascii="Times New Roman" w:eastAsia="Times New Roman" w:hAnsi="Times New Roman" w:cs="Times New Roman"/>
          <w:color w:val="000000"/>
          <w:sz w:val="27"/>
          <w:szCs w:val="27"/>
          <w:lang w:eastAsia="ru-RU" w:bidi="ru-RU"/>
        </w:rPr>
        <w:t>июня  2021</w:t>
      </w:r>
      <w:proofErr w:type="gramEnd"/>
      <w:r w:rsidRPr="004E471E">
        <w:rPr>
          <w:rFonts w:ascii="Times New Roman" w:eastAsia="Times New Roman" w:hAnsi="Times New Roman" w:cs="Times New Roman"/>
          <w:color w:val="000000"/>
          <w:sz w:val="27"/>
          <w:szCs w:val="27"/>
          <w:lang w:eastAsia="ru-RU" w:bidi="ru-RU"/>
        </w:rPr>
        <w:t xml:space="preserve"> года.</w:t>
      </w:r>
    </w:p>
    <w:p w:rsidR="004E471E" w:rsidRPr="004E471E" w:rsidRDefault="004E471E" w:rsidP="004E471E">
      <w:pPr>
        <w:spacing w:after="0" w:line="0" w:lineRule="atLeast"/>
        <w:rPr>
          <w:rFonts w:ascii="Times New Roman" w:eastAsia="Times New Roman" w:hAnsi="Times New Roman" w:cs="Times New Roman"/>
          <w:sz w:val="27"/>
          <w:szCs w:val="27"/>
          <w:lang w:eastAsia="ru-RU"/>
        </w:rPr>
      </w:pPr>
    </w:p>
    <w:p w:rsidR="004E471E" w:rsidRPr="004E471E" w:rsidRDefault="004E471E" w:rsidP="004E471E">
      <w:pPr>
        <w:spacing w:after="0" w:line="240" w:lineRule="auto"/>
        <w:rPr>
          <w:rFonts w:ascii="Times New Roman" w:eastAsia="Times New Roman" w:hAnsi="Times New Roman" w:cs="Times New Roman"/>
          <w:sz w:val="27"/>
          <w:szCs w:val="27"/>
          <w:lang w:eastAsia="ru-RU"/>
        </w:rPr>
      </w:pPr>
      <w:r w:rsidRPr="004E471E">
        <w:rPr>
          <w:rFonts w:ascii="Times New Roman" w:eastAsia="Times New Roman" w:hAnsi="Times New Roman" w:cs="Times New Roman"/>
          <w:sz w:val="27"/>
          <w:szCs w:val="27"/>
          <w:lang w:eastAsia="ru-RU"/>
        </w:rPr>
        <w:t xml:space="preserve">Глава сельского поселения </w:t>
      </w:r>
    </w:p>
    <w:p w:rsidR="004E471E" w:rsidRPr="002B6BDA" w:rsidRDefault="004E471E" w:rsidP="004E471E">
      <w:pPr>
        <w:spacing w:after="0" w:line="240" w:lineRule="auto"/>
        <w:rPr>
          <w:rFonts w:ascii="Times New Roman" w:eastAsia="Times New Roman" w:hAnsi="Times New Roman" w:cs="Times New Roman"/>
          <w:sz w:val="24"/>
          <w:szCs w:val="24"/>
          <w:lang w:eastAsia="ru-RU"/>
        </w:rPr>
      </w:pPr>
      <w:r w:rsidRPr="004E471E">
        <w:rPr>
          <w:rFonts w:ascii="Times New Roman" w:eastAsia="Times New Roman" w:hAnsi="Times New Roman" w:cs="Times New Roman"/>
          <w:sz w:val="27"/>
          <w:szCs w:val="27"/>
          <w:lang w:eastAsia="ru-RU"/>
        </w:rPr>
        <w:t>Зильдяровский</w:t>
      </w:r>
      <w:r w:rsidRPr="004E471E">
        <w:rPr>
          <w:rFonts w:ascii="Times New Roman" w:eastAsia="Times New Roman" w:hAnsi="Times New Roman" w:cs="Times New Roman"/>
          <w:sz w:val="27"/>
          <w:szCs w:val="27"/>
          <w:lang w:eastAsia="ru-RU"/>
        </w:rPr>
        <w:t xml:space="preserve"> сельсовет                                                     </w:t>
      </w:r>
      <w:proofErr w:type="spellStart"/>
      <w:r w:rsidRPr="004E471E">
        <w:rPr>
          <w:rFonts w:ascii="Times New Roman" w:eastAsia="Times New Roman" w:hAnsi="Times New Roman" w:cs="Times New Roman"/>
          <w:sz w:val="27"/>
          <w:szCs w:val="27"/>
          <w:lang w:eastAsia="ru-RU"/>
        </w:rPr>
        <w:t>З.</w:t>
      </w:r>
      <w:r w:rsidRPr="004E471E">
        <w:rPr>
          <w:rFonts w:ascii="Times New Roman" w:eastAsia="Times New Roman" w:hAnsi="Times New Roman" w:cs="Times New Roman"/>
          <w:sz w:val="27"/>
          <w:szCs w:val="27"/>
          <w:lang w:eastAsia="ru-RU"/>
        </w:rPr>
        <w:t>З.Идрисов</w:t>
      </w:r>
      <w:proofErr w:type="spellEnd"/>
      <w:r w:rsidRPr="004E471E">
        <w:rPr>
          <w:rFonts w:ascii="Times New Roman" w:eastAsia="Times New Roman" w:hAnsi="Times New Roman" w:cs="Times New Roman"/>
          <w:sz w:val="27"/>
          <w:szCs w:val="27"/>
          <w:lang w:eastAsia="ru-RU"/>
        </w:rPr>
        <w:t xml:space="preserve">                                                         </w:t>
      </w:r>
      <w:r w:rsidRPr="004E471E">
        <w:rPr>
          <w:rFonts w:ascii="Times New Roman" w:eastAsia="Times New Roman" w:hAnsi="Times New Roman" w:cs="Times New Roman"/>
          <w:sz w:val="27"/>
          <w:szCs w:val="27"/>
          <w:lang w:eastAsia="ru-RU"/>
        </w:rPr>
        <w:br/>
      </w:r>
      <w:r w:rsidRPr="004E471E">
        <w:rPr>
          <w:rFonts w:ascii="Times New Roman" w:eastAsia="Times New Roman" w:hAnsi="Times New Roman" w:cs="Times New Roman"/>
          <w:sz w:val="27"/>
          <w:szCs w:val="27"/>
          <w:lang w:eastAsia="ru-RU"/>
        </w:rPr>
        <w:br/>
      </w:r>
      <w:r w:rsidRPr="00713598">
        <w:rPr>
          <w:rFonts w:ascii="Times New Roman" w:eastAsia="Times New Roman" w:hAnsi="Times New Roman" w:cs="Times New Roman"/>
          <w:b/>
          <w:bCs/>
          <w:sz w:val="36"/>
          <w:szCs w:val="36"/>
          <w:lang w:eastAsia="ru-RU"/>
        </w:rPr>
        <w:lastRenderedPageBreak/>
        <w:br/>
      </w:r>
      <w:r>
        <w:rPr>
          <w:rFonts w:ascii="Times New Roman" w:eastAsia="Times New Roman" w:hAnsi="Times New Roman" w:cs="Times New Roman"/>
          <w:bCs/>
          <w:sz w:val="24"/>
          <w:szCs w:val="24"/>
          <w:lang w:eastAsia="ru-RU"/>
        </w:rPr>
        <w:t xml:space="preserve">                                                                                                 </w:t>
      </w:r>
      <w:r w:rsidRPr="00713598">
        <w:rPr>
          <w:rFonts w:ascii="Times New Roman" w:eastAsia="Times New Roman" w:hAnsi="Times New Roman" w:cs="Times New Roman"/>
          <w:bCs/>
          <w:sz w:val="24"/>
          <w:szCs w:val="24"/>
          <w:lang w:eastAsia="ru-RU"/>
        </w:rPr>
        <w:t>Приложение</w:t>
      </w:r>
      <w:r w:rsidRPr="00713598">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713598">
        <w:rPr>
          <w:rFonts w:ascii="Times New Roman" w:eastAsia="Times New Roman" w:hAnsi="Times New Roman" w:cs="Times New Roman"/>
          <w:bCs/>
          <w:sz w:val="24"/>
          <w:szCs w:val="24"/>
          <w:lang w:eastAsia="ru-RU"/>
        </w:rPr>
        <w:t>к постановлению</w:t>
      </w:r>
      <w:r>
        <w:rPr>
          <w:rFonts w:ascii="Times New Roman" w:eastAsia="Times New Roman" w:hAnsi="Times New Roman" w:cs="Times New Roman"/>
          <w:bCs/>
          <w:sz w:val="24"/>
          <w:szCs w:val="24"/>
          <w:lang w:eastAsia="ru-RU"/>
        </w:rPr>
        <w:t xml:space="preserve"> Администрации</w:t>
      </w:r>
    </w:p>
    <w:p w:rsidR="004E471E" w:rsidRDefault="004E471E" w:rsidP="004E471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сельского поселения</w:t>
      </w:r>
    </w:p>
    <w:p w:rsidR="004E471E" w:rsidRDefault="004E471E" w:rsidP="004E471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Зильдяровский</w:t>
      </w:r>
      <w:r>
        <w:rPr>
          <w:rFonts w:ascii="Times New Roman" w:eastAsia="Times New Roman" w:hAnsi="Times New Roman" w:cs="Times New Roman"/>
          <w:bCs/>
          <w:sz w:val="24"/>
          <w:szCs w:val="24"/>
          <w:lang w:eastAsia="ru-RU"/>
        </w:rPr>
        <w:t xml:space="preserve"> сельсовет</w:t>
      </w:r>
    </w:p>
    <w:p w:rsidR="004E471E" w:rsidRDefault="004E471E" w:rsidP="004E471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МР Миякинский район</w:t>
      </w:r>
    </w:p>
    <w:p w:rsidR="004E471E" w:rsidRDefault="004E471E" w:rsidP="004E471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Республики Башкортостан</w:t>
      </w:r>
    </w:p>
    <w:p w:rsidR="004E471E" w:rsidRPr="00713598" w:rsidRDefault="004E471E" w:rsidP="004E471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w:t>
      </w:r>
      <w:proofErr w:type="gramStart"/>
      <w:r>
        <w:rPr>
          <w:rFonts w:ascii="Times New Roman" w:eastAsia="Times New Roman" w:hAnsi="Times New Roman" w:cs="Times New Roman"/>
          <w:bCs/>
          <w:sz w:val="24"/>
          <w:szCs w:val="24"/>
          <w:lang w:eastAsia="ru-RU"/>
        </w:rPr>
        <w:t xml:space="preserve"> ..</w:t>
      </w:r>
      <w:proofErr w:type="gramEnd"/>
      <w:r w:rsidRPr="00713598">
        <w:rPr>
          <w:rFonts w:ascii="Times New Roman" w:eastAsia="Times New Roman" w:hAnsi="Times New Roman" w:cs="Times New Roman"/>
          <w:bCs/>
          <w:sz w:val="24"/>
          <w:szCs w:val="24"/>
          <w:lang w:eastAsia="ru-RU"/>
        </w:rPr>
        <w:t xml:space="preserve"> </w:t>
      </w:r>
    </w:p>
    <w:p w:rsidR="004E471E" w:rsidRPr="00713598" w:rsidRDefault="004E471E" w:rsidP="004E47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3598">
        <w:rPr>
          <w:rFonts w:ascii="Times New Roman" w:eastAsia="Times New Roman" w:hAnsi="Times New Roman" w:cs="Times New Roman"/>
          <w:sz w:val="24"/>
          <w:szCs w:val="24"/>
          <w:lang w:eastAsia="ru-RU"/>
        </w:rPr>
        <w:br/>
      </w:r>
      <w:r w:rsidRPr="00713598">
        <w:rPr>
          <w:rFonts w:ascii="Times New Roman" w:eastAsia="Times New Roman" w:hAnsi="Times New Roman" w:cs="Times New Roman"/>
          <w:sz w:val="24"/>
          <w:szCs w:val="24"/>
          <w:lang w:eastAsia="ru-RU"/>
        </w:rPr>
        <w:br/>
      </w:r>
      <w:bookmarkStart w:id="0" w:name="_GoBack"/>
      <w:r w:rsidRPr="00713598">
        <w:rPr>
          <w:rFonts w:ascii="Times New Roman" w:eastAsia="Times New Roman" w:hAnsi="Times New Roman" w:cs="Times New Roman"/>
          <w:sz w:val="24"/>
          <w:szCs w:val="24"/>
          <w:lang w:eastAsia="ru-RU"/>
        </w:rPr>
        <w:t xml:space="preserve">ПОЛОЖЕНИЕ ОБ ОПЛАТЕ ТРУДА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w:t>
      </w:r>
      <w:bookmarkEnd w:id="0"/>
    </w:p>
    <w:p w:rsidR="004E471E" w:rsidRPr="00713598" w:rsidRDefault="004E471E" w:rsidP="004E471E">
      <w:pPr>
        <w:spacing w:before="100" w:beforeAutospacing="1" w:after="240" w:line="240" w:lineRule="auto"/>
        <w:rPr>
          <w:rFonts w:ascii="Times New Roman" w:eastAsia="Times New Roman" w:hAnsi="Times New Roman" w:cs="Times New Roman"/>
          <w:sz w:val="24"/>
          <w:szCs w:val="24"/>
          <w:lang w:eastAsia="ru-RU"/>
        </w:rPr>
      </w:pPr>
    </w:p>
    <w:p w:rsidR="004E471E" w:rsidRPr="00713598" w:rsidRDefault="004E471E" w:rsidP="004E471E">
      <w:pPr>
        <w:widowControl w:val="0"/>
        <w:numPr>
          <w:ilvl w:val="0"/>
          <w:numId w:val="1"/>
        </w:numPr>
        <w:tabs>
          <w:tab w:val="left" w:pos="930"/>
        </w:tabs>
        <w:spacing w:after="0" w:line="322" w:lineRule="exact"/>
        <w:jc w:val="both"/>
        <w:rPr>
          <w:rFonts w:ascii="Times New Roman" w:eastAsia="Times New Roman" w:hAnsi="Times New Roman" w:cs="Times New Roman"/>
          <w:color w:val="000000"/>
          <w:sz w:val="28"/>
          <w:szCs w:val="28"/>
          <w:lang w:eastAsia="ru-RU" w:bidi="ru-RU"/>
        </w:rPr>
      </w:pPr>
      <w:r w:rsidRPr="00713598">
        <w:rPr>
          <w:rFonts w:ascii="Times New Roman" w:eastAsia="Times New Roman" w:hAnsi="Times New Roman" w:cs="Times New Roman"/>
          <w:color w:val="000000"/>
          <w:sz w:val="28"/>
          <w:szCs w:val="28"/>
          <w:lang w:eastAsia="ru-RU" w:bidi="ru-RU"/>
        </w:rPr>
        <w:t xml:space="preserve">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органов местного самоуправления </w:t>
      </w:r>
      <w:r>
        <w:rPr>
          <w:rFonts w:ascii="Times New Roman" w:eastAsia="Times New Roman" w:hAnsi="Times New Roman" w:cs="Times New Roman"/>
          <w:color w:val="000000"/>
          <w:sz w:val="28"/>
          <w:szCs w:val="28"/>
          <w:lang w:eastAsia="ru-RU" w:bidi="ru-RU"/>
        </w:rPr>
        <w:t xml:space="preserve">сельского поселения </w:t>
      </w:r>
      <w:r>
        <w:rPr>
          <w:rFonts w:ascii="Times New Roman" w:eastAsia="Times New Roman" w:hAnsi="Times New Roman" w:cs="Times New Roman"/>
          <w:color w:val="000000"/>
          <w:sz w:val="28"/>
          <w:szCs w:val="28"/>
          <w:lang w:eastAsia="ru-RU" w:bidi="ru-RU"/>
        </w:rPr>
        <w:t>Зильдяровский</w:t>
      </w:r>
      <w:r>
        <w:rPr>
          <w:rFonts w:ascii="Times New Roman" w:eastAsia="Times New Roman" w:hAnsi="Times New Roman" w:cs="Times New Roman"/>
          <w:color w:val="000000"/>
          <w:sz w:val="28"/>
          <w:szCs w:val="28"/>
          <w:lang w:eastAsia="ru-RU" w:bidi="ru-RU"/>
        </w:rPr>
        <w:t xml:space="preserve"> сельсовет </w:t>
      </w:r>
      <w:r w:rsidRPr="00713598">
        <w:rPr>
          <w:rFonts w:ascii="Times New Roman" w:eastAsia="Times New Roman" w:hAnsi="Times New Roman" w:cs="Times New Roman"/>
          <w:color w:val="000000"/>
          <w:sz w:val="28"/>
          <w:szCs w:val="28"/>
          <w:lang w:eastAsia="ru-RU" w:bidi="ru-RU"/>
        </w:rPr>
        <w:t>муниципального района Миякинский район Республики Башкортостан (далее - работники).</w:t>
      </w:r>
    </w:p>
    <w:p w:rsidR="004E471E" w:rsidRPr="00713598" w:rsidRDefault="004E471E" w:rsidP="004E471E">
      <w:pPr>
        <w:widowControl w:val="0"/>
        <w:numPr>
          <w:ilvl w:val="0"/>
          <w:numId w:val="1"/>
        </w:numPr>
        <w:tabs>
          <w:tab w:val="left" w:pos="958"/>
        </w:tabs>
        <w:spacing w:after="0" w:line="341" w:lineRule="exact"/>
        <w:jc w:val="both"/>
        <w:rPr>
          <w:rFonts w:ascii="Times New Roman" w:eastAsia="Times New Roman" w:hAnsi="Times New Roman" w:cs="Times New Roman"/>
          <w:color w:val="000000"/>
          <w:sz w:val="28"/>
          <w:szCs w:val="28"/>
          <w:lang w:eastAsia="ru-RU" w:bidi="ru-RU"/>
        </w:rPr>
      </w:pPr>
      <w:r w:rsidRPr="00713598">
        <w:rPr>
          <w:rFonts w:ascii="Times New Roman" w:eastAsia="Times New Roman" w:hAnsi="Times New Roman" w:cs="Times New Roman"/>
          <w:color w:val="000000"/>
          <w:sz w:val="28"/>
          <w:szCs w:val="28"/>
          <w:lang w:eastAsia="ru-RU" w:bidi="ru-RU"/>
        </w:rPr>
        <w:t>Оплата труда работников состоит из:</w:t>
      </w:r>
    </w:p>
    <w:p w:rsidR="004E471E" w:rsidRPr="00713598" w:rsidRDefault="004E471E" w:rsidP="004E471E">
      <w:pPr>
        <w:widowControl w:val="0"/>
        <w:tabs>
          <w:tab w:val="left" w:pos="986"/>
        </w:tabs>
        <w:spacing w:after="0" w:line="341" w:lineRule="exact"/>
        <w:ind w:firstLine="580"/>
        <w:jc w:val="both"/>
        <w:rPr>
          <w:rFonts w:ascii="Times New Roman" w:eastAsia="Times New Roman" w:hAnsi="Times New Roman" w:cs="Times New Roman"/>
          <w:color w:val="000000"/>
          <w:sz w:val="28"/>
          <w:szCs w:val="28"/>
          <w:lang w:eastAsia="ru-RU" w:bidi="ru-RU"/>
        </w:rPr>
      </w:pPr>
      <w:proofErr w:type="gramStart"/>
      <w:r w:rsidRPr="00713598">
        <w:rPr>
          <w:rFonts w:ascii="Times New Roman" w:eastAsia="Times New Roman" w:hAnsi="Times New Roman" w:cs="Times New Roman"/>
          <w:color w:val="000000"/>
          <w:sz w:val="28"/>
          <w:szCs w:val="28"/>
          <w:lang w:eastAsia="ru-RU" w:bidi="ru-RU"/>
        </w:rPr>
        <w:t>а)</w:t>
      </w:r>
      <w:r w:rsidRPr="00713598">
        <w:rPr>
          <w:rFonts w:ascii="Times New Roman" w:eastAsia="Times New Roman" w:hAnsi="Times New Roman" w:cs="Times New Roman"/>
          <w:color w:val="000000"/>
          <w:sz w:val="28"/>
          <w:szCs w:val="28"/>
          <w:lang w:eastAsia="ru-RU" w:bidi="ru-RU"/>
        </w:rPr>
        <w:tab/>
      </w:r>
      <w:proofErr w:type="gramEnd"/>
      <w:r w:rsidRPr="00713598">
        <w:rPr>
          <w:rFonts w:ascii="Times New Roman" w:eastAsia="Times New Roman" w:hAnsi="Times New Roman" w:cs="Times New Roman"/>
          <w:color w:val="000000"/>
          <w:sz w:val="28"/>
          <w:szCs w:val="28"/>
          <w:lang w:eastAsia="ru-RU" w:bidi="ru-RU"/>
        </w:rPr>
        <w:t>должностного оклада, тарифной ставки;</w:t>
      </w:r>
    </w:p>
    <w:p w:rsidR="004E471E" w:rsidRPr="00713598" w:rsidRDefault="004E471E" w:rsidP="004E471E">
      <w:pPr>
        <w:widowControl w:val="0"/>
        <w:tabs>
          <w:tab w:val="left" w:pos="1010"/>
        </w:tabs>
        <w:spacing w:after="0" w:line="341" w:lineRule="exact"/>
        <w:ind w:firstLine="580"/>
        <w:jc w:val="both"/>
        <w:rPr>
          <w:rFonts w:ascii="Times New Roman" w:eastAsia="Times New Roman" w:hAnsi="Times New Roman" w:cs="Times New Roman"/>
          <w:color w:val="000000"/>
          <w:sz w:val="28"/>
          <w:szCs w:val="28"/>
          <w:lang w:eastAsia="ru-RU" w:bidi="ru-RU"/>
        </w:rPr>
      </w:pPr>
      <w:proofErr w:type="gramStart"/>
      <w:r w:rsidRPr="00713598">
        <w:rPr>
          <w:rFonts w:ascii="Times New Roman" w:eastAsia="Times New Roman" w:hAnsi="Times New Roman" w:cs="Times New Roman"/>
          <w:color w:val="000000"/>
          <w:sz w:val="28"/>
          <w:szCs w:val="28"/>
          <w:lang w:eastAsia="ru-RU" w:bidi="ru-RU"/>
        </w:rPr>
        <w:t>б)</w:t>
      </w:r>
      <w:r w:rsidRPr="00713598">
        <w:rPr>
          <w:rFonts w:ascii="Times New Roman" w:eastAsia="Times New Roman" w:hAnsi="Times New Roman" w:cs="Times New Roman"/>
          <w:color w:val="000000"/>
          <w:sz w:val="28"/>
          <w:szCs w:val="28"/>
          <w:lang w:eastAsia="ru-RU" w:bidi="ru-RU"/>
        </w:rPr>
        <w:tab/>
      </w:r>
      <w:proofErr w:type="gramEnd"/>
      <w:r w:rsidRPr="00713598">
        <w:rPr>
          <w:rFonts w:ascii="Times New Roman" w:eastAsia="Times New Roman" w:hAnsi="Times New Roman" w:cs="Times New Roman"/>
          <w:color w:val="000000"/>
          <w:sz w:val="28"/>
          <w:szCs w:val="28"/>
          <w:lang w:eastAsia="ru-RU" w:bidi="ru-RU"/>
        </w:rPr>
        <w:t>надбавок к должностному окладу, тарифной ставке:</w:t>
      </w:r>
    </w:p>
    <w:p w:rsidR="004E471E" w:rsidRPr="00713598" w:rsidRDefault="004E471E" w:rsidP="004E471E">
      <w:pPr>
        <w:widowControl w:val="0"/>
        <w:spacing w:after="0" w:line="341" w:lineRule="exact"/>
        <w:ind w:firstLine="580"/>
        <w:jc w:val="both"/>
        <w:rPr>
          <w:rFonts w:ascii="Times New Roman" w:eastAsia="Times New Roman" w:hAnsi="Times New Roman" w:cs="Times New Roman"/>
          <w:color w:val="000000"/>
          <w:sz w:val="28"/>
          <w:szCs w:val="28"/>
          <w:lang w:eastAsia="ru-RU" w:bidi="ru-RU"/>
        </w:rPr>
      </w:pPr>
      <w:r w:rsidRPr="00713598">
        <w:rPr>
          <w:rFonts w:ascii="Times New Roman" w:eastAsia="Times New Roman" w:hAnsi="Times New Roman" w:cs="Times New Roman"/>
          <w:color w:val="000000"/>
          <w:sz w:val="28"/>
          <w:szCs w:val="28"/>
          <w:lang w:eastAsia="ru-RU" w:bidi="ru-RU"/>
        </w:rPr>
        <w:t>за выслугу лет руководителям, специалистам и служащим;</w:t>
      </w:r>
    </w:p>
    <w:p w:rsidR="004E471E" w:rsidRPr="00713598" w:rsidRDefault="004E471E" w:rsidP="004E471E">
      <w:pPr>
        <w:widowControl w:val="0"/>
        <w:spacing w:after="0" w:line="341" w:lineRule="exact"/>
        <w:ind w:firstLine="580"/>
        <w:jc w:val="both"/>
        <w:rPr>
          <w:rFonts w:ascii="Times New Roman" w:eastAsia="Times New Roman" w:hAnsi="Times New Roman" w:cs="Times New Roman"/>
          <w:color w:val="000000"/>
          <w:sz w:val="28"/>
          <w:szCs w:val="28"/>
          <w:lang w:eastAsia="ru-RU" w:bidi="ru-RU"/>
        </w:rPr>
      </w:pPr>
      <w:r w:rsidRPr="00713598">
        <w:rPr>
          <w:rFonts w:ascii="Times New Roman" w:eastAsia="Times New Roman" w:hAnsi="Times New Roman" w:cs="Times New Roman"/>
          <w:color w:val="000000"/>
          <w:sz w:val="28"/>
          <w:szCs w:val="28"/>
          <w:lang w:eastAsia="ru-RU" w:bidi="ru-RU"/>
        </w:rPr>
        <w:t>за сложность, напряженность и высокие достижения в труде;</w:t>
      </w:r>
    </w:p>
    <w:p w:rsidR="004E471E" w:rsidRPr="00713598" w:rsidRDefault="004E471E" w:rsidP="004E471E">
      <w:pPr>
        <w:widowControl w:val="0"/>
        <w:spacing w:after="0" w:line="341" w:lineRule="exact"/>
        <w:ind w:firstLine="580"/>
        <w:jc w:val="both"/>
        <w:rPr>
          <w:rFonts w:ascii="Times New Roman" w:eastAsia="Times New Roman" w:hAnsi="Times New Roman" w:cs="Times New Roman"/>
          <w:color w:val="000000"/>
          <w:sz w:val="28"/>
          <w:szCs w:val="28"/>
          <w:lang w:eastAsia="ru-RU" w:bidi="ru-RU"/>
        </w:rPr>
      </w:pPr>
      <w:r w:rsidRPr="00713598">
        <w:rPr>
          <w:rFonts w:ascii="Times New Roman" w:eastAsia="Times New Roman" w:hAnsi="Times New Roman" w:cs="Times New Roman"/>
          <w:color w:val="000000"/>
          <w:sz w:val="28"/>
          <w:szCs w:val="28"/>
          <w:lang w:eastAsia="ru-RU" w:bidi="ru-RU"/>
        </w:rPr>
        <w:t>за классность;</w:t>
      </w:r>
    </w:p>
    <w:p w:rsidR="004E471E" w:rsidRPr="00713598" w:rsidRDefault="004E471E" w:rsidP="004E471E">
      <w:pPr>
        <w:widowControl w:val="0"/>
        <w:tabs>
          <w:tab w:val="left" w:pos="1010"/>
        </w:tabs>
        <w:spacing w:after="0" w:line="341" w:lineRule="exact"/>
        <w:ind w:firstLine="580"/>
        <w:jc w:val="both"/>
        <w:rPr>
          <w:rFonts w:ascii="Times New Roman" w:eastAsia="Times New Roman" w:hAnsi="Times New Roman" w:cs="Times New Roman"/>
          <w:color w:val="000000"/>
          <w:sz w:val="28"/>
          <w:szCs w:val="28"/>
          <w:lang w:eastAsia="ru-RU" w:bidi="ru-RU"/>
        </w:rPr>
      </w:pPr>
      <w:proofErr w:type="gramStart"/>
      <w:r w:rsidRPr="00713598">
        <w:rPr>
          <w:rFonts w:ascii="Times New Roman" w:eastAsia="Times New Roman" w:hAnsi="Times New Roman" w:cs="Times New Roman"/>
          <w:color w:val="000000"/>
          <w:sz w:val="28"/>
          <w:szCs w:val="28"/>
          <w:lang w:eastAsia="ru-RU" w:bidi="ru-RU"/>
        </w:rPr>
        <w:t>в)</w:t>
      </w:r>
      <w:r w:rsidRPr="00713598">
        <w:rPr>
          <w:rFonts w:ascii="Times New Roman" w:eastAsia="Times New Roman" w:hAnsi="Times New Roman" w:cs="Times New Roman"/>
          <w:color w:val="000000"/>
          <w:sz w:val="28"/>
          <w:szCs w:val="28"/>
          <w:lang w:eastAsia="ru-RU" w:bidi="ru-RU"/>
        </w:rPr>
        <w:tab/>
      </w:r>
      <w:proofErr w:type="gramEnd"/>
      <w:r w:rsidRPr="00713598">
        <w:rPr>
          <w:rFonts w:ascii="Times New Roman" w:eastAsia="Times New Roman" w:hAnsi="Times New Roman" w:cs="Times New Roman"/>
          <w:color w:val="000000"/>
          <w:sz w:val="28"/>
          <w:szCs w:val="28"/>
          <w:lang w:eastAsia="ru-RU" w:bidi="ru-RU"/>
        </w:rPr>
        <w:t>районного коэффициента;</w:t>
      </w:r>
    </w:p>
    <w:p w:rsidR="004E471E" w:rsidRPr="00713598" w:rsidRDefault="004E471E" w:rsidP="004E471E">
      <w:pPr>
        <w:widowControl w:val="0"/>
        <w:tabs>
          <w:tab w:val="left" w:pos="1010"/>
        </w:tabs>
        <w:spacing w:after="0" w:line="341" w:lineRule="exact"/>
        <w:ind w:firstLine="580"/>
        <w:jc w:val="both"/>
        <w:rPr>
          <w:rFonts w:ascii="Times New Roman" w:eastAsia="Times New Roman" w:hAnsi="Times New Roman" w:cs="Times New Roman"/>
          <w:color w:val="000000"/>
          <w:sz w:val="28"/>
          <w:szCs w:val="28"/>
          <w:lang w:eastAsia="ru-RU" w:bidi="ru-RU"/>
        </w:rPr>
      </w:pPr>
      <w:proofErr w:type="gramStart"/>
      <w:r w:rsidRPr="00713598">
        <w:rPr>
          <w:rFonts w:ascii="Times New Roman" w:eastAsia="Times New Roman" w:hAnsi="Times New Roman" w:cs="Times New Roman"/>
          <w:color w:val="000000"/>
          <w:sz w:val="28"/>
          <w:szCs w:val="28"/>
          <w:lang w:eastAsia="ru-RU" w:bidi="ru-RU"/>
        </w:rPr>
        <w:t>г)</w:t>
      </w:r>
      <w:r w:rsidRPr="00713598">
        <w:rPr>
          <w:rFonts w:ascii="Times New Roman" w:eastAsia="Times New Roman" w:hAnsi="Times New Roman" w:cs="Times New Roman"/>
          <w:color w:val="000000"/>
          <w:sz w:val="28"/>
          <w:szCs w:val="28"/>
          <w:lang w:eastAsia="ru-RU" w:bidi="ru-RU"/>
        </w:rPr>
        <w:tab/>
      </w:r>
      <w:proofErr w:type="gramEnd"/>
      <w:r w:rsidRPr="00713598">
        <w:rPr>
          <w:rFonts w:ascii="Times New Roman" w:eastAsia="Times New Roman" w:hAnsi="Times New Roman" w:cs="Times New Roman"/>
          <w:color w:val="000000"/>
          <w:sz w:val="28"/>
          <w:szCs w:val="28"/>
          <w:lang w:eastAsia="ru-RU" w:bidi="ru-RU"/>
        </w:rPr>
        <w:t>премий по результатам работы;</w:t>
      </w:r>
    </w:p>
    <w:p w:rsidR="004E471E" w:rsidRPr="00713598" w:rsidRDefault="004E471E" w:rsidP="004E471E">
      <w:pPr>
        <w:widowControl w:val="0"/>
        <w:tabs>
          <w:tab w:val="left" w:pos="1020"/>
        </w:tabs>
        <w:spacing w:after="0" w:line="341" w:lineRule="exact"/>
        <w:ind w:firstLine="580"/>
        <w:jc w:val="both"/>
        <w:rPr>
          <w:rFonts w:ascii="Times New Roman" w:eastAsia="Times New Roman" w:hAnsi="Times New Roman" w:cs="Times New Roman"/>
          <w:color w:val="000000"/>
          <w:sz w:val="28"/>
          <w:szCs w:val="28"/>
          <w:lang w:eastAsia="ru-RU" w:bidi="ru-RU"/>
        </w:rPr>
      </w:pPr>
      <w:proofErr w:type="gramStart"/>
      <w:r w:rsidRPr="00713598">
        <w:rPr>
          <w:rFonts w:ascii="Times New Roman" w:eastAsia="Times New Roman" w:hAnsi="Times New Roman" w:cs="Times New Roman"/>
          <w:color w:val="000000"/>
          <w:sz w:val="28"/>
          <w:szCs w:val="28"/>
          <w:lang w:eastAsia="ru-RU" w:bidi="ru-RU"/>
        </w:rPr>
        <w:t>д)</w:t>
      </w:r>
      <w:r w:rsidRPr="00713598">
        <w:rPr>
          <w:rFonts w:ascii="Times New Roman" w:eastAsia="Times New Roman" w:hAnsi="Times New Roman" w:cs="Times New Roman"/>
          <w:color w:val="000000"/>
          <w:sz w:val="28"/>
          <w:szCs w:val="28"/>
          <w:lang w:eastAsia="ru-RU" w:bidi="ru-RU"/>
        </w:rPr>
        <w:tab/>
      </w:r>
      <w:proofErr w:type="gramEnd"/>
      <w:r w:rsidRPr="00713598">
        <w:rPr>
          <w:rFonts w:ascii="Times New Roman" w:eastAsia="Times New Roman" w:hAnsi="Times New Roman" w:cs="Times New Roman"/>
          <w:color w:val="000000"/>
          <w:sz w:val="28"/>
          <w:szCs w:val="28"/>
          <w:lang w:eastAsia="ru-RU" w:bidi="ru-RU"/>
        </w:rPr>
        <w:t>материальной помощи;</w:t>
      </w:r>
    </w:p>
    <w:p w:rsidR="004E471E" w:rsidRPr="00713598" w:rsidRDefault="004E471E" w:rsidP="004E471E">
      <w:pPr>
        <w:widowControl w:val="0"/>
        <w:tabs>
          <w:tab w:val="left" w:pos="1020"/>
        </w:tabs>
        <w:spacing w:after="0" w:line="341" w:lineRule="exact"/>
        <w:ind w:firstLine="580"/>
        <w:jc w:val="both"/>
        <w:rPr>
          <w:rFonts w:ascii="Times New Roman" w:eastAsia="Times New Roman" w:hAnsi="Times New Roman" w:cs="Times New Roman"/>
          <w:color w:val="000000"/>
          <w:sz w:val="28"/>
          <w:szCs w:val="28"/>
          <w:lang w:eastAsia="ru-RU" w:bidi="ru-RU"/>
        </w:rPr>
      </w:pPr>
      <w:proofErr w:type="gramStart"/>
      <w:r w:rsidRPr="00713598">
        <w:rPr>
          <w:rFonts w:ascii="Times New Roman" w:eastAsia="Times New Roman" w:hAnsi="Times New Roman" w:cs="Times New Roman"/>
          <w:color w:val="000000"/>
          <w:sz w:val="28"/>
          <w:szCs w:val="28"/>
          <w:lang w:eastAsia="ru-RU" w:bidi="ru-RU"/>
        </w:rPr>
        <w:t>е)</w:t>
      </w:r>
      <w:r w:rsidRPr="00713598">
        <w:rPr>
          <w:rFonts w:ascii="Times New Roman" w:eastAsia="Times New Roman" w:hAnsi="Times New Roman" w:cs="Times New Roman"/>
          <w:color w:val="000000"/>
          <w:sz w:val="28"/>
          <w:szCs w:val="28"/>
          <w:lang w:eastAsia="ru-RU" w:bidi="ru-RU"/>
        </w:rPr>
        <w:tab/>
      </w:r>
      <w:proofErr w:type="gramEnd"/>
      <w:r w:rsidRPr="00713598">
        <w:rPr>
          <w:rFonts w:ascii="Times New Roman" w:eastAsia="Times New Roman" w:hAnsi="Times New Roman" w:cs="Times New Roman"/>
          <w:color w:val="000000"/>
          <w:sz w:val="28"/>
          <w:szCs w:val="28"/>
          <w:lang w:eastAsia="ru-RU" w:bidi="ru-RU"/>
        </w:rPr>
        <w:t>доплат к должностному окладу, тарифной ставке.</w:t>
      </w:r>
    </w:p>
    <w:p w:rsidR="004E471E" w:rsidRPr="00713598" w:rsidRDefault="004E471E" w:rsidP="004E471E">
      <w:pPr>
        <w:widowControl w:val="0"/>
        <w:numPr>
          <w:ilvl w:val="0"/>
          <w:numId w:val="1"/>
        </w:numPr>
        <w:tabs>
          <w:tab w:val="left" w:pos="934"/>
        </w:tabs>
        <w:spacing w:after="0" w:line="341" w:lineRule="exact"/>
        <w:jc w:val="both"/>
        <w:rPr>
          <w:rFonts w:ascii="Times New Roman" w:eastAsia="Times New Roman" w:hAnsi="Times New Roman" w:cs="Times New Roman"/>
          <w:color w:val="000000"/>
          <w:sz w:val="28"/>
          <w:szCs w:val="28"/>
          <w:lang w:eastAsia="ru-RU" w:bidi="ru-RU"/>
        </w:rPr>
      </w:pPr>
      <w:r w:rsidRPr="00713598">
        <w:rPr>
          <w:rFonts w:ascii="Times New Roman" w:eastAsia="Times New Roman" w:hAnsi="Times New Roman" w:cs="Times New Roman"/>
          <w:color w:val="000000"/>
          <w:sz w:val="28"/>
          <w:szCs w:val="28"/>
          <w:lang w:eastAsia="ru-RU" w:bidi="ru-RU"/>
        </w:rPr>
        <w:t>Размеры должностных окладов (тарифных ставок) работникам устанавливаются согласно приложению к настоящему Положению.</w:t>
      </w:r>
    </w:p>
    <w:p w:rsidR="004E471E" w:rsidRDefault="004E471E" w:rsidP="004E471E">
      <w:pPr>
        <w:widowControl w:val="0"/>
        <w:spacing w:after="0" w:line="341" w:lineRule="exact"/>
        <w:ind w:firstLine="580"/>
        <w:jc w:val="both"/>
        <w:rPr>
          <w:rFonts w:ascii="Times New Roman" w:eastAsia="Times New Roman" w:hAnsi="Times New Roman" w:cs="Times New Roman"/>
          <w:color w:val="000000"/>
          <w:sz w:val="28"/>
          <w:szCs w:val="28"/>
          <w:lang w:eastAsia="ru-RU" w:bidi="ru-RU"/>
        </w:rPr>
      </w:pPr>
      <w:r w:rsidRPr="00713598">
        <w:rPr>
          <w:rFonts w:ascii="Times New Roman" w:eastAsia="Times New Roman" w:hAnsi="Times New Roman" w:cs="Times New Roman"/>
          <w:color w:val="000000"/>
          <w:sz w:val="28"/>
          <w:szCs w:val="28"/>
          <w:lang w:eastAsia="ru-RU" w:bidi="ru-RU"/>
        </w:rPr>
        <w:t>Размер районного коэффициента определяется в соответствии с нормами, установленными на соответствующей территории.</w:t>
      </w:r>
    </w:p>
    <w:p w:rsidR="004E471E" w:rsidRPr="007649E3" w:rsidRDefault="004E471E" w:rsidP="004E471E">
      <w:pPr>
        <w:widowControl w:val="0"/>
        <w:tabs>
          <w:tab w:val="left" w:pos="977"/>
        </w:tabs>
        <w:spacing w:after="0" w:line="34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Pr="007649E3">
        <w:rPr>
          <w:rFonts w:ascii="Times New Roman" w:eastAsia="Times New Roman" w:hAnsi="Times New Roman" w:cs="Times New Roman"/>
          <w:color w:val="000000"/>
          <w:sz w:val="28"/>
          <w:szCs w:val="28"/>
          <w:lang w:eastAsia="ru-RU" w:bidi="ru-RU"/>
        </w:rPr>
        <w:t>Работникам выплачиваются:</w:t>
      </w:r>
    </w:p>
    <w:p w:rsidR="004E471E" w:rsidRPr="007649E3" w:rsidRDefault="004E471E" w:rsidP="004E471E">
      <w:pPr>
        <w:widowControl w:val="0"/>
        <w:spacing w:after="0" w:line="341" w:lineRule="exact"/>
        <w:ind w:firstLine="58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4E471E" w:rsidRPr="007649E3" w:rsidRDefault="004E471E" w:rsidP="004E471E">
      <w:pPr>
        <w:widowControl w:val="0"/>
        <w:spacing w:after="0" w:line="341" w:lineRule="exact"/>
        <w:ind w:firstLine="58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материальная помощь;</w:t>
      </w:r>
    </w:p>
    <w:p w:rsidR="004E471E" w:rsidRDefault="004E471E" w:rsidP="004E471E">
      <w:pPr>
        <w:widowControl w:val="0"/>
        <w:spacing w:after="0" w:line="341" w:lineRule="exact"/>
        <w:ind w:firstLine="580"/>
        <w:jc w:val="both"/>
        <w:rPr>
          <w:rStyle w:val="a4"/>
          <w:rFonts w:eastAsiaTheme="minorHAnsi"/>
        </w:rPr>
      </w:pPr>
      <w:r w:rsidRPr="007649E3">
        <w:rPr>
          <w:rFonts w:ascii="Times New Roman" w:eastAsia="Times New Roman" w:hAnsi="Times New Roman" w:cs="Times New Roman"/>
          <w:color w:val="000000"/>
          <w:sz w:val="28"/>
          <w:szCs w:val="28"/>
          <w:lang w:eastAsia="ru-RU" w:bidi="ru-RU"/>
        </w:rPr>
        <w:t>ежемесячная надбавка за выслугу лет к должностному окладу в</w:t>
      </w:r>
      <w:r w:rsidRPr="007649E3">
        <w:t xml:space="preserve"> </w:t>
      </w:r>
      <w:r>
        <w:rPr>
          <w:rStyle w:val="a4"/>
          <w:rFonts w:eastAsiaTheme="minorHAnsi"/>
        </w:rPr>
        <w:t>следующих размерах:</w:t>
      </w:r>
    </w:p>
    <w:p w:rsidR="004E471E" w:rsidRDefault="004E471E" w:rsidP="004E471E">
      <w:pPr>
        <w:widowControl w:val="0"/>
        <w:spacing w:after="0" w:line="341" w:lineRule="exact"/>
        <w:ind w:firstLine="580"/>
        <w:jc w:val="both"/>
        <w:rPr>
          <w:rStyle w:val="a4"/>
          <w:rFonts w:eastAsiaTheme="minorHAnsi"/>
        </w:rPr>
      </w:pPr>
    </w:p>
    <w:p w:rsidR="004E471E" w:rsidRDefault="004E471E" w:rsidP="004E471E">
      <w:pPr>
        <w:widowControl w:val="0"/>
        <w:spacing w:after="0" w:line="341" w:lineRule="exact"/>
        <w:ind w:firstLine="580"/>
        <w:jc w:val="both"/>
        <w:rPr>
          <w:rStyle w:val="a4"/>
          <w:rFonts w:eastAsiaTheme="minorHAnsi"/>
        </w:rPr>
      </w:pPr>
    </w:p>
    <w:p w:rsidR="004E471E" w:rsidRPr="007649E3" w:rsidRDefault="004E471E" w:rsidP="004E471E">
      <w:pPr>
        <w:widowControl w:val="0"/>
        <w:spacing w:after="0" w:line="341" w:lineRule="exact"/>
        <w:ind w:right="300" w:firstLine="64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рабочим - ежемесячная надбавка за сложность и напряженность в размере от 100 до 150 процентов тарифной ставки;</w:t>
      </w:r>
    </w:p>
    <w:p w:rsidR="004E471E" w:rsidRPr="007649E3" w:rsidRDefault="004E471E" w:rsidP="004E471E">
      <w:pPr>
        <w:widowControl w:val="0"/>
        <w:spacing w:after="0" w:line="341" w:lineRule="exact"/>
        <w:ind w:right="300" w:firstLine="64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водителям - ежемесячная надбавка за сложность и напряженность в размере от 70 до 100 процентов тарифной ставки.</w:t>
      </w:r>
    </w:p>
    <w:p w:rsidR="004E471E" w:rsidRPr="007649E3" w:rsidRDefault="004E471E" w:rsidP="004E471E">
      <w:pPr>
        <w:widowControl w:val="0"/>
        <w:spacing w:after="0" w:line="341" w:lineRule="exact"/>
        <w:ind w:right="300" w:firstLine="64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Условия выплаты ежемесячной надбавки за сложность, напряженность и высокие достижения в труде устанавливаются руководителями органов Республики Башкортостан, в которых работник осуществляет трудовую деятельность.</w:t>
      </w:r>
    </w:p>
    <w:p w:rsidR="004E471E" w:rsidRPr="007649E3" w:rsidRDefault="004E471E" w:rsidP="004E471E">
      <w:pPr>
        <w:pStyle w:val="a3"/>
        <w:widowControl w:val="0"/>
        <w:numPr>
          <w:ilvl w:val="0"/>
          <w:numId w:val="3"/>
        </w:numPr>
        <w:tabs>
          <w:tab w:val="left" w:pos="945"/>
        </w:tabs>
        <w:spacing w:after="0" w:line="341" w:lineRule="exact"/>
        <w:ind w:right="3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При утверждении фондов оплаты труда исполнительных органов государственной власти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4E471E" w:rsidRPr="007649E3" w:rsidRDefault="004E471E" w:rsidP="004E471E">
      <w:pPr>
        <w:widowControl w:val="0"/>
        <w:numPr>
          <w:ilvl w:val="0"/>
          <w:numId w:val="2"/>
        </w:numPr>
        <w:tabs>
          <w:tab w:val="left" w:pos="958"/>
        </w:tabs>
        <w:spacing w:after="0" w:line="341" w:lineRule="exact"/>
        <w:ind w:right="3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ежемесячных надбавок к должностным окладам и тарифным ставкам:</w:t>
      </w:r>
    </w:p>
    <w:p w:rsidR="004E471E" w:rsidRPr="007649E3" w:rsidRDefault="004E471E" w:rsidP="004E471E">
      <w:pPr>
        <w:widowControl w:val="0"/>
        <w:tabs>
          <w:tab w:val="left" w:pos="1065"/>
        </w:tabs>
        <w:spacing w:after="0" w:line="341" w:lineRule="exact"/>
        <w:ind w:firstLine="64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а</w:t>
      </w:r>
      <w:r w:rsidRPr="007649E3">
        <w:rPr>
          <w:rFonts w:ascii="Times New Roman" w:eastAsia="Times New Roman" w:hAnsi="Times New Roman" w:cs="Times New Roman"/>
          <w:color w:val="000000"/>
          <w:sz w:val="28"/>
          <w:szCs w:val="28"/>
          <w:lang w:eastAsia="ru-RU" w:bidi="ru-RU"/>
        </w:rPr>
        <w:t>)</w:t>
      </w:r>
      <w:r w:rsidRPr="007649E3">
        <w:rPr>
          <w:rFonts w:ascii="Times New Roman" w:eastAsia="Times New Roman" w:hAnsi="Times New Roman" w:cs="Times New Roman"/>
          <w:color w:val="000000"/>
          <w:sz w:val="28"/>
          <w:szCs w:val="28"/>
          <w:lang w:eastAsia="ru-RU" w:bidi="ru-RU"/>
        </w:rPr>
        <w:tab/>
      </w:r>
      <w:proofErr w:type="gramEnd"/>
      <w:r w:rsidRPr="007649E3">
        <w:rPr>
          <w:rFonts w:ascii="Times New Roman" w:eastAsia="Times New Roman" w:hAnsi="Times New Roman" w:cs="Times New Roman"/>
          <w:color w:val="000000"/>
          <w:sz w:val="28"/>
          <w:szCs w:val="28"/>
          <w:lang w:eastAsia="ru-RU" w:bidi="ru-RU"/>
        </w:rPr>
        <w:t>рабочим за сложность и напряженность - в размере 16-кратной</w:t>
      </w:r>
    </w:p>
    <w:p w:rsidR="004E471E" w:rsidRPr="007649E3" w:rsidRDefault="004E471E" w:rsidP="004E471E">
      <w:pPr>
        <w:widowControl w:val="0"/>
        <w:tabs>
          <w:tab w:val="left" w:pos="1181"/>
          <w:tab w:val="left" w:pos="2616"/>
          <w:tab w:val="left" w:pos="6250"/>
          <w:tab w:val="left" w:pos="7992"/>
          <w:tab w:val="left" w:pos="8371"/>
        </w:tabs>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суммы</w:t>
      </w:r>
      <w:r w:rsidRPr="007649E3">
        <w:rPr>
          <w:rFonts w:ascii="Times New Roman" w:eastAsia="Times New Roman" w:hAnsi="Times New Roman" w:cs="Times New Roman"/>
          <w:color w:val="000000"/>
          <w:sz w:val="28"/>
          <w:szCs w:val="28"/>
          <w:lang w:eastAsia="ru-RU" w:bidi="ru-RU"/>
        </w:rPr>
        <w:tab/>
        <w:t>тарифных</w:t>
      </w:r>
      <w:r w:rsidRPr="007649E3">
        <w:rPr>
          <w:rFonts w:ascii="Times New Roman" w:eastAsia="Times New Roman" w:hAnsi="Times New Roman" w:cs="Times New Roman"/>
          <w:color w:val="000000"/>
          <w:sz w:val="28"/>
          <w:szCs w:val="28"/>
          <w:lang w:eastAsia="ru-RU" w:bidi="ru-RU"/>
        </w:rPr>
        <w:tab/>
        <w:t>ставок соответствующих</w:t>
      </w:r>
      <w:r w:rsidRPr="007649E3">
        <w:rPr>
          <w:rFonts w:ascii="Times New Roman" w:eastAsia="Times New Roman" w:hAnsi="Times New Roman" w:cs="Times New Roman"/>
          <w:color w:val="000000"/>
          <w:sz w:val="28"/>
          <w:szCs w:val="28"/>
          <w:lang w:eastAsia="ru-RU" w:bidi="ru-RU"/>
        </w:rPr>
        <w:tab/>
        <w:t>работников</w:t>
      </w:r>
      <w:r w:rsidRPr="007649E3">
        <w:rPr>
          <w:rFonts w:ascii="Times New Roman" w:eastAsia="Times New Roman" w:hAnsi="Times New Roman" w:cs="Times New Roman"/>
          <w:color w:val="000000"/>
          <w:sz w:val="28"/>
          <w:szCs w:val="28"/>
          <w:lang w:eastAsia="ru-RU" w:bidi="ru-RU"/>
        </w:rPr>
        <w:tab/>
        <w:t>с</w:t>
      </w:r>
      <w:r w:rsidRPr="007649E3">
        <w:rPr>
          <w:rFonts w:ascii="Times New Roman" w:eastAsia="Times New Roman" w:hAnsi="Times New Roman" w:cs="Times New Roman"/>
          <w:color w:val="000000"/>
          <w:sz w:val="28"/>
          <w:szCs w:val="28"/>
          <w:lang w:eastAsia="ru-RU" w:bidi="ru-RU"/>
        </w:rPr>
        <w:tab/>
        <w:t>учетом</w:t>
      </w:r>
    </w:p>
    <w:p w:rsidR="004E471E" w:rsidRPr="007649E3" w:rsidRDefault="004E471E" w:rsidP="004E471E">
      <w:pPr>
        <w:widowControl w:val="0"/>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районного коэффициента;</w:t>
      </w:r>
    </w:p>
    <w:p w:rsidR="004E471E" w:rsidRPr="007649E3" w:rsidRDefault="004E471E" w:rsidP="004E471E">
      <w:pPr>
        <w:widowControl w:val="0"/>
        <w:tabs>
          <w:tab w:val="left" w:pos="1065"/>
        </w:tabs>
        <w:spacing w:after="0" w:line="341" w:lineRule="exact"/>
        <w:ind w:firstLine="64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б</w:t>
      </w:r>
      <w:r w:rsidRPr="007649E3">
        <w:rPr>
          <w:rFonts w:ascii="Times New Roman" w:eastAsia="Times New Roman" w:hAnsi="Times New Roman" w:cs="Times New Roman"/>
          <w:color w:val="000000"/>
          <w:sz w:val="28"/>
          <w:szCs w:val="28"/>
          <w:lang w:eastAsia="ru-RU" w:bidi="ru-RU"/>
        </w:rPr>
        <w:t>)</w:t>
      </w:r>
      <w:r w:rsidRPr="007649E3">
        <w:rPr>
          <w:rFonts w:ascii="Times New Roman" w:eastAsia="Times New Roman" w:hAnsi="Times New Roman" w:cs="Times New Roman"/>
          <w:color w:val="000000"/>
          <w:sz w:val="28"/>
          <w:szCs w:val="28"/>
          <w:lang w:eastAsia="ru-RU" w:bidi="ru-RU"/>
        </w:rPr>
        <w:tab/>
      </w:r>
      <w:proofErr w:type="gramEnd"/>
      <w:r w:rsidRPr="007649E3">
        <w:rPr>
          <w:rFonts w:ascii="Times New Roman" w:eastAsia="Times New Roman" w:hAnsi="Times New Roman" w:cs="Times New Roman"/>
          <w:color w:val="000000"/>
          <w:sz w:val="28"/>
          <w:szCs w:val="28"/>
          <w:lang w:eastAsia="ru-RU" w:bidi="ru-RU"/>
        </w:rPr>
        <w:t>водителям за сложность и напряженность - в размере 10 кратной</w:t>
      </w:r>
    </w:p>
    <w:p w:rsidR="004E471E" w:rsidRPr="007649E3" w:rsidRDefault="004E471E" w:rsidP="004E471E">
      <w:pPr>
        <w:widowControl w:val="0"/>
        <w:tabs>
          <w:tab w:val="left" w:pos="1181"/>
          <w:tab w:val="left" w:pos="2616"/>
          <w:tab w:val="left" w:pos="6250"/>
          <w:tab w:val="left" w:pos="7992"/>
          <w:tab w:val="left" w:pos="8371"/>
        </w:tabs>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суммы</w:t>
      </w:r>
      <w:r w:rsidRPr="007649E3">
        <w:rPr>
          <w:rFonts w:ascii="Times New Roman" w:eastAsia="Times New Roman" w:hAnsi="Times New Roman" w:cs="Times New Roman"/>
          <w:color w:val="000000"/>
          <w:sz w:val="28"/>
          <w:szCs w:val="28"/>
          <w:lang w:eastAsia="ru-RU" w:bidi="ru-RU"/>
        </w:rPr>
        <w:tab/>
        <w:t>тарифных</w:t>
      </w:r>
      <w:r w:rsidRPr="007649E3">
        <w:rPr>
          <w:rFonts w:ascii="Times New Roman" w:eastAsia="Times New Roman" w:hAnsi="Times New Roman" w:cs="Times New Roman"/>
          <w:color w:val="000000"/>
          <w:sz w:val="28"/>
          <w:szCs w:val="28"/>
          <w:lang w:eastAsia="ru-RU" w:bidi="ru-RU"/>
        </w:rPr>
        <w:tab/>
        <w:t>ставок соответствующих</w:t>
      </w:r>
      <w:r w:rsidRPr="007649E3">
        <w:rPr>
          <w:rFonts w:ascii="Times New Roman" w:eastAsia="Times New Roman" w:hAnsi="Times New Roman" w:cs="Times New Roman"/>
          <w:color w:val="000000"/>
          <w:sz w:val="28"/>
          <w:szCs w:val="28"/>
          <w:lang w:eastAsia="ru-RU" w:bidi="ru-RU"/>
        </w:rPr>
        <w:tab/>
        <w:t>работников</w:t>
      </w:r>
      <w:r w:rsidRPr="007649E3">
        <w:rPr>
          <w:rFonts w:ascii="Times New Roman" w:eastAsia="Times New Roman" w:hAnsi="Times New Roman" w:cs="Times New Roman"/>
          <w:color w:val="000000"/>
          <w:sz w:val="28"/>
          <w:szCs w:val="28"/>
          <w:lang w:eastAsia="ru-RU" w:bidi="ru-RU"/>
        </w:rPr>
        <w:tab/>
        <w:t>с</w:t>
      </w:r>
      <w:r w:rsidRPr="007649E3">
        <w:rPr>
          <w:rFonts w:ascii="Times New Roman" w:eastAsia="Times New Roman" w:hAnsi="Times New Roman" w:cs="Times New Roman"/>
          <w:color w:val="000000"/>
          <w:sz w:val="28"/>
          <w:szCs w:val="28"/>
          <w:lang w:eastAsia="ru-RU" w:bidi="ru-RU"/>
        </w:rPr>
        <w:tab/>
        <w:t>учетом</w:t>
      </w:r>
    </w:p>
    <w:p w:rsidR="004E471E" w:rsidRPr="007649E3" w:rsidRDefault="004E471E" w:rsidP="004E471E">
      <w:pPr>
        <w:widowControl w:val="0"/>
        <w:spacing w:after="0" w:line="341" w:lineRule="exact"/>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районного коэффициента;</w:t>
      </w:r>
    </w:p>
    <w:p w:rsidR="004E471E" w:rsidRPr="007649E3" w:rsidRDefault="004E471E" w:rsidP="004E471E">
      <w:pPr>
        <w:widowControl w:val="0"/>
        <w:numPr>
          <w:ilvl w:val="0"/>
          <w:numId w:val="2"/>
        </w:numPr>
        <w:tabs>
          <w:tab w:val="left" w:pos="991"/>
        </w:tabs>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премий по результатам работы:</w:t>
      </w:r>
    </w:p>
    <w:p w:rsidR="004E471E" w:rsidRPr="007649E3" w:rsidRDefault="004E471E" w:rsidP="004E471E">
      <w:pPr>
        <w:widowControl w:val="0"/>
        <w:tabs>
          <w:tab w:val="left" w:pos="933"/>
        </w:tabs>
        <w:spacing w:after="0" w:line="341" w:lineRule="exact"/>
        <w:ind w:firstLine="60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а</w:t>
      </w:r>
      <w:r w:rsidRPr="007649E3">
        <w:rPr>
          <w:rFonts w:ascii="Times New Roman" w:eastAsia="Times New Roman" w:hAnsi="Times New Roman" w:cs="Times New Roman"/>
          <w:color w:val="000000"/>
          <w:sz w:val="28"/>
          <w:szCs w:val="28"/>
          <w:lang w:eastAsia="ru-RU" w:bidi="ru-RU"/>
        </w:rPr>
        <w:t>)</w:t>
      </w:r>
      <w:r w:rsidRPr="007649E3">
        <w:rPr>
          <w:rFonts w:ascii="Times New Roman" w:eastAsia="Times New Roman" w:hAnsi="Times New Roman" w:cs="Times New Roman"/>
          <w:color w:val="000000"/>
          <w:sz w:val="28"/>
          <w:szCs w:val="28"/>
          <w:lang w:eastAsia="ru-RU" w:bidi="ru-RU"/>
        </w:rPr>
        <w:tab/>
      </w:r>
      <w:proofErr w:type="gramEnd"/>
      <w:r w:rsidRPr="007649E3">
        <w:rPr>
          <w:rFonts w:ascii="Times New Roman" w:eastAsia="Times New Roman" w:hAnsi="Times New Roman" w:cs="Times New Roman"/>
          <w:color w:val="000000"/>
          <w:sz w:val="28"/>
          <w:szCs w:val="28"/>
          <w:lang w:eastAsia="ru-RU" w:bidi="ru-RU"/>
        </w:rPr>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4E471E" w:rsidRPr="007649E3" w:rsidRDefault="004E471E" w:rsidP="004E471E">
      <w:pPr>
        <w:widowControl w:val="0"/>
        <w:numPr>
          <w:ilvl w:val="0"/>
          <w:numId w:val="2"/>
        </w:numPr>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 xml:space="preserve"> материальной помощи - в размере 2-кратной суммы должностных окладов и тарифных ставок работников;</w:t>
      </w:r>
    </w:p>
    <w:p w:rsidR="004E471E" w:rsidRPr="007649E3" w:rsidRDefault="004E471E" w:rsidP="004E471E">
      <w:pPr>
        <w:widowControl w:val="0"/>
        <w:numPr>
          <w:ilvl w:val="0"/>
          <w:numId w:val="2"/>
        </w:numPr>
        <w:tabs>
          <w:tab w:val="left" w:pos="933"/>
        </w:tabs>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установленных настоящим Положением надбавок и доплат по другим основаниям.</w:t>
      </w:r>
    </w:p>
    <w:p w:rsidR="004E471E" w:rsidRPr="007649E3" w:rsidRDefault="004E471E" w:rsidP="004E471E">
      <w:pPr>
        <w:widowControl w:val="0"/>
        <w:numPr>
          <w:ilvl w:val="0"/>
          <w:numId w:val="3"/>
        </w:numPr>
        <w:tabs>
          <w:tab w:val="left" w:pos="921"/>
        </w:tabs>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 xml:space="preserve">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w:t>
      </w:r>
      <w:r w:rsidRPr="00726370">
        <w:rPr>
          <w:rFonts w:ascii="Times New Roman" w:eastAsia="Times New Roman" w:hAnsi="Times New Roman" w:cs="Times New Roman"/>
          <w:sz w:val="28"/>
          <w:szCs w:val="28"/>
          <w:lang w:eastAsia="ru-RU" w:bidi="ru-RU"/>
        </w:rPr>
        <w:t>утверждаемым руководителем органа Республики Башкортостан,</w:t>
      </w:r>
      <w:r w:rsidRPr="007649E3">
        <w:rPr>
          <w:rFonts w:ascii="Times New Roman" w:eastAsia="Times New Roman" w:hAnsi="Times New Roman" w:cs="Times New Roman"/>
          <w:color w:val="000000"/>
          <w:sz w:val="28"/>
          <w:szCs w:val="28"/>
          <w:lang w:eastAsia="ru-RU" w:bidi="ru-RU"/>
        </w:rPr>
        <w:t xml:space="preserve"> в котором работник осуществляет трудовую деятельность.</w:t>
      </w:r>
    </w:p>
    <w:p w:rsidR="004E471E" w:rsidRPr="007649E3" w:rsidRDefault="004E471E" w:rsidP="004E471E">
      <w:pPr>
        <w:widowControl w:val="0"/>
        <w:numPr>
          <w:ilvl w:val="0"/>
          <w:numId w:val="3"/>
        </w:numPr>
        <w:tabs>
          <w:tab w:val="left" w:pos="921"/>
        </w:tabs>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4E471E" w:rsidRPr="007649E3" w:rsidRDefault="004E471E" w:rsidP="004E471E">
      <w:pPr>
        <w:widowControl w:val="0"/>
        <w:tabs>
          <w:tab w:val="left" w:pos="977"/>
        </w:tabs>
        <w:spacing w:after="0" w:line="341" w:lineRule="exact"/>
        <w:ind w:firstLine="600"/>
        <w:jc w:val="both"/>
        <w:rPr>
          <w:rFonts w:ascii="Times New Roman" w:eastAsia="Times New Roman" w:hAnsi="Times New Roman" w:cs="Times New Roman"/>
          <w:color w:val="000000"/>
          <w:sz w:val="28"/>
          <w:szCs w:val="28"/>
          <w:lang w:eastAsia="ru-RU" w:bidi="ru-RU"/>
        </w:rPr>
      </w:pPr>
      <w:proofErr w:type="gramStart"/>
      <w:r w:rsidRPr="007649E3">
        <w:rPr>
          <w:rFonts w:ascii="Times New Roman" w:eastAsia="Times New Roman" w:hAnsi="Times New Roman" w:cs="Times New Roman"/>
          <w:color w:val="000000"/>
          <w:sz w:val="28"/>
          <w:szCs w:val="28"/>
          <w:lang w:eastAsia="ru-RU" w:bidi="ru-RU"/>
        </w:rPr>
        <w:t>а)</w:t>
      </w:r>
      <w:r w:rsidRPr="007649E3">
        <w:rPr>
          <w:rFonts w:ascii="Times New Roman" w:eastAsia="Times New Roman" w:hAnsi="Times New Roman" w:cs="Times New Roman"/>
          <w:color w:val="000000"/>
          <w:sz w:val="28"/>
          <w:szCs w:val="28"/>
          <w:lang w:eastAsia="ru-RU" w:bidi="ru-RU"/>
        </w:rPr>
        <w:tab/>
      </w:r>
      <w:proofErr w:type="gramEnd"/>
      <w:r w:rsidRPr="007649E3">
        <w:rPr>
          <w:rFonts w:ascii="Times New Roman" w:eastAsia="Times New Roman" w:hAnsi="Times New Roman" w:cs="Times New Roman"/>
          <w:color w:val="000000"/>
          <w:sz w:val="28"/>
          <w:szCs w:val="28"/>
          <w:lang w:eastAsia="ru-RU" w:bidi="ru-RU"/>
        </w:rPr>
        <w:t>доплаты:</w:t>
      </w:r>
    </w:p>
    <w:p w:rsidR="004E471E" w:rsidRPr="007649E3" w:rsidRDefault="004E471E" w:rsidP="004E471E">
      <w:pPr>
        <w:widowControl w:val="0"/>
        <w:spacing w:after="0" w:line="341" w:lineRule="exact"/>
        <w:ind w:firstLine="6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водителям служебных легковых автомобилей за ненормированный рабочий день - в размере 50 процентов месячной тарифной ставки;</w:t>
      </w:r>
    </w:p>
    <w:p w:rsidR="004E471E" w:rsidRPr="007649E3" w:rsidRDefault="004E471E" w:rsidP="004E471E">
      <w:pPr>
        <w:widowControl w:val="0"/>
        <w:tabs>
          <w:tab w:val="left" w:pos="996"/>
        </w:tabs>
        <w:spacing w:after="0" w:line="341" w:lineRule="exact"/>
        <w:ind w:firstLine="600"/>
        <w:jc w:val="both"/>
        <w:rPr>
          <w:rFonts w:ascii="Times New Roman" w:eastAsia="Times New Roman" w:hAnsi="Times New Roman" w:cs="Times New Roman"/>
          <w:color w:val="000000"/>
          <w:sz w:val="28"/>
          <w:szCs w:val="28"/>
          <w:lang w:eastAsia="ru-RU" w:bidi="ru-RU"/>
        </w:rPr>
      </w:pPr>
      <w:proofErr w:type="gramStart"/>
      <w:r w:rsidRPr="007649E3">
        <w:rPr>
          <w:rFonts w:ascii="Times New Roman" w:eastAsia="Times New Roman" w:hAnsi="Times New Roman" w:cs="Times New Roman"/>
          <w:color w:val="000000"/>
          <w:sz w:val="28"/>
          <w:szCs w:val="28"/>
          <w:lang w:eastAsia="ru-RU" w:bidi="ru-RU"/>
        </w:rPr>
        <w:t>б)</w:t>
      </w:r>
      <w:r w:rsidRPr="007649E3">
        <w:rPr>
          <w:rFonts w:ascii="Times New Roman" w:eastAsia="Times New Roman" w:hAnsi="Times New Roman" w:cs="Times New Roman"/>
          <w:color w:val="000000"/>
          <w:sz w:val="28"/>
          <w:szCs w:val="28"/>
          <w:lang w:eastAsia="ru-RU" w:bidi="ru-RU"/>
        </w:rPr>
        <w:tab/>
      </w:r>
      <w:proofErr w:type="gramEnd"/>
      <w:r w:rsidRPr="007649E3">
        <w:rPr>
          <w:rFonts w:ascii="Times New Roman" w:eastAsia="Times New Roman" w:hAnsi="Times New Roman" w:cs="Times New Roman"/>
          <w:color w:val="000000"/>
          <w:sz w:val="28"/>
          <w:szCs w:val="28"/>
          <w:lang w:eastAsia="ru-RU" w:bidi="ru-RU"/>
        </w:rPr>
        <w:t>надбавки:</w:t>
      </w:r>
    </w:p>
    <w:p w:rsidR="004E471E" w:rsidRPr="007649E3" w:rsidRDefault="004E471E" w:rsidP="004E471E">
      <w:pPr>
        <w:widowControl w:val="0"/>
        <w:spacing w:after="0" w:line="341" w:lineRule="exact"/>
        <w:ind w:firstLine="6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водителям автомобилей за отработанное в качестве водителя время в следующих размерах:</w:t>
      </w:r>
    </w:p>
    <w:p w:rsidR="004E471E" w:rsidRPr="007649E3" w:rsidRDefault="004E471E" w:rsidP="004E471E">
      <w:pPr>
        <w:widowControl w:val="0"/>
        <w:spacing w:after="0" w:line="341" w:lineRule="exact"/>
        <w:ind w:firstLine="6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водителям 2-го класса - 25 процентов месячной тарифной ставки;</w:t>
      </w:r>
    </w:p>
    <w:p w:rsidR="004E471E" w:rsidRPr="007649E3" w:rsidRDefault="004E471E" w:rsidP="004E471E">
      <w:pPr>
        <w:widowControl w:val="0"/>
        <w:spacing w:after="0" w:line="341" w:lineRule="exact"/>
        <w:ind w:firstLine="6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водителям 1-го класса - 50 процентов месячной тарифной ставки;</w:t>
      </w:r>
    </w:p>
    <w:p w:rsidR="004E471E" w:rsidRPr="007649E3" w:rsidRDefault="004E471E" w:rsidP="004E471E">
      <w:pPr>
        <w:widowControl w:val="0"/>
        <w:spacing w:after="0" w:line="341" w:lineRule="exact"/>
        <w:ind w:firstLine="6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уборщикам производственных и служебных помещений за использование в работе дезинфицирующих средств - в размере</w:t>
      </w:r>
      <w:r>
        <w:rPr>
          <w:rFonts w:ascii="Times New Roman" w:eastAsia="Times New Roman" w:hAnsi="Times New Roman" w:cs="Times New Roman"/>
          <w:color w:val="000000"/>
          <w:sz w:val="28"/>
          <w:szCs w:val="28"/>
          <w:lang w:eastAsia="ru-RU" w:bidi="ru-RU"/>
        </w:rPr>
        <w:t xml:space="preserve"> </w:t>
      </w:r>
      <w:r w:rsidRPr="007649E3">
        <w:rPr>
          <w:rFonts w:ascii="Times New Roman" w:eastAsia="Times New Roman" w:hAnsi="Times New Roman" w:cs="Times New Roman"/>
          <w:color w:val="000000"/>
          <w:sz w:val="28"/>
          <w:szCs w:val="28"/>
          <w:lang w:eastAsia="ru-RU" w:bidi="ru-RU"/>
        </w:rPr>
        <w:t>10 процентов месячной тарифной ставки.</w:t>
      </w:r>
    </w:p>
    <w:p w:rsidR="004E471E" w:rsidRPr="007649E3" w:rsidRDefault="004E471E" w:rsidP="004E471E">
      <w:pPr>
        <w:widowControl w:val="0"/>
        <w:numPr>
          <w:ilvl w:val="0"/>
          <w:numId w:val="3"/>
        </w:numPr>
        <w:tabs>
          <w:tab w:val="left" w:pos="938"/>
        </w:tabs>
        <w:spacing w:after="0" w:line="341" w:lineRule="exact"/>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4E471E" w:rsidRPr="007649E3" w:rsidRDefault="004E471E" w:rsidP="004E471E">
      <w:pPr>
        <w:widowControl w:val="0"/>
        <w:spacing w:after="0" w:line="341" w:lineRule="exact"/>
        <w:ind w:firstLine="6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4E471E" w:rsidRDefault="004E471E" w:rsidP="004E471E">
      <w:pPr>
        <w:widowControl w:val="0"/>
        <w:spacing w:after="0" w:line="341" w:lineRule="exact"/>
        <w:ind w:firstLine="600"/>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4E471E" w:rsidRPr="00726370" w:rsidRDefault="004E471E" w:rsidP="004E471E">
      <w:pPr>
        <w:widowControl w:val="0"/>
        <w:spacing w:after="0" w:line="341" w:lineRule="exact"/>
        <w:jc w:val="both"/>
        <w:rPr>
          <w:rFonts w:ascii="Times New Roman" w:eastAsia="Times New Roman" w:hAnsi="Times New Roman" w:cs="Times New Roman"/>
          <w:color w:val="000000"/>
          <w:sz w:val="28"/>
          <w:szCs w:val="28"/>
          <w:lang w:eastAsia="ru-RU" w:bidi="ru-RU"/>
        </w:rPr>
      </w:pPr>
      <w:r w:rsidRPr="00726370">
        <w:rPr>
          <w:rFonts w:ascii="Times New Roman" w:eastAsia="Times New Roman" w:hAnsi="Times New Roman" w:cs="Times New Roman"/>
          <w:color w:val="000000"/>
          <w:sz w:val="28"/>
          <w:szCs w:val="28"/>
          <w:lang w:eastAsia="ru-RU" w:bidi="ru-RU"/>
        </w:rPr>
        <w:t>9.</w:t>
      </w:r>
      <w:r>
        <w:rPr>
          <w:rFonts w:ascii="Times New Roman" w:eastAsia="Times New Roman" w:hAnsi="Times New Roman" w:cs="Times New Roman"/>
          <w:color w:val="000000"/>
          <w:sz w:val="28"/>
          <w:szCs w:val="28"/>
          <w:lang w:eastAsia="ru-RU" w:bidi="ru-RU"/>
        </w:rPr>
        <w:t xml:space="preserve">  </w:t>
      </w:r>
      <w:r w:rsidRPr="00726370">
        <w:rPr>
          <w:rFonts w:ascii="Times New Roman" w:eastAsia="Times New Roman" w:hAnsi="Times New Roman" w:cs="Times New Roman"/>
          <w:color w:val="000000"/>
          <w:sz w:val="28"/>
          <w:szCs w:val="28"/>
          <w:lang w:eastAsia="ru-RU" w:bidi="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E471E" w:rsidRPr="007649E3" w:rsidRDefault="004E471E" w:rsidP="004E471E">
      <w:pPr>
        <w:widowControl w:val="0"/>
        <w:spacing w:after="0" w:line="240" w:lineRule="auto"/>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Размер доплаты устанавливается по соглашению сторон трудового договора с учетом содержания и (или) объема дополнительной работы.</w:t>
      </w:r>
    </w:p>
    <w:p w:rsidR="004E471E" w:rsidRPr="007649E3" w:rsidRDefault="004E471E" w:rsidP="004E471E">
      <w:pPr>
        <w:widowControl w:val="0"/>
        <w:spacing w:after="0" w:line="240" w:lineRule="auto"/>
        <w:jc w:val="both"/>
        <w:rPr>
          <w:rFonts w:ascii="Times New Roman" w:eastAsia="Times New Roman" w:hAnsi="Times New Roman" w:cs="Times New Roman"/>
          <w:color w:val="000000"/>
          <w:sz w:val="28"/>
          <w:szCs w:val="28"/>
          <w:lang w:eastAsia="ru-RU" w:bidi="ru-RU"/>
        </w:rPr>
      </w:pPr>
      <w:r w:rsidRPr="007649E3">
        <w:rPr>
          <w:rFonts w:ascii="Times New Roman" w:eastAsia="Times New Roman" w:hAnsi="Times New Roman" w:cs="Times New Roman"/>
          <w:color w:val="000000"/>
          <w:sz w:val="28"/>
          <w:szCs w:val="28"/>
          <w:lang w:eastAsia="ru-RU" w:bidi="ru-RU"/>
        </w:rPr>
        <w:t>Выплаты указанных доплат осуществляются за счет экономии по фонду оплаты труда.</w:t>
      </w:r>
    </w:p>
    <w:p w:rsidR="004E471E" w:rsidRPr="00726370" w:rsidRDefault="004E471E" w:rsidP="004E471E">
      <w:pPr>
        <w:widowControl w:val="0"/>
        <w:tabs>
          <w:tab w:val="left" w:pos="1014"/>
        </w:tabs>
        <w:spacing w:after="0" w:line="240" w:lineRule="auto"/>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10</w:t>
      </w:r>
      <w:r w:rsidRPr="00726370">
        <w:rPr>
          <w:rFonts w:ascii="Times New Roman" w:eastAsia="Times New Roman" w:hAnsi="Times New Roman" w:cs="Times New Roman"/>
          <w:color w:val="000000"/>
          <w:sz w:val="28"/>
          <w:szCs w:val="28"/>
          <w:lang w:eastAsia="ru-RU" w:bidi="ru-RU"/>
        </w:rPr>
        <w:t xml:space="preserve">  Премии</w:t>
      </w:r>
      <w:proofErr w:type="gramEnd"/>
      <w:r w:rsidRPr="00726370">
        <w:rPr>
          <w:rFonts w:ascii="Times New Roman" w:eastAsia="Times New Roman" w:hAnsi="Times New Roman" w:cs="Times New Roman"/>
          <w:color w:val="000000"/>
          <w:sz w:val="28"/>
          <w:szCs w:val="28"/>
          <w:lang w:eastAsia="ru-RU" w:bidi="ru-RU"/>
        </w:rPr>
        <w:t xml:space="preserve"> рабочим и водителям начисляются с учетом районного коэффициента, всех надбавок и доплат.</w:t>
      </w:r>
    </w:p>
    <w:p w:rsidR="004E471E" w:rsidRPr="00713598" w:rsidRDefault="004E471E" w:rsidP="004E471E">
      <w:pPr>
        <w:widowControl w:val="0"/>
        <w:spacing w:after="0" w:line="341" w:lineRule="exact"/>
        <w:ind w:firstLine="580"/>
        <w:jc w:val="both"/>
        <w:rPr>
          <w:rFonts w:ascii="Times New Roman" w:eastAsia="Times New Roman" w:hAnsi="Times New Roman" w:cs="Times New Roman"/>
          <w:color w:val="000000"/>
          <w:sz w:val="28"/>
          <w:szCs w:val="28"/>
          <w:lang w:eastAsia="ru-RU" w:bidi="ru-RU"/>
        </w:rPr>
      </w:pPr>
    </w:p>
    <w:p w:rsidR="004E471E" w:rsidRDefault="004E471E" w:rsidP="004E471E">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4E471E" w:rsidRDefault="004E471E" w:rsidP="004E471E">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4E471E" w:rsidRPr="002D02EA" w:rsidRDefault="004E471E" w:rsidP="004E471E">
      <w:pPr>
        <w:spacing w:after="0" w:line="240" w:lineRule="auto"/>
        <w:jc w:val="right"/>
        <w:outlineLvl w:val="2"/>
        <w:rPr>
          <w:rFonts w:ascii="Times New Roman" w:eastAsia="Times New Roman" w:hAnsi="Times New Roman" w:cs="Times New Roman"/>
          <w:bCs/>
          <w:sz w:val="24"/>
          <w:szCs w:val="24"/>
          <w:lang w:eastAsia="ru-RU"/>
        </w:rPr>
      </w:pPr>
      <w:r w:rsidRPr="00713598">
        <w:rPr>
          <w:rFonts w:ascii="Times New Roman" w:eastAsia="Times New Roman" w:hAnsi="Times New Roman" w:cs="Times New Roman"/>
          <w:b/>
          <w:bCs/>
          <w:sz w:val="27"/>
          <w:szCs w:val="27"/>
          <w:lang w:eastAsia="ru-RU"/>
        </w:rPr>
        <w:br/>
      </w:r>
      <w:r w:rsidRPr="00713598">
        <w:rPr>
          <w:rFonts w:ascii="Times New Roman" w:eastAsia="Times New Roman" w:hAnsi="Times New Roman" w:cs="Times New Roman"/>
          <w:b/>
          <w:bCs/>
          <w:sz w:val="27"/>
          <w:szCs w:val="27"/>
          <w:lang w:eastAsia="ru-RU"/>
        </w:rPr>
        <w:br/>
      </w:r>
      <w:r w:rsidRPr="00713598">
        <w:rPr>
          <w:rFonts w:ascii="Times New Roman" w:eastAsia="Times New Roman" w:hAnsi="Times New Roman" w:cs="Times New Roman"/>
          <w:bCs/>
          <w:sz w:val="24"/>
          <w:szCs w:val="24"/>
          <w:lang w:eastAsia="ru-RU"/>
        </w:rPr>
        <w:t>Приложение</w:t>
      </w:r>
      <w:r w:rsidRPr="002D02EA">
        <w:rPr>
          <w:rFonts w:ascii="Times New Roman" w:eastAsia="Times New Roman" w:hAnsi="Times New Roman" w:cs="Times New Roman"/>
          <w:bCs/>
          <w:sz w:val="24"/>
          <w:szCs w:val="24"/>
          <w:lang w:eastAsia="ru-RU"/>
        </w:rPr>
        <w:t xml:space="preserve"> № 2</w:t>
      </w:r>
      <w:r w:rsidRPr="00713598">
        <w:rPr>
          <w:rFonts w:ascii="Times New Roman" w:eastAsia="Times New Roman" w:hAnsi="Times New Roman" w:cs="Times New Roman"/>
          <w:bCs/>
          <w:sz w:val="24"/>
          <w:szCs w:val="24"/>
          <w:lang w:eastAsia="ru-RU"/>
        </w:rPr>
        <w:br/>
      </w:r>
    </w:p>
    <w:p w:rsidR="004E471E" w:rsidRDefault="004E471E" w:rsidP="004E471E">
      <w:pPr>
        <w:spacing w:after="0" w:line="240" w:lineRule="auto"/>
        <w:jc w:val="right"/>
        <w:outlineLvl w:val="2"/>
        <w:rPr>
          <w:rFonts w:ascii="Times New Roman" w:eastAsia="Times New Roman" w:hAnsi="Times New Roman" w:cs="Times New Roman"/>
          <w:bCs/>
          <w:sz w:val="24"/>
          <w:szCs w:val="24"/>
          <w:lang w:eastAsia="ru-RU"/>
        </w:rPr>
      </w:pPr>
      <w:r w:rsidRPr="002D02EA">
        <w:rPr>
          <w:rFonts w:ascii="Times New Roman" w:eastAsia="Times New Roman" w:hAnsi="Times New Roman" w:cs="Times New Roman"/>
          <w:bCs/>
          <w:sz w:val="24"/>
          <w:szCs w:val="24"/>
          <w:lang w:eastAsia="ru-RU"/>
        </w:rPr>
        <w:t xml:space="preserve"> к постановлению Администрации</w:t>
      </w:r>
    </w:p>
    <w:p w:rsidR="004E471E" w:rsidRDefault="004E471E" w:rsidP="004E471E">
      <w:pPr>
        <w:spacing w:after="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сельского поселения </w:t>
      </w:r>
    </w:p>
    <w:p w:rsidR="004E471E" w:rsidRPr="002D02EA" w:rsidRDefault="004E471E" w:rsidP="004E471E">
      <w:pPr>
        <w:spacing w:after="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Зильдяровский сельсовет</w:t>
      </w:r>
    </w:p>
    <w:p w:rsidR="004E471E" w:rsidRPr="002D02EA" w:rsidRDefault="004E471E" w:rsidP="004E471E">
      <w:pPr>
        <w:spacing w:after="0" w:line="240" w:lineRule="auto"/>
        <w:jc w:val="right"/>
        <w:outlineLvl w:val="2"/>
        <w:rPr>
          <w:rFonts w:ascii="Times New Roman" w:eastAsia="Times New Roman" w:hAnsi="Times New Roman" w:cs="Times New Roman"/>
          <w:bCs/>
          <w:sz w:val="24"/>
          <w:szCs w:val="24"/>
          <w:lang w:eastAsia="ru-RU"/>
        </w:rPr>
      </w:pPr>
      <w:r w:rsidRPr="002D02EA">
        <w:rPr>
          <w:rFonts w:ascii="Times New Roman" w:eastAsia="Times New Roman" w:hAnsi="Times New Roman" w:cs="Times New Roman"/>
          <w:bCs/>
          <w:sz w:val="24"/>
          <w:szCs w:val="24"/>
          <w:lang w:eastAsia="ru-RU"/>
        </w:rPr>
        <w:t xml:space="preserve"> Муниципального района</w:t>
      </w:r>
    </w:p>
    <w:p w:rsidR="004E471E" w:rsidRPr="002D02EA" w:rsidRDefault="004E471E" w:rsidP="004E471E">
      <w:pPr>
        <w:spacing w:after="0" w:line="240" w:lineRule="auto"/>
        <w:jc w:val="right"/>
        <w:outlineLvl w:val="2"/>
        <w:rPr>
          <w:rFonts w:ascii="Times New Roman" w:eastAsia="Times New Roman" w:hAnsi="Times New Roman" w:cs="Times New Roman"/>
          <w:bCs/>
          <w:sz w:val="24"/>
          <w:szCs w:val="24"/>
          <w:lang w:eastAsia="ru-RU"/>
        </w:rPr>
      </w:pPr>
      <w:r w:rsidRPr="002D02EA">
        <w:rPr>
          <w:rFonts w:ascii="Times New Roman" w:eastAsia="Times New Roman" w:hAnsi="Times New Roman" w:cs="Times New Roman"/>
          <w:bCs/>
          <w:sz w:val="24"/>
          <w:szCs w:val="24"/>
          <w:lang w:eastAsia="ru-RU"/>
        </w:rPr>
        <w:t>Миякинский район</w:t>
      </w:r>
    </w:p>
    <w:p w:rsidR="004E471E" w:rsidRPr="002D02EA" w:rsidRDefault="004E471E" w:rsidP="004E471E">
      <w:pPr>
        <w:spacing w:after="0" w:line="240" w:lineRule="auto"/>
        <w:jc w:val="right"/>
        <w:outlineLvl w:val="2"/>
        <w:rPr>
          <w:rFonts w:ascii="Times New Roman" w:eastAsia="Times New Roman" w:hAnsi="Times New Roman" w:cs="Times New Roman"/>
          <w:bCs/>
          <w:sz w:val="24"/>
          <w:szCs w:val="24"/>
          <w:lang w:eastAsia="ru-RU"/>
        </w:rPr>
      </w:pPr>
      <w:r w:rsidRPr="002D02EA">
        <w:rPr>
          <w:rFonts w:ascii="Times New Roman" w:eastAsia="Times New Roman" w:hAnsi="Times New Roman" w:cs="Times New Roman"/>
          <w:bCs/>
          <w:sz w:val="24"/>
          <w:szCs w:val="24"/>
          <w:lang w:eastAsia="ru-RU"/>
        </w:rPr>
        <w:t>Республики Башкортостан</w:t>
      </w:r>
    </w:p>
    <w:p w:rsidR="004E471E" w:rsidRPr="00713598" w:rsidRDefault="004E471E" w:rsidP="004E471E">
      <w:pPr>
        <w:spacing w:after="0" w:line="240" w:lineRule="auto"/>
        <w:jc w:val="right"/>
        <w:outlineLvl w:val="2"/>
        <w:rPr>
          <w:rFonts w:ascii="Times New Roman" w:eastAsia="Times New Roman" w:hAnsi="Times New Roman" w:cs="Times New Roman"/>
          <w:bCs/>
          <w:sz w:val="24"/>
          <w:szCs w:val="24"/>
          <w:lang w:eastAsia="ru-RU"/>
        </w:rPr>
      </w:pPr>
      <w:r w:rsidRPr="002D02EA">
        <w:rPr>
          <w:rFonts w:ascii="Times New Roman" w:eastAsia="Times New Roman" w:hAnsi="Times New Roman" w:cs="Times New Roman"/>
          <w:bCs/>
          <w:sz w:val="24"/>
          <w:szCs w:val="24"/>
          <w:lang w:eastAsia="ru-RU"/>
        </w:rPr>
        <w:t xml:space="preserve"> от </w:t>
      </w:r>
      <w:proofErr w:type="gramStart"/>
      <w:r w:rsidRPr="002D02EA">
        <w:rPr>
          <w:rFonts w:ascii="Times New Roman" w:eastAsia="Times New Roman" w:hAnsi="Times New Roman" w:cs="Times New Roman"/>
          <w:bCs/>
          <w:sz w:val="24"/>
          <w:szCs w:val="24"/>
          <w:lang w:eastAsia="ru-RU"/>
        </w:rPr>
        <w:t>«  «</w:t>
      </w:r>
      <w:proofErr w:type="gramEnd"/>
      <w:r w:rsidRPr="002D02EA">
        <w:rPr>
          <w:rFonts w:ascii="Times New Roman" w:eastAsia="Times New Roman" w:hAnsi="Times New Roman" w:cs="Times New Roman"/>
          <w:bCs/>
          <w:sz w:val="24"/>
          <w:szCs w:val="24"/>
          <w:lang w:eastAsia="ru-RU"/>
        </w:rPr>
        <w:t xml:space="preserve"> _____2021г. №</w:t>
      </w:r>
    </w:p>
    <w:p w:rsidR="004E471E" w:rsidRDefault="004E471E" w:rsidP="004E47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1</w:t>
      </w:r>
    </w:p>
    <w:p w:rsidR="004E471E" w:rsidRPr="00713598" w:rsidRDefault="004E471E" w:rsidP="004E471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Месячные тарифные ставки рабочих водителей, осуществляющих техническое обеспечение деятельности органов, в которых осуществляется государственная гражданская служба, и представительства в Республики Башкортостан в регионах Российской Федерации.</w:t>
      </w:r>
    </w:p>
    <w:tbl>
      <w:tblPr>
        <w:tblW w:w="9295" w:type="dxa"/>
        <w:tblInd w:w="152" w:type="dxa"/>
        <w:tblLayout w:type="fixed"/>
        <w:tblCellMar>
          <w:left w:w="10" w:type="dxa"/>
          <w:right w:w="10" w:type="dxa"/>
        </w:tblCellMar>
        <w:tblLook w:val="04A0" w:firstRow="1" w:lastRow="0" w:firstColumn="1" w:lastColumn="0" w:noHBand="0" w:noVBand="1"/>
      </w:tblPr>
      <w:tblGrid>
        <w:gridCol w:w="6995"/>
        <w:gridCol w:w="10"/>
        <w:gridCol w:w="2275"/>
        <w:gridCol w:w="15"/>
      </w:tblGrid>
      <w:tr w:rsidR="004E471E" w:rsidRPr="002C7388" w:rsidTr="00630629">
        <w:trPr>
          <w:trHeight w:hRule="exact" w:val="1262"/>
        </w:trPr>
        <w:tc>
          <w:tcPr>
            <w:tcW w:w="7005" w:type="dxa"/>
            <w:gridSpan w:val="2"/>
            <w:tcBorders>
              <w:top w:val="single" w:sz="4" w:space="0" w:color="auto"/>
              <w:left w:val="single" w:sz="4" w:space="0" w:color="auto"/>
            </w:tcBorders>
            <w:shd w:val="clear" w:color="auto" w:fill="FFFFFF"/>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Наименование профессий</w:t>
            </w:r>
          </w:p>
        </w:tc>
        <w:tc>
          <w:tcPr>
            <w:tcW w:w="2290" w:type="dxa"/>
            <w:gridSpan w:val="2"/>
            <w:tcBorders>
              <w:top w:val="single" w:sz="4" w:space="0" w:color="auto"/>
              <w:left w:val="single" w:sz="4" w:space="0" w:color="auto"/>
              <w:right w:val="single" w:sz="4" w:space="0" w:color="auto"/>
            </w:tcBorders>
            <w:shd w:val="clear" w:color="auto" w:fill="FFFFFF"/>
            <w:vAlign w:val="bottom"/>
          </w:tcPr>
          <w:p w:rsidR="004E471E" w:rsidRPr="002C7388" w:rsidRDefault="004E471E" w:rsidP="00630629">
            <w:pPr>
              <w:widowControl w:val="0"/>
              <w:spacing w:after="0" w:line="346"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Месячные тарифные ставки*, рублей</w:t>
            </w:r>
          </w:p>
        </w:tc>
      </w:tr>
      <w:tr w:rsidR="004E471E" w:rsidRPr="002C7388" w:rsidTr="00630629">
        <w:trPr>
          <w:trHeight w:hRule="exact" w:val="566"/>
        </w:trPr>
        <w:tc>
          <w:tcPr>
            <w:tcW w:w="7005" w:type="dxa"/>
            <w:gridSpan w:val="2"/>
            <w:tcBorders>
              <w:top w:val="single" w:sz="4" w:space="0" w:color="auto"/>
              <w:left w:val="single" w:sz="4" w:space="0" w:color="auto"/>
            </w:tcBorders>
            <w:shd w:val="clear" w:color="auto" w:fill="FFFFFF"/>
            <w:vAlign w:val="bottom"/>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1</w:t>
            </w:r>
          </w:p>
        </w:tc>
        <w:tc>
          <w:tcPr>
            <w:tcW w:w="2290" w:type="dxa"/>
            <w:gridSpan w:val="2"/>
            <w:tcBorders>
              <w:top w:val="single" w:sz="4" w:space="0" w:color="auto"/>
              <w:left w:val="single" w:sz="4" w:space="0" w:color="auto"/>
              <w:right w:val="single" w:sz="4" w:space="0" w:color="auto"/>
            </w:tcBorders>
            <w:shd w:val="clear" w:color="auto" w:fill="FFFFFF"/>
            <w:vAlign w:val="bottom"/>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2</w:t>
            </w:r>
          </w:p>
        </w:tc>
      </w:tr>
      <w:tr w:rsidR="004E471E" w:rsidRPr="002C7388" w:rsidTr="00630629">
        <w:trPr>
          <w:trHeight w:hRule="exact" w:val="557"/>
        </w:trPr>
        <w:tc>
          <w:tcPr>
            <w:tcW w:w="7005" w:type="dxa"/>
            <w:gridSpan w:val="2"/>
            <w:tcBorders>
              <w:top w:val="single" w:sz="4" w:space="0" w:color="auto"/>
              <w:left w:val="single" w:sz="4" w:space="0" w:color="auto"/>
            </w:tcBorders>
            <w:shd w:val="clear" w:color="auto" w:fill="FFFFFF"/>
            <w:vAlign w:val="bottom"/>
          </w:tcPr>
          <w:p w:rsidR="004E471E" w:rsidRPr="002C7388" w:rsidRDefault="004E471E" w:rsidP="00630629">
            <w:pPr>
              <w:widowControl w:val="0"/>
              <w:spacing w:after="0" w:line="280" w:lineRule="exact"/>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Водитель автомобиля 5 разряда</w:t>
            </w:r>
          </w:p>
        </w:tc>
        <w:tc>
          <w:tcPr>
            <w:tcW w:w="2290" w:type="dxa"/>
            <w:gridSpan w:val="2"/>
            <w:tcBorders>
              <w:top w:val="single" w:sz="4" w:space="0" w:color="auto"/>
              <w:left w:val="single" w:sz="4" w:space="0" w:color="auto"/>
              <w:right w:val="single" w:sz="4" w:space="0" w:color="auto"/>
            </w:tcBorders>
            <w:shd w:val="clear" w:color="auto" w:fill="FFFFFF"/>
            <w:vAlign w:val="bottom"/>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3495</w:t>
            </w:r>
          </w:p>
        </w:tc>
      </w:tr>
      <w:tr w:rsidR="004E471E" w:rsidRPr="002C7388" w:rsidTr="00630629">
        <w:trPr>
          <w:trHeight w:hRule="exact" w:val="557"/>
        </w:trPr>
        <w:tc>
          <w:tcPr>
            <w:tcW w:w="7005" w:type="dxa"/>
            <w:gridSpan w:val="2"/>
            <w:tcBorders>
              <w:top w:val="single" w:sz="4" w:space="0" w:color="auto"/>
              <w:left w:val="single" w:sz="4" w:space="0" w:color="auto"/>
            </w:tcBorders>
            <w:shd w:val="clear" w:color="auto" w:fill="FFFFFF"/>
            <w:vAlign w:val="bottom"/>
          </w:tcPr>
          <w:p w:rsidR="004E471E" w:rsidRPr="002C7388" w:rsidRDefault="004E471E" w:rsidP="00630629">
            <w:pPr>
              <w:widowControl w:val="0"/>
              <w:spacing w:after="0" w:line="280" w:lineRule="exact"/>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Водитель автомобиля 6 разряда</w:t>
            </w:r>
          </w:p>
        </w:tc>
        <w:tc>
          <w:tcPr>
            <w:tcW w:w="2290" w:type="dxa"/>
            <w:gridSpan w:val="2"/>
            <w:tcBorders>
              <w:top w:val="single" w:sz="4" w:space="0" w:color="auto"/>
              <w:left w:val="single" w:sz="4" w:space="0" w:color="auto"/>
              <w:right w:val="single" w:sz="4" w:space="0" w:color="auto"/>
            </w:tcBorders>
            <w:shd w:val="clear" w:color="auto" w:fill="FFFFFF"/>
            <w:vAlign w:val="bottom"/>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3720</w:t>
            </w:r>
          </w:p>
        </w:tc>
      </w:tr>
      <w:tr w:rsidR="004E471E" w:rsidRPr="002C7388" w:rsidTr="00630629">
        <w:trPr>
          <w:trHeight w:hRule="exact" w:val="562"/>
        </w:trPr>
        <w:tc>
          <w:tcPr>
            <w:tcW w:w="7005" w:type="dxa"/>
            <w:gridSpan w:val="2"/>
            <w:tcBorders>
              <w:top w:val="single" w:sz="4" w:space="0" w:color="auto"/>
              <w:left w:val="single" w:sz="4" w:space="0" w:color="auto"/>
            </w:tcBorders>
            <w:shd w:val="clear" w:color="auto" w:fill="FFFFFF"/>
            <w:vAlign w:val="bottom"/>
          </w:tcPr>
          <w:p w:rsidR="004E471E" w:rsidRPr="002C7388" w:rsidRDefault="004E471E" w:rsidP="00630629">
            <w:pPr>
              <w:widowControl w:val="0"/>
              <w:spacing w:after="0" w:line="280" w:lineRule="exact"/>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Водитель автомобиля 7 разряда</w:t>
            </w:r>
          </w:p>
        </w:tc>
        <w:tc>
          <w:tcPr>
            <w:tcW w:w="2290" w:type="dxa"/>
            <w:gridSpan w:val="2"/>
            <w:tcBorders>
              <w:top w:val="single" w:sz="4" w:space="0" w:color="auto"/>
              <w:left w:val="single" w:sz="4" w:space="0" w:color="auto"/>
              <w:right w:val="single" w:sz="4" w:space="0" w:color="auto"/>
            </w:tcBorders>
            <w:shd w:val="clear" w:color="auto" w:fill="FFFFFF"/>
            <w:vAlign w:val="bottom"/>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4071</w:t>
            </w:r>
          </w:p>
        </w:tc>
      </w:tr>
      <w:tr w:rsidR="004E471E" w:rsidRPr="002C7388" w:rsidTr="00630629">
        <w:trPr>
          <w:trHeight w:hRule="exact" w:val="557"/>
        </w:trPr>
        <w:tc>
          <w:tcPr>
            <w:tcW w:w="7005" w:type="dxa"/>
            <w:gridSpan w:val="2"/>
            <w:tcBorders>
              <w:top w:val="single" w:sz="4" w:space="0" w:color="auto"/>
              <w:left w:val="single" w:sz="4" w:space="0" w:color="auto"/>
            </w:tcBorders>
            <w:shd w:val="clear" w:color="auto" w:fill="FFFFFF"/>
            <w:vAlign w:val="bottom"/>
          </w:tcPr>
          <w:p w:rsidR="004E471E" w:rsidRPr="002C7388" w:rsidRDefault="004E471E" w:rsidP="00630629">
            <w:pPr>
              <w:widowControl w:val="0"/>
              <w:spacing w:after="0" w:line="280" w:lineRule="exact"/>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Водитель автомобиля 8 разряда</w:t>
            </w:r>
          </w:p>
        </w:tc>
        <w:tc>
          <w:tcPr>
            <w:tcW w:w="2290" w:type="dxa"/>
            <w:gridSpan w:val="2"/>
            <w:tcBorders>
              <w:top w:val="single" w:sz="4" w:space="0" w:color="auto"/>
              <w:left w:val="single" w:sz="4" w:space="0" w:color="auto"/>
              <w:right w:val="single" w:sz="4" w:space="0" w:color="auto"/>
            </w:tcBorders>
            <w:shd w:val="clear" w:color="auto" w:fill="FFFFFF"/>
            <w:vAlign w:val="bottom"/>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4513</w:t>
            </w:r>
          </w:p>
        </w:tc>
      </w:tr>
      <w:tr w:rsidR="004E471E" w:rsidRPr="002C7388" w:rsidTr="00630629">
        <w:trPr>
          <w:gridAfter w:val="1"/>
          <w:wAfter w:w="15" w:type="dxa"/>
          <w:trHeight w:hRule="exact" w:val="566"/>
        </w:trPr>
        <w:tc>
          <w:tcPr>
            <w:tcW w:w="6995" w:type="dxa"/>
            <w:tcBorders>
              <w:top w:val="single" w:sz="4" w:space="0" w:color="auto"/>
              <w:left w:val="single" w:sz="4" w:space="0" w:color="auto"/>
            </w:tcBorders>
            <w:shd w:val="clear" w:color="auto" w:fill="FFFFFF"/>
            <w:vAlign w:val="bottom"/>
          </w:tcPr>
          <w:p w:rsidR="004E471E" w:rsidRPr="002C7388" w:rsidRDefault="004E471E" w:rsidP="00630629">
            <w:pPr>
              <w:widowControl w:val="0"/>
              <w:spacing w:after="0" w:line="280" w:lineRule="exact"/>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Подсобный рабочий</w:t>
            </w:r>
          </w:p>
        </w:tc>
        <w:tc>
          <w:tcPr>
            <w:tcW w:w="2285" w:type="dxa"/>
            <w:gridSpan w:val="2"/>
            <w:tcBorders>
              <w:top w:val="single" w:sz="4" w:space="0" w:color="auto"/>
              <w:left w:val="single" w:sz="4" w:space="0" w:color="auto"/>
              <w:right w:val="single" w:sz="4" w:space="0" w:color="auto"/>
            </w:tcBorders>
            <w:shd w:val="clear" w:color="auto" w:fill="FFFFFF"/>
            <w:vAlign w:val="bottom"/>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3195</w:t>
            </w:r>
          </w:p>
        </w:tc>
      </w:tr>
      <w:tr w:rsidR="004E471E" w:rsidRPr="002C7388" w:rsidTr="00630629">
        <w:trPr>
          <w:gridAfter w:val="1"/>
          <w:wAfter w:w="15" w:type="dxa"/>
          <w:trHeight w:hRule="exact" w:val="557"/>
        </w:trPr>
        <w:tc>
          <w:tcPr>
            <w:tcW w:w="6995" w:type="dxa"/>
            <w:tcBorders>
              <w:top w:val="single" w:sz="4" w:space="0" w:color="auto"/>
              <w:left w:val="single" w:sz="4" w:space="0" w:color="auto"/>
            </w:tcBorders>
            <w:shd w:val="clear" w:color="auto" w:fill="FFFFFF"/>
            <w:vAlign w:val="bottom"/>
          </w:tcPr>
          <w:p w:rsidR="004E471E" w:rsidRPr="002C7388" w:rsidRDefault="004E471E" w:rsidP="00630629">
            <w:pPr>
              <w:widowControl w:val="0"/>
              <w:spacing w:after="0" w:line="280" w:lineRule="exact"/>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Уборщик производственных и служебных помещений</w:t>
            </w:r>
          </w:p>
        </w:tc>
        <w:tc>
          <w:tcPr>
            <w:tcW w:w="2285" w:type="dxa"/>
            <w:gridSpan w:val="2"/>
            <w:tcBorders>
              <w:top w:val="single" w:sz="4" w:space="0" w:color="auto"/>
              <w:left w:val="single" w:sz="4" w:space="0" w:color="auto"/>
              <w:right w:val="single" w:sz="4" w:space="0" w:color="auto"/>
            </w:tcBorders>
            <w:shd w:val="clear" w:color="auto" w:fill="FFFFFF"/>
            <w:vAlign w:val="bottom"/>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3246</w:t>
            </w:r>
          </w:p>
        </w:tc>
      </w:tr>
      <w:tr w:rsidR="004E471E" w:rsidRPr="002C7388" w:rsidTr="00630629">
        <w:trPr>
          <w:gridAfter w:val="1"/>
          <w:wAfter w:w="15" w:type="dxa"/>
          <w:trHeight w:hRule="exact" w:val="566"/>
        </w:trPr>
        <w:tc>
          <w:tcPr>
            <w:tcW w:w="6995" w:type="dxa"/>
            <w:tcBorders>
              <w:top w:val="single" w:sz="4" w:space="0" w:color="auto"/>
              <w:left w:val="single" w:sz="4" w:space="0" w:color="auto"/>
              <w:bottom w:val="single" w:sz="4" w:space="0" w:color="auto"/>
            </w:tcBorders>
            <w:shd w:val="clear" w:color="auto" w:fill="FFFFFF"/>
            <w:vAlign w:val="center"/>
          </w:tcPr>
          <w:p w:rsidR="004E471E" w:rsidRPr="002C7388" w:rsidRDefault="004E471E" w:rsidP="00630629">
            <w:pPr>
              <w:widowControl w:val="0"/>
              <w:spacing w:after="0" w:line="280" w:lineRule="exact"/>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Уборщик территорий</w:t>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471E" w:rsidRPr="002C7388" w:rsidRDefault="004E471E" w:rsidP="00630629">
            <w:pPr>
              <w:widowControl w:val="0"/>
              <w:spacing w:after="0" w:line="280" w:lineRule="exact"/>
              <w:jc w:val="center"/>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3195</w:t>
            </w:r>
          </w:p>
        </w:tc>
      </w:tr>
    </w:tbl>
    <w:p w:rsidR="004E471E" w:rsidRDefault="004E471E" w:rsidP="004E471E">
      <w:pPr>
        <w:rPr>
          <w:sz w:val="24"/>
          <w:szCs w:val="24"/>
        </w:rPr>
      </w:pPr>
    </w:p>
    <w:p w:rsidR="004E471E" w:rsidRPr="002C7388" w:rsidRDefault="004E471E" w:rsidP="004E471E">
      <w:pPr>
        <w:widowControl w:val="0"/>
        <w:spacing w:after="0" w:line="341" w:lineRule="exact"/>
        <w:ind w:firstLine="620"/>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Примечания:</w:t>
      </w:r>
    </w:p>
    <w:p w:rsidR="004E471E" w:rsidRPr="002C7388" w:rsidRDefault="004E471E" w:rsidP="004E471E">
      <w:pPr>
        <w:widowControl w:val="0"/>
        <w:spacing w:after="0" w:line="341" w:lineRule="exact"/>
        <w:ind w:firstLine="620"/>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к 5 разряду относится выполнение работ по управлению легковыми автомобилями всех типов;</w:t>
      </w:r>
    </w:p>
    <w:p w:rsidR="004E471E" w:rsidRPr="002C7388" w:rsidRDefault="004E471E" w:rsidP="004E471E">
      <w:pPr>
        <w:widowControl w:val="0"/>
        <w:spacing w:after="0" w:line="341" w:lineRule="exact"/>
        <w:ind w:firstLine="620"/>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к 6 разряду относится выполнение работ по управлению грузовыми автомобилями грузоподъемностью до 3 тонн;</w:t>
      </w:r>
    </w:p>
    <w:p w:rsidR="004E471E" w:rsidRPr="002C7388" w:rsidRDefault="004E471E" w:rsidP="004E471E">
      <w:pPr>
        <w:widowControl w:val="0"/>
        <w:spacing w:after="0" w:line="341" w:lineRule="exact"/>
        <w:ind w:firstLine="620"/>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4E471E" w:rsidRPr="002C7388" w:rsidRDefault="004E471E" w:rsidP="004E471E">
      <w:pPr>
        <w:widowControl w:val="0"/>
        <w:spacing w:after="0" w:line="341" w:lineRule="exact"/>
        <w:ind w:firstLine="620"/>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4E471E" w:rsidRPr="002C7388" w:rsidRDefault="004E471E" w:rsidP="004E471E">
      <w:pPr>
        <w:widowControl w:val="0"/>
        <w:spacing w:after="0" w:line="341" w:lineRule="exact"/>
        <w:ind w:firstLine="620"/>
        <w:jc w:val="both"/>
        <w:rPr>
          <w:rFonts w:ascii="Times New Roman" w:eastAsia="Times New Roman" w:hAnsi="Times New Roman" w:cs="Times New Roman"/>
          <w:color w:val="000000"/>
          <w:sz w:val="28"/>
          <w:szCs w:val="28"/>
          <w:lang w:eastAsia="ru-RU" w:bidi="ru-RU"/>
        </w:rPr>
      </w:pPr>
      <w:r w:rsidRPr="002C7388">
        <w:rPr>
          <w:rFonts w:ascii="Times New Roman" w:eastAsia="Times New Roman" w:hAnsi="Times New Roman" w:cs="Times New Roman"/>
          <w:color w:val="000000"/>
          <w:sz w:val="28"/>
          <w:szCs w:val="28"/>
          <w:lang w:eastAsia="ru-RU" w:bidi="ru-RU"/>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4E471E" w:rsidRDefault="004E471E" w:rsidP="004E471E">
      <w:pPr>
        <w:rPr>
          <w:sz w:val="24"/>
          <w:szCs w:val="24"/>
        </w:rPr>
      </w:pPr>
    </w:p>
    <w:p w:rsidR="004E471E" w:rsidRDefault="004E471E" w:rsidP="004E471E">
      <w:pPr>
        <w:rPr>
          <w:sz w:val="24"/>
          <w:szCs w:val="24"/>
        </w:rPr>
      </w:pPr>
    </w:p>
    <w:p w:rsidR="004E471E" w:rsidRDefault="004E471E" w:rsidP="004E471E">
      <w:pPr>
        <w:rPr>
          <w:sz w:val="24"/>
          <w:szCs w:val="24"/>
        </w:rPr>
      </w:pPr>
    </w:p>
    <w:p w:rsidR="004E471E" w:rsidRDefault="004E471E" w:rsidP="004E471E">
      <w:pPr>
        <w:rPr>
          <w:sz w:val="24"/>
          <w:szCs w:val="24"/>
        </w:rPr>
      </w:pPr>
    </w:p>
    <w:p w:rsidR="004E471E" w:rsidRDefault="004E471E" w:rsidP="004E471E">
      <w:pPr>
        <w:rPr>
          <w:sz w:val="24"/>
          <w:szCs w:val="24"/>
        </w:rPr>
      </w:pPr>
    </w:p>
    <w:p w:rsidR="004E471E" w:rsidRDefault="004E471E" w:rsidP="004E471E">
      <w:pPr>
        <w:rPr>
          <w:sz w:val="24"/>
          <w:szCs w:val="24"/>
        </w:rPr>
      </w:pPr>
    </w:p>
    <w:p w:rsidR="004E471E" w:rsidRDefault="004E471E" w:rsidP="004E471E">
      <w:pPr>
        <w:rPr>
          <w:sz w:val="24"/>
          <w:szCs w:val="24"/>
        </w:rPr>
      </w:pPr>
    </w:p>
    <w:p w:rsidR="004E471E" w:rsidRDefault="004E471E" w:rsidP="004E471E">
      <w:pPr>
        <w:rPr>
          <w:sz w:val="24"/>
          <w:szCs w:val="24"/>
        </w:rPr>
      </w:pPr>
    </w:p>
    <w:p w:rsidR="004E471E" w:rsidRPr="002D02EA" w:rsidRDefault="004E471E" w:rsidP="004E471E">
      <w:pPr>
        <w:rPr>
          <w:sz w:val="24"/>
          <w:szCs w:val="24"/>
        </w:rPr>
      </w:pPr>
    </w:p>
    <w:p w:rsidR="00192EBA" w:rsidRDefault="00887C28"/>
    <w:sectPr w:rsidR="00192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3B8"/>
    <w:multiLevelType w:val="multilevel"/>
    <w:tmpl w:val="CB482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50504D"/>
    <w:multiLevelType w:val="hybridMultilevel"/>
    <w:tmpl w:val="5980FF9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A57BD1"/>
    <w:multiLevelType w:val="multilevel"/>
    <w:tmpl w:val="AFD62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1E"/>
    <w:rsid w:val="004D56D5"/>
    <w:rsid w:val="004E471E"/>
    <w:rsid w:val="00887C28"/>
    <w:rsid w:val="0090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0ADE7-FD2C-46A6-A966-5BAC6DF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4E471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4E471E"/>
    <w:pPr>
      <w:ind w:left="720"/>
      <w:contextualSpacing/>
    </w:pPr>
  </w:style>
  <w:style w:type="character" w:customStyle="1" w:styleId="a4">
    <w:name w:val="Подпись к таблице"/>
    <w:basedOn w:val="a0"/>
    <w:rsid w:val="004E471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5">
    <w:name w:val="Balloon Text"/>
    <w:basedOn w:val="a"/>
    <w:link w:val="a6"/>
    <w:uiPriority w:val="99"/>
    <w:semiHidden/>
    <w:unhideWhenUsed/>
    <w:rsid w:val="004E47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4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1509</Words>
  <Characters>8605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vt:lpstr>
      <vt:lpstr>        Приложение № 2 </vt:lpstr>
      <vt:lpstr>        к постановлению Администрации</vt:lpstr>
      <vt:lpstr>        сельского поселения </vt:lpstr>
      <vt:lpstr>        Зильдяровский сельсовет</vt:lpstr>
      <vt:lpstr>        Муниципального района</vt:lpstr>
      <vt:lpstr>        Миякинский район</vt:lpstr>
      <vt:lpstr>        Республики Башкортостан</vt:lpstr>
      <vt:lpstr>        от «  « _____2021г.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2021-05-20T03:33:00Z</cp:lastPrinted>
  <dcterms:created xsi:type="dcterms:W3CDTF">2021-05-20T03:28:00Z</dcterms:created>
  <dcterms:modified xsi:type="dcterms:W3CDTF">2021-05-20T03:46:00Z</dcterms:modified>
</cp:coreProperties>
</file>