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73" w:rsidRDefault="00477748" w:rsidP="00FE4B73">
      <w:pPr>
        <w:shd w:val="clear" w:color="auto" w:fill="FFFFFF"/>
        <w:spacing w:before="19"/>
        <w:ind w:left="-180" w:right="180"/>
        <w:rPr>
          <w:rFonts w:ascii="Century Tat" w:hAnsi="Century Tat"/>
          <w:sz w:val="20"/>
        </w:rPr>
      </w:pPr>
      <w:r>
        <w:rPr>
          <w:rFonts w:ascii="Century Tat" w:hAnsi="Century Tat"/>
          <w:sz w:val="20"/>
        </w:rPr>
        <w:t xml:space="preserve">                                                                                                              </w:t>
      </w:r>
      <w:bookmarkStart w:id="0" w:name="_GoBack"/>
      <w:bookmarkEnd w:id="0"/>
    </w:p>
    <w:p w:rsidR="00FE4B73" w:rsidRDefault="00FE4B73" w:rsidP="00FE4B73">
      <w:pPr>
        <w:shd w:val="clear" w:color="auto" w:fill="FFFFFF"/>
        <w:spacing w:before="19"/>
        <w:ind w:left="-180" w:right="180"/>
        <w:rPr>
          <w:rFonts w:ascii="Century Tat" w:hAnsi="Century Tat"/>
          <w:sz w:val="20"/>
        </w:rPr>
      </w:pPr>
    </w:p>
    <w:p w:rsidR="00FE4B73" w:rsidRDefault="00FE4B73" w:rsidP="00FE4B73">
      <w:pPr>
        <w:shd w:val="clear" w:color="auto" w:fill="FFFFFF"/>
        <w:spacing w:before="19"/>
        <w:ind w:left="-180" w:right="180"/>
        <w:rPr>
          <w:rFonts w:ascii="Century Tat" w:hAnsi="Century Tat"/>
          <w:sz w:val="20"/>
        </w:rPr>
        <w:sectPr w:rsidR="00FE4B73">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B73" w:rsidRDefault="00FE4B73" w:rsidP="00FE4B73">
                            <w:pPr>
                              <w:jc w:val="center"/>
                              <w:rPr>
                                <w:rFonts w:ascii="Century Tat" w:hAnsi="Century Tat"/>
                                <w:b/>
                                <w:bCs/>
                                <w:sz w:val="18"/>
                              </w:rPr>
                            </w:pPr>
                          </w:p>
                          <w:p w:rsidR="00FE4B73" w:rsidRDefault="00FE4B73" w:rsidP="00FE4B73">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FE4B73" w:rsidRDefault="00FE4B73" w:rsidP="00FE4B73">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FE4B73" w:rsidRPr="00CA5C25" w:rsidRDefault="00FE4B73" w:rsidP="00FE4B73">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E4B73" w:rsidRPr="00CA5C25" w:rsidRDefault="00FE4B73" w:rsidP="00FE4B73">
                            <w:pPr>
                              <w:tabs>
                                <w:tab w:val="left" w:pos="1425"/>
                                <w:tab w:val="center" w:pos="1754"/>
                              </w:tabs>
                              <w:jc w:val="center"/>
                              <w:rPr>
                                <w:rFonts w:ascii="Century Tat" w:hAnsi="Century Tat"/>
                              </w:rPr>
                            </w:pPr>
                            <w:r>
                              <w:rPr>
                                <w:rFonts w:ascii="Century Tat" w:hAnsi="Century Tat"/>
                              </w:rPr>
                              <w:t>Советы</w:t>
                            </w:r>
                          </w:p>
                          <w:p w:rsidR="00FE4B73" w:rsidRPr="00594AEF" w:rsidRDefault="00FE4B73" w:rsidP="00FE4B73">
                            <w:pPr>
                              <w:shd w:val="clear" w:color="auto" w:fill="FFFFFF"/>
                              <w:spacing w:before="19"/>
                              <w:jc w:val="center"/>
                              <w:rPr>
                                <w:rFonts w:ascii="Century Tat" w:hAnsi="Century Tat"/>
                                <w:b/>
                                <w:bCs/>
                                <w:sz w:val="22"/>
                                <w:szCs w:val="22"/>
                              </w:rPr>
                            </w:pPr>
                          </w:p>
                          <w:p w:rsidR="00FE4B73" w:rsidRDefault="00FE4B73" w:rsidP="00FE4B73">
                            <w:pPr>
                              <w:shd w:val="clear" w:color="auto" w:fill="FFFFFF"/>
                              <w:spacing w:before="19"/>
                              <w:jc w:val="center"/>
                              <w:rPr>
                                <w:rFonts w:ascii="Century Tat" w:hAnsi="Century Tat"/>
                                <w:b/>
                                <w:bCs/>
                                <w:sz w:val="16"/>
                              </w:rPr>
                            </w:pPr>
                          </w:p>
                          <w:p w:rsidR="00FE4B73" w:rsidRDefault="00FE4B73" w:rsidP="00FE4B73">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E4B73" w:rsidRDefault="00FE4B73" w:rsidP="00FE4B73">
                            <w:pPr>
                              <w:shd w:val="clear" w:color="auto" w:fill="FFFFFF"/>
                              <w:spacing w:before="19"/>
                              <w:jc w:val="center"/>
                              <w:rPr>
                                <w:rFonts w:ascii="Century Tat" w:hAnsi="Century Tat"/>
                                <w:b/>
                                <w:bCs/>
                                <w:sz w:val="16"/>
                              </w:rPr>
                            </w:pPr>
                          </w:p>
                          <w:p w:rsidR="00FE4B73" w:rsidRDefault="00FE4B73" w:rsidP="00FE4B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FE4B73" w:rsidRDefault="00FE4B73" w:rsidP="00FE4B73">
                      <w:pPr>
                        <w:jc w:val="center"/>
                        <w:rPr>
                          <w:rFonts w:ascii="Century Tat" w:hAnsi="Century Tat"/>
                          <w:b/>
                          <w:bCs/>
                          <w:sz w:val="18"/>
                        </w:rPr>
                      </w:pPr>
                    </w:p>
                    <w:p w:rsidR="00FE4B73" w:rsidRDefault="00FE4B73" w:rsidP="00FE4B73">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FE4B73" w:rsidRDefault="00FE4B73" w:rsidP="00FE4B73">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w:t>
                      </w:r>
                      <w:r>
                        <w:rPr>
                          <w:rFonts w:ascii="Century Tat" w:hAnsi="Century Tat"/>
                          <w:lang w:val="en-US"/>
                        </w:rPr>
                        <w:t>e</w:t>
                      </w:r>
                      <w:r>
                        <w:rPr>
                          <w:rFonts w:ascii="Century Tat" w:hAnsi="Century Tat"/>
                        </w:rPr>
                        <w:t>р</w:t>
                      </w:r>
                      <w:r w:rsidRPr="00162F0C">
                        <w:rPr>
                          <w:rFonts w:ascii="Century Tat" w:hAnsi="Century Tat"/>
                        </w:rPr>
                        <w:t xml:space="preserve"> </w:t>
                      </w:r>
                      <w:r>
                        <w:rPr>
                          <w:rFonts w:ascii="Century Tat" w:hAnsi="Century Tat"/>
                        </w:rPr>
                        <w:t xml:space="preserve">ауыл </w:t>
                      </w:r>
                      <w:r w:rsidRPr="00CA5C25">
                        <w:rPr>
                          <w:rFonts w:ascii="Century Tat" w:hAnsi="Century Tat"/>
                        </w:rPr>
                        <w:t xml:space="preserve">советы </w:t>
                      </w:r>
                    </w:p>
                    <w:p w:rsidR="00FE4B73" w:rsidRPr="00CA5C25" w:rsidRDefault="00FE4B73" w:rsidP="00FE4B73">
                      <w:pPr>
                        <w:jc w:val="center"/>
                        <w:rPr>
                          <w:rFonts w:ascii="Century Tat" w:hAnsi="Century Tat"/>
                        </w:rPr>
                      </w:pPr>
                      <w:r w:rsidRPr="00CA5C25">
                        <w:rPr>
                          <w:rFonts w:ascii="Century Tat" w:hAnsi="Century Tat"/>
                        </w:rPr>
                        <w:t>ауыл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E4B73" w:rsidRPr="00CA5C25" w:rsidRDefault="00FE4B73" w:rsidP="00FE4B73">
                      <w:pPr>
                        <w:tabs>
                          <w:tab w:val="left" w:pos="1425"/>
                          <w:tab w:val="center" w:pos="1754"/>
                        </w:tabs>
                        <w:jc w:val="center"/>
                        <w:rPr>
                          <w:rFonts w:ascii="Century Tat" w:hAnsi="Century Tat"/>
                        </w:rPr>
                      </w:pPr>
                      <w:r>
                        <w:rPr>
                          <w:rFonts w:ascii="Century Tat" w:hAnsi="Century Tat"/>
                        </w:rPr>
                        <w:t>Советы</w:t>
                      </w:r>
                    </w:p>
                    <w:p w:rsidR="00FE4B73" w:rsidRPr="00594AEF" w:rsidRDefault="00FE4B73" w:rsidP="00FE4B73">
                      <w:pPr>
                        <w:shd w:val="clear" w:color="auto" w:fill="FFFFFF"/>
                        <w:spacing w:before="19"/>
                        <w:jc w:val="center"/>
                        <w:rPr>
                          <w:rFonts w:ascii="Century Tat" w:hAnsi="Century Tat"/>
                          <w:b/>
                          <w:bCs/>
                          <w:sz w:val="22"/>
                          <w:szCs w:val="22"/>
                        </w:rPr>
                      </w:pPr>
                    </w:p>
                    <w:p w:rsidR="00FE4B73" w:rsidRDefault="00FE4B73" w:rsidP="00FE4B73">
                      <w:pPr>
                        <w:shd w:val="clear" w:color="auto" w:fill="FFFFFF"/>
                        <w:spacing w:before="19"/>
                        <w:jc w:val="center"/>
                        <w:rPr>
                          <w:rFonts w:ascii="Century Tat" w:hAnsi="Century Tat"/>
                          <w:b/>
                          <w:bCs/>
                          <w:sz w:val="16"/>
                        </w:rPr>
                      </w:pPr>
                    </w:p>
                    <w:p w:rsidR="00FE4B73" w:rsidRDefault="00FE4B73" w:rsidP="00FE4B73">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E4B73" w:rsidRDefault="00FE4B73" w:rsidP="00FE4B73">
                      <w:pPr>
                        <w:shd w:val="clear" w:color="auto" w:fill="FFFFFF"/>
                        <w:spacing w:before="19"/>
                        <w:jc w:val="center"/>
                        <w:rPr>
                          <w:rFonts w:ascii="Century Tat" w:hAnsi="Century Tat"/>
                          <w:b/>
                          <w:bCs/>
                          <w:sz w:val="16"/>
                        </w:rPr>
                      </w:pPr>
                    </w:p>
                    <w:p w:rsidR="00FE4B73" w:rsidRDefault="00FE4B73" w:rsidP="00FE4B73"/>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B73" w:rsidRDefault="00FE4B73" w:rsidP="00FE4B73">
                            <w:pPr>
                              <w:pStyle w:val="5"/>
                            </w:pPr>
                            <w:r>
                              <w:t xml:space="preserve">        </w:t>
                            </w:r>
                          </w:p>
                          <w:p w:rsidR="00FE4B73" w:rsidRDefault="00FE4B73" w:rsidP="00FE4B73">
                            <w:pPr>
                              <w:jc w:val="center"/>
                              <w:rPr>
                                <w:rFonts w:ascii="Century Tat" w:hAnsi="Century Tat"/>
                              </w:rPr>
                            </w:pPr>
                            <w:r>
                              <w:t xml:space="preserve">     </w:t>
                            </w:r>
                            <w:r>
                              <w:rPr>
                                <w:rFonts w:ascii="Century Tat" w:hAnsi="Century Tat"/>
                              </w:rPr>
                              <w:t>Совет</w:t>
                            </w:r>
                          </w:p>
                          <w:p w:rsidR="00FE4B73" w:rsidRDefault="00FE4B73" w:rsidP="00FE4B73">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E4B73" w:rsidRDefault="00FE4B73" w:rsidP="00FE4B73">
                            <w:pPr>
                              <w:jc w:val="center"/>
                              <w:rPr>
                                <w:rFonts w:ascii="Century Tat" w:hAnsi="Century Tat"/>
                              </w:rPr>
                            </w:pPr>
                            <w:r>
                              <w:rPr>
                                <w:rFonts w:ascii="Century Tat" w:hAnsi="Century Tat"/>
                              </w:rPr>
                              <w:t>Республики Башкортостан</w:t>
                            </w:r>
                          </w:p>
                          <w:p w:rsidR="00FE4B73" w:rsidRDefault="00FE4B73" w:rsidP="00FE4B73">
                            <w:pPr>
                              <w:jc w:val="center"/>
                              <w:rPr>
                                <w:rFonts w:ascii="Century Tat" w:hAnsi="Century Tat"/>
                                <w:sz w:val="22"/>
                                <w:szCs w:val="22"/>
                              </w:rPr>
                            </w:pPr>
                          </w:p>
                          <w:p w:rsidR="00FE4B73" w:rsidRPr="00935818" w:rsidRDefault="00FE4B73" w:rsidP="00FE4B73">
                            <w:pPr>
                              <w:jc w:val="center"/>
                              <w:rPr>
                                <w:rFonts w:ascii="Century Tat" w:hAnsi="Century Tat"/>
                                <w:sz w:val="16"/>
                                <w:szCs w:val="16"/>
                              </w:rPr>
                            </w:pPr>
                          </w:p>
                          <w:p w:rsidR="00FE4B73" w:rsidRDefault="00FE4B73" w:rsidP="00FE4B73">
                            <w:pPr>
                              <w:pStyle w:val="2"/>
                              <w:jc w:val="center"/>
                              <w:rPr>
                                <w:rFonts w:ascii="Century Tat" w:hAnsi="Century Tat"/>
                                <w:sz w:val="28"/>
                              </w:rPr>
                            </w:pPr>
                            <w:r>
                              <w:rPr>
                                <w:rFonts w:ascii="Century Tat" w:hAnsi="Century Tat"/>
                                <w:sz w:val="28"/>
                              </w:rPr>
                              <w:t>Р Е Ш Е Н И Е</w:t>
                            </w:r>
                          </w:p>
                          <w:p w:rsidR="00FE4B73" w:rsidRDefault="00FE4B73" w:rsidP="00FE4B73">
                            <w:pPr>
                              <w:jc w:val="center"/>
                              <w:rPr>
                                <w:rFonts w:ascii="Century Tat" w:hAnsi="Century Tat"/>
                                <w:b/>
                                <w:bCs/>
                                <w:sz w:val="16"/>
                              </w:rPr>
                            </w:pPr>
                          </w:p>
                          <w:p w:rsidR="00FE4B73" w:rsidRDefault="00FE4B73" w:rsidP="00FE4B73">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FE4B73" w:rsidRDefault="00FE4B73" w:rsidP="00FE4B73">
                      <w:pPr>
                        <w:pStyle w:val="5"/>
                      </w:pPr>
                      <w:r>
                        <w:t xml:space="preserve">        </w:t>
                      </w:r>
                    </w:p>
                    <w:p w:rsidR="00FE4B73" w:rsidRDefault="00FE4B73" w:rsidP="00FE4B73">
                      <w:pPr>
                        <w:jc w:val="center"/>
                        <w:rPr>
                          <w:rFonts w:ascii="Century Tat" w:hAnsi="Century Tat"/>
                        </w:rPr>
                      </w:pPr>
                      <w:r>
                        <w:t xml:space="preserve">     </w:t>
                      </w:r>
                      <w:r>
                        <w:rPr>
                          <w:rFonts w:ascii="Century Tat" w:hAnsi="Century Tat"/>
                        </w:rPr>
                        <w:t>Совет</w:t>
                      </w:r>
                    </w:p>
                    <w:p w:rsidR="00FE4B73" w:rsidRDefault="00FE4B73" w:rsidP="00FE4B73">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E4B73" w:rsidRDefault="00FE4B73" w:rsidP="00FE4B73">
                      <w:pPr>
                        <w:jc w:val="center"/>
                        <w:rPr>
                          <w:rFonts w:ascii="Century Tat" w:hAnsi="Century Tat"/>
                        </w:rPr>
                      </w:pPr>
                      <w:r>
                        <w:rPr>
                          <w:rFonts w:ascii="Century Tat" w:hAnsi="Century Tat"/>
                        </w:rPr>
                        <w:t>Республики Башкортостан</w:t>
                      </w:r>
                    </w:p>
                    <w:p w:rsidR="00FE4B73" w:rsidRDefault="00FE4B73" w:rsidP="00FE4B73">
                      <w:pPr>
                        <w:jc w:val="center"/>
                        <w:rPr>
                          <w:rFonts w:ascii="Century Tat" w:hAnsi="Century Tat"/>
                          <w:sz w:val="22"/>
                          <w:szCs w:val="22"/>
                        </w:rPr>
                      </w:pPr>
                    </w:p>
                    <w:p w:rsidR="00FE4B73" w:rsidRPr="00935818" w:rsidRDefault="00FE4B73" w:rsidP="00FE4B73">
                      <w:pPr>
                        <w:jc w:val="center"/>
                        <w:rPr>
                          <w:rFonts w:ascii="Century Tat" w:hAnsi="Century Tat"/>
                          <w:sz w:val="16"/>
                          <w:szCs w:val="16"/>
                        </w:rPr>
                      </w:pPr>
                    </w:p>
                    <w:p w:rsidR="00FE4B73" w:rsidRDefault="00FE4B73" w:rsidP="00FE4B73">
                      <w:pPr>
                        <w:pStyle w:val="2"/>
                        <w:jc w:val="center"/>
                        <w:rPr>
                          <w:rFonts w:ascii="Century Tat" w:hAnsi="Century Tat"/>
                          <w:sz w:val="28"/>
                        </w:rPr>
                      </w:pPr>
                      <w:r>
                        <w:rPr>
                          <w:rFonts w:ascii="Century Tat" w:hAnsi="Century Tat"/>
                          <w:sz w:val="28"/>
                        </w:rPr>
                        <w:t>Р Е Ш Е Н И Е</w:t>
                      </w:r>
                    </w:p>
                    <w:p w:rsidR="00FE4B73" w:rsidRDefault="00FE4B73" w:rsidP="00FE4B73">
                      <w:pPr>
                        <w:jc w:val="center"/>
                        <w:rPr>
                          <w:rFonts w:ascii="Century Tat" w:hAnsi="Century Tat"/>
                          <w:b/>
                          <w:bCs/>
                          <w:sz w:val="16"/>
                        </w:rPr>
                      </w:pPr>
                    </w:p>
                    <w:p w:rsidR="00FE4B73" w:rsidRDefault="00FE4B73" w:rsidP="00FE4B73">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5C19FA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FE4B73" w:rsidRDefault="00FE4B73" w:rsidP="00FE4B73">
      <w:pPr>
        <w:shd w:val="clear" w:color="auto" w:fill="FFFFFF"/>
        <w:spacing w:before="19"/>
        <w:ind w:left="-180" w:right="180"/>
        <w:rPr>
          <w:rFonts w:ascii="Century Tat" w:hAnsi="Century Tat"/>
          <w:sz w:val="20"/>
        </w:rPr>
      </w:pPr>
      <w:r>
        <w:rPr>
          <w:rFonts w:ascii="Century Tat" w:hAnsi="Century Tat"/>
          <w:sz w:val="20"/>
        </w:rPr>
        <w:t xml:space="preserve">             </w:t>
      </w:r>
    </w:p>
    <w:p w:rsidR="00FE4B73" w:rsidRDefault="00FE4B73" w:rsidP="00FE4B73">
      <w:r>
        <w:t xml:space="preserve">   </w:t>
      </w:r>
      <w:r>
        <w:br/>
        <w:t xml:space="preserve">          </w:t>
      </w:r>
    </w:p>
    <w:p w:rsidR="00FE4B73" w:rsidRDefault="00FE4B73" w:rsidP="00FE4B73"/>
    <w:p w:rsidR="00FE4B73" w:rsidRDefault="00FE4B73" w:rsidP="00FE4B73"/>
    <w:p w:rsidR="00FE4B73" w:rsidRDefault="00FE4B73" w:rsidP="00FE4B73"/>
    <w:p w:rsidR="00FE4B73" w:rsidRDefault="00FE4B73" w:rsidP="00FE4B73"/>
    <w:p w:rsidR="00FE4B73" w:rsidRDefault="00FE4B73" w:rsidP="00FE4B73"/>
    <w:p w:rsidR="00FE4B73" w:rsidRDefault="00FE4B73" w:rsidP="00FE4B73">
      <w:pPr>
        <w:pStyle w:val="a3"/>
        <w:tabs>
          <w:tab w:val="clear" w:pos="4677"/>
          <w:tab w:val="clear" w:pos="9355"/>
        </w:tabs>
        <w:rPr>
          <w:b/>
        </w:rPr>
      </w:pPr>
      <w:r>
        <w:t xml:space="preserve">                                                              </w:t>
      </w:r>
      <w:r>
        <w:rPr>
          <w:b/>
        </w:rPr>
        <w:t xml:space="preserve"> </w:t>
      </w:r>
    </w:p>
    <w:p w:rsidR="00FE4B73" w:rsidRDefault="00FE4B73" w:rsidP="00FE4B73">
      <w:pPr>
        <w:rPr>
          <w:b/>
        </w:rPr>
      </w:pPr>
      <w:r>
        <w:rPr>
          <w:b/>
        </w:rPr>
        <w:t xml:space="preserve">                                                                      </w:t>
      </w:r>
    </w:p>
    <w:p w:rsidR="00FE4B73" w:rsidRPr="000F08CF" w:rsidRDefault="00FE4B73" w:rsidP="00FE4B73">
      <w:pPr>
        <w:widowControl w:val="0"/>
        <w:suppressAutoHyphens w:val="0"/>
        <w:autoSpaceDE w:val="0"/>
        <w:autoSpaceDN w:val="0"/>
        <w:jc w:val="both"/>
        <w:rPr>
          <w:lang w:eastAsia="ru-RU"/>
        </w:rPr>
      </w:pPr>
    </w:p>
    <w:p w:rsidR="00FE4B73" w:rsidRDefault="00FE4B73" w:rsidP="00FE4B73">
      <w:pPr>
        <w:suppressAutoHyphens w:val="0"/>
        <w:jc w:val="center"/>
        <w:rPr>
          <w:sz w:val="28"/>
          <w:szCs w:val="28"/>
          <w:lang w:eastAsia="ru-RU"/>
        </w:rPr>
      </w:pPr>
      <w:r w:rsidRPr="000E32EE">
        <w:rPr>
          <w:sz w:val="28"/>
          <w:szCs w:val="28"/>
          <w:lang w:eastAsia="ru-RU"/>
        </w:rPr>
        <w:t xml:space="preserve">О внесении изменений в решение Совета сельского поселения Зильдяровский сельсовет </w:t>
      </w:r>
      <w:proofErr w:type="gramStart"/>
      <w:r w:rsidRPr="000E32EE">
        <w:rPr>
          <w:sz w:val="28"/>
          <w:szCs w:val="28"/>
          <w:lang w:eastAsia="ru-RU"/>
        </w:rPr>
        <w:t>муниципального  района</w:t>
      </w:r>
      <w:proofErr w:type="gramEnd"/>
      <w:r w:rsidRPr="000E32EE">
        <w:rPr>
          <w:b/>
          <w:sz w:val="28"/>
          <w:szCs w:val="28"/>
          <w:lang w:eastAsia="ru-RU"/>
        </w:rPr>
        <w:t xml:space="preserve"> </w:t>
      </w:r>
      <w:r w:rsidRPr="000E32EE">
        <w:rPr>
          <w:sz w:val="28"/>
          <w:szCs w:val="28"/>
          <w:lang w:eastAsia="ru-RU"/>
        </w:rPr>
        <w:t xml:space="preserve">Миякинский район  от 07.05.2015 г. № 205   «Об утверждении </w:t>
      </w:r>
      <w:r w:rsidRPr="000E32EE">
        <w:rPr>
          <w:rFonts w:eastAsiaTheme="minorHAnsi"/>
          <w:sz w:val="28"/>
          <w:szCs w:val="28"/>
          <w:lang w:eastAsia="en-US"/>
        </w:rPr>
        <w:t xml:space="preserve">Правил землепользования и застройки </w:t>
      </w:r>
      <w:r w:rsidRPr="000E32EE">
        <w:rPr>
          <w:sz w:val="28"/>
          <w:lang w:val="ba-RU" w:eastAsia="ru-RU"/>
        </w:rPr>
        <w:t xml:space="preserve">с. Зильдярово,  д. Исламгулово, с.Шатмантамак,  д. Успех,  д. Чияле, д. Тимяшево, д.Карышево, д. Яшелькуль сельского поселения Зильдяровский </w:t>
      </w:r>
      <w:r w:rsidRPr="000E32EE">
        <w:rPr>
          <w:rFonts w:eastAsiaTheme="minorHAnsi"/>
          <w:sz w:val="28"/>
          <w:szCs w:val="28"/>
          <w:lang w:eastAsia="en-US"/>
        </w:rPr>
        <w:t xml:space="preserve"> сельсовет муниципального района Миякинский район Республики Башкортостан</w:t>
      </w:r>
      <w:r w:rsidRPr="000E32EE">
        <w:rPr>
          <w:sz w:val="28"/>
          <w:szCs w:val="28"/>
          <w:lang w:eastAsia="ru-RU"/>
        </w:rPr>
        <w:t>»</w:t>
      </w:r>
    </w:p>
    <w:p w:rsidR="00FE4B73" w:rsidRDefault="00FE4B73" w:rsidP="00FE4B73">
      <w:pPr>
        <w:suppressAutoHyphens w:val="0"/>
        <w:jc w:val="center"/>
        <w:rPr>
          <w:sz w:val="28"/>
          <w:szCs w:val="28"/>
          <w:lang w:eastAsia="ru-RU"/>
        </w:rPr>
      </w:pPr>
    </w:p>
    <w:p w:rsidR="00FE4B73" w:rsidRPr="000E32EE" w:rsidRDefault="00FE4B73" w:rsidP="00FE4B73">
      <w:pPr>
        <w:suppressAutoHyphens w:val="0"/>
        <w:jc w:val="center"/>
        <w:rPr>
          <w:rFonts w:eastAsiaTheme="minorHAnsi"/>
          <w:sz w:val="28"/>
          <w:szCs w:val="28"/>
          <w:lang w:eastAsia="en-US"/>
        </w:rPr>
      </w:pPr>
    </w:p>
    <w:p w:rsidR="00FE4B73" w:rsidRPr="00A523D3" w:rsidRDefault="00FE4B73" w:rsidP="00FE4B73">
      <w:pPr>
        <w:autoSpaceDE w:val="0"/>
        <w:autoSpaceDN w:val="0"/>
        <w:adjustRightInd w:val="0"/>
        <w:jc w:val="both"/>
        <w:rPr>
          <w:sz w:val="26"/>
          <w:szCs w:val="26"/>
        </w:rPr>
      </w:pPr>
      <w:r>
        <w:rPr>
          <w:sz w:val="26"/>
          <w:szCs w:val="26"/>
        </w:rPr>
        <w:t xml:space="preserve">       </w:t>
      </w:r>
      <w:r w:rsidRPr="00A523D3">
        <w:rPr>
          <w:sz w:val="26"/>
          <w:szCs w:val="26"/>
        </w:rPr>
        <w:t xml:space="preserve">В соответствии со ст. 45 и 51 Градостроительного кодекса РФ, согласно Федеральному закону от 27.12.2019 №472-ФЗ и рассмотрев протест прокурора Миякинского района от 10.03.2020 года № Д-1201-2020/514, Совет сельского поселения </w:t>
      </w:r>
      <w:r>
        <w:rPr>
          <w:sz w:val="26"/>
          <w:szCs w:val="26"/>
        </w:rPr>
        <w:t>Зильдяровский</w:t>
      </w:r>
      <w:r w:rsidRPr="00A523D3">
        <w:rPr>
          <w:sz w:val="26"/>
          <w:szCs w:val="26"/>
        </w:rPr>
        <w:t xml:space="preserve"> сельсовет муниципального района Миякинский район Республики Башкортостан,</w:t>
      </w:r>
    </w:p>
    <w:p w:rsidR="00FE4B73" w:rsidRPr="00A523D3" w:rsidRDefault="00FE4B73" w:rsidP="00FE4B73">
      <w:pPr>
        <w:autoSpaceDE w:val="0"/>
        <w:autoSpaceDN w:val="0"/>
        <w:adjustRightInd w:val="0"/>
        <w:jc w:val="both"/>
        <w:rPr>
          <w:sz w:val="26"/>
          <w:szCs w:val="26"/>
        </w:rPr>
      </w:pPr>
      <w:r w:rsidRPr="00A523D3">
        <w:rPr>
          <w:sz w:val="26"/>
          <w:szCs w:val="26"/>
        </w:rPr>
        <w:t xml:space="preserve">     РЕШИЛ:</w:t>
      </w:r>
    </w:p>
    <w:p w:rsidR="00FE4B73" w:rsidRPr="00A523D3" w:rsidRDefault="00FE4B73" w:rsidP="00FE4B73">
      <w:pPr>
        <w:autoSpaceDE w:val="0"/>
        <w:autoSpaceDN w:val="0"/>
        <w:adjustRightInd w:val="0"/>
        <w:jc w:val="both"/>
        <w:rPr>
          <w:sz w:val="26"/>
          <w:szCs w:val="26"/>
        </w:rPr>
      </w:pPr>
      <w:r w:rsidRPr="00A523D3">
        <w:rPr>
          <w:sz w:val="26"/>
          <w:szCs w:val="26"/>
        </w:rPr>
        <w:t xml:space="preserve">     1. Внести следующие изменения в </w:t>
      </w:r>
      <w:r w:rsidRPr="00A523D3">
        <w:rPr>
          <w:color w:val="000000"/>
          <w:sz w:val="26"/>
          <w:szCs w:val="26"/>
        </w:rPr>
        <w:t xml:space="preserve">«Правила землепользования и застройки </w:t>
      </w:r>
      <w:r w:rsidRPr="00E54C2B">
        <w:rPr>
          <w:sz w:val="26"/>
          <w:szCs w:val="26"/>
        </w:rPr>
        <w:t xml:space="preserve">с. </w:t>
      </w:r>
      <w:r w:rsidRPr="000E32EE">
        <w:rPr>
          <w:sz w:val="28"/>
          <w:lang w:val="ba-RU" w:eastAsia="ru-RU"/>
        </w:rPr>
        <w:t xml:space="preserve"> </w:t>
      </w:r>
      <w:r w:rsidRPr="00FE4B73">
        <w:rPr>
          <w:sz w:val="26"/>
          <w:szCs w:val="26"/>
          <w:lang w:val="ba-RU" w:eastAsia="ru-RU"/>
        </w:rPr>
        <w:t>Зильдярово,  д. Исламгулово, с.Шатмантамак,  д. Успех,  д. Чияле, д. Тимяшево, д.Карышево, д. Яшелькуль</w:t>
      </w:r>
      <w:r w:rsidRPr="00E54C2B">
        <w:rPr>
          <w:sz w:val="26"/>
          <w:szCs w:val="26"/>
        </w:rPr>
        <w:t xml:space="preserve"> сельского поселения </w:t>
      </w:r>
      <w:r>
        <w:rPr>
          <w:sz w:val="26"/>
          <w:szCs w:val="26"/>
        </w:rPr>
        <w:t>Зильдяров</w:t>
      </w:r>
      <w:r w:rsidRPr="00E54C2B">
        <w:rPr>
          <w:sz w:val="26"/>
          <w:szCs w:val="26"/>
        </w:rPr>
        <w:t>ский</w:t>
      </w:r>
      <w:r w:rsidRPr="00A523D3">
        <w:rPr>
          <w:sz w:val="26"/>
          <w:szCs w:val="26"/>
        </w:rPr>
        <w:t xml:space="preserve"> сельсовет муниципального района Миякинский район Республики Башкортостан», утвержденного решением Совета сельского поселения </w:t>
      </w:r>
      <w:r>
        <w:rPr>
          <w:sz w:val="26"/>
          <w:szCs w:val="26"/>
        </w:rPr>
        <w:t>Зильдяровский</w:t>
      </w:r>
      <w:r w:rsidRPr="00A523D3">
        <w:rPr>
          <w:sz w:val="26"/>
          <w:szCs w:val="26"/>
        </w:rPr>
        <w:t xml:space="preserve"> сельсовет муниципального района Миякинский район Республики Башкортостан от </w:t>
      </w:r>
      <w:r>
        <w:rPr>
          <w:sz w:val="26"/>
          <w:szCs w:val="26"/>
        </w:rPr>
        <w:t>07.05.2015</w:t>
      </w:r>
      <w:r w:rsidRPr="00A523D3">
        <w:rPr>
          <w:sz w:val="26"/>
          <w:szCs w:val="26"/>
        </w:rPr>
        <w:t xml:space="preserve"> года №</w:t>
      </w:r>
      <w:r>
        <w:rPr>
          <w:sz w:val="26"/>
          <w:szCs w:val="26"/>
        </w:rPr>
        <w:t xml:space="preserve"> 205</w:t>
      </w:r>
      <w:r w:rsidRPr="00A523D3">
        <w:rPr>
          <w:sz w:val="26"/>
          <w:szCs w:val="26"/>
        </w:rPr>
        <w:t xml:space="preserve"> (далее Правила):</w:t>
      </w:r>
    </w:p>
    <w:p w:rsidR="00FE4B73" w:rsidRDefault="00FE4B73" w:rsidP="00FE4B73">
      <w:pPr>
        <w:jc w:val="both"/>
        <w:rPr>
          <w:sz w:val="26"/>
          <w:szCs w:val="26"/>
        </w:rPr>
      </w:pPr>
      <w:r w:rsidRPr="00A523D3">
        <w:rPr>
          <w:sz w:val="26"/>
          <w:szCs w:val="26"/>
        </w:rPr>
        <w:t xml:space="preserve">     1.1 Ч.1 ст. 35 Правил изложить в следующей редакции: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w:t>
      </w:r>
      <w:r>
        <w:rPr>
          <w:sz w:val="26"/>
          <w:szCs w:val="26"/>
        </w:rPr>
        <w:t xml:space="preserve">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w:t>
      </w:r>
      <w:r>
        <w:rPr>
          <w:sz w:val="26"/>
          <w:szCs w:val="26"/>
        </w:rPr>
        <w:lastRenderedPageBreak/>
        <w:t>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FE4B73" w:rsidRDefault="00FE4B73" w:rsidP="00FE4B73">
      <w:pPr>
        <w:rPr>
          <w:sz w:val="26"/>
          <w:szCs w:val="26"/>
          <w:shd w:val="clear" w:color="auto" w:fill="FFFFFF"/>
        </w:rPr>
      </w:pPr>
      <w:r>
        <w:rPr>
          <w:sz w:val="28"/>
          <w:szCs w:val="28"/>
        </w:rPr>
        <w:t xml:space="preserve">     1.</w:t>
      </w:r>
      <w:r>
        <w:rPr>
          <w:sz w:val="26"/>
          <w:szCs w:val="26"/>
        </w:rPr>
        <w:t xml:space="preserve">2. Ч.9 ст. 35 Правил </w:t>
      </w:r>
      <w:r>
        <w:rPr>
          <w:sz w:val="26"/>
          <w:szCs w:val="26"/>
          <w:shd w:val="clear" w:color="auto" w:fill="FFFFFF"/>
        </w:rPr>
        <w:t>слова "в течение семи рабочих дней" заменить словами "в течение пяти рабочих дней"</w:t>
      </w:r>
    </w:p>
    <w:p w:rsidR="00FE4B73" w:rsidRDefault="00FE4B73" w:rsidP="00FE4B73">
      <w:pPr>
        <w:jc w:val="both"/>
        <w:rPr>
          <w:sz w:val="26"/>
          <w:szCs w:val="26"/>
          <w:shd w:val="clear" w:color="auto" w:fill="FFFFFF"/>
        </w:rPr>
      </w:pPr>
      <w:r>
        <w:rPr>
          <w:sz w:val="26"/>
          <w:szCs w:val="26"/>
          <w:shd w:val="clear" w:color="auto" w:fill="FFFFFF"/>
        </w:rPr>
        <w:t xml:space="preserve">     1.3. Ч. 4 ст.37 Правил дополнить предложением в следующего содержания: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FE4B73" w:rsidRDefault="00FE4B73" w:rsidP="00FE4B73">
      <w:pPr>
        <w:jc w:val="both"/>
        <w:rPr>
          <w:sz w:val="26"/>
          <w:szCs w:val="26"/>
          <w:shd w:val="clear" w:color="auto" w:fill="FFFFFF"/>
        </w:rPr>
      </w:pPr>
      <w:r>
        <w:rPr>
          <w:sz w:val="26"/>
          <w:szCs w:val="26"/>
        </w:rPr>
        <w:t xml:space="preserve">     1.4. Ч. 1 ст. 15 Правил дополнить</w:t>
      </w:r>
      <w:r>
        <w:rPr>
          <w:sz w:val="26"/>
          <w:szCs w:val="26"/>
          <w:shd w:val="clear" w:color="auto" w:fill="FFFFFF"/>
        </w:rPr>
        <w:t xml:space="preserve"> предложением следующего содержания: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4" w:anchor="dst0" w:history="1">
        <w:r>
          <w:rPr>
            <w:rStyle w:val="a7"/>
            <w:sz w:val="26"/>
            <w:szCs w:val="26"/>
            <w:shd w:val="clear" w:color="auto" w:fill="FFFFFF"/>
          </w:rPr>
          <w:t>закона</w:t>
        </w:r>
      </w:hyperlink>
      <w:r>
        <w:rPr>
          <w:sz w:val="26"/>
          <w:szCs w:val="26"/>
          <w:shd w:val="clear" w:color="auto" w:fill="FFFFFF"/>
        </w:rPr>
        <w:t> от 6 апреля 2011 года N 63-ФЗ "Об электронной подписи" (далее - электронный документ, подписанный электронной подписью)."</w:t>
      </w:r>
    </w:p>
    <w:p w:rsidR="00FE4B73" w:rsidRDefault="00FE4B73" w:rsidP="00FE4B73">
      <w:pPr>
        <w:jc w:val="both"/>
        <w:rPr>
          <w:sz w:val="26"/>
          <w:szCs w:val="26"/>
        </w:rPr>
      </w:pPr>
      <w:r>
        <w:rPr>
          <w:sz w:val="26"/>
          <w:szCs w:val="26"/>
        </w:rPr>
        <w:t xml:space="preserve">    1.5. Ч. 6 ст. 13 Правил изложить в следующей редакции: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настоящего Кодекса, об утверждении такой документации или о направлении ее на доработку.</w:t>
      </w:r>
    </w:p>
    <w:p w:rsidR="00FE4B73" w:rsidRDefault="00FE4B73" w:rsidP="00FE4B73">
      <w:pPr>
        <w:jc w:val="both"/>
        <w:rPr>
          <w:sz w:val="26"/>
          <w:szCs w:val="26"/>
        </w:rPr>
      </w:pPr>
      <w:r>
        <w:rPr>
          <w:sz w:val="26"/>
          <w:szCs w:val="26"/>
        </w:rPr>
        <w:t xml:space="preserve">    1.6. Ч.2 ст. 33 Правил дополнить подпунктом 4.5 в следующей редакции: размещения антенных опор (мачт и башен) высотой до 50 метров, предназначенных для размещения средств связи.</w:t>
      </w:r>
    </w:p>
    <w:p w:rsidR="00FE4B73" w:rsidRDefault="00FE4B73" w:rsidP="00FE4B73">
      <w:pPr>
        <w:jc w:val="both"/>
        <w:rPr>
          <w:sz w:val="26"/>
          <w:szCs w:val="26"/>
        </w:rPr>
      </w:pPr>
      <w:r>
        <w:rPr>
          <w:sz w:val="26"/>
          <w:szCs w:val="26"/>
        </w:rPr>
        <w:t xml:space="preserve">     2. 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разместить в сети «Интернет» на официальном сайте сельского </w:t>
      </w:r>
      <w:proofErr w:type="gramStart"/>
      <w:r>
        <w:rPr>
          <w:sz w:val="26"/>
          <w:szCs w:val="26"/>
        </w:rPr>
        <w:t>поселения .</w:t>
      </w:r>
      <w:proofErr w:type="gramEnd"/>
    </w:p>
    <w:p w:rsidR="00FE4B73" w:rsidRDefault="00FE4B73" w:rsidP="00FE4B73">
      <w:pPr>
        <w:jc w:val="both"/>
        <w:rPr>
          <w:sz w:val="26"/>
          <w:szCs w:val="26"/>
        </w:rPr>
      </w:pPr>
    </w:p>
    <w:p w:rsidR="00FE4B73" w:rsidRDefault="00FE4B73" w:rsidP="00FE4B7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З.З. Идрисов</w:t>
      </w:r>
    </w:p>
    <w:p w:rsidR="00FE4B73" w:rsidRDefault="00FE4B73" w:rsidP="00FE4B73">
      <w:pPr>
        <w:pStyle w:val="ConsPlusTitle"/>
        <w:widowControl/>
        <w:jc w:val="both"/>
        <w:rPr>
          <w:rFonts w:ascii="Times New Roman" w:hAnsi="Times New Roman" w:cs="Times New Roman"/>
          <w:b w:val="0"/>
          <w:sz w:val="28"/>
          <w:szCs w:val="28"/>
        </w:rPr>
      </w:pPr>
    </w:p>
    <w:p w:rsidR="00FE4B73" w:rsidRDefault="00FE4B73" w:rsidP="00FE4B7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 Зильдярово</w:t>
      </w:r>
    </w:p>
    <w:p w:rsidR="00FE4B73" w:rsidRDefault="00FE4B73" w:rsidP="00FE4B73">
      <w:pPr>
        <w:pStyle w:val="ConsPlusTitle"/>
        <w:widowControl/>
        <w:jc w:val="both"/>
        <w:rPr>
          <w:rFonts w:ascii="Times New Roman" w:hAnsi="Times New Roman" w:cs="Times New Roman"/>
          <w:b w:val="0"/>
          <w:sz w:val="28"/>
          <w:szCs w:val="28"/>
        </w:rPr>
      </w:pPr>
    </w:p>
    <w:p w:rsidR="00FE4B73" w:rsidRDefault="00522785" w:rsidP="00FE4B7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28</w:t>
      </w:r>
      <w:r w:rsidR="0049657B">
        <w:rPr>
          <w:rFonts w:ascii="Times New Roman" w:hAnsi="Times New Roman" w:cs="Times New Roman"/>
          <w:b w:val="0"/>
          <w:sz w:val="28"/>
          <w:szCs w:val="28"/>
        </w:rPr>
        <w:t>.04.</w:t>
      </w:r>
      <w:r w:rsidR="00FE4B73">
        <w:rPr>
          <w:rFonts w:ascii="Times New Roman" w:hAnsi="Times New Roman" w:cs="Times New Roman"/>
          <w:b w:val="0"/>
          <w:sz w:val="28"/>
          <w:szCs w:val="28"/>
        </w:rPr>
        <w:t xml:space="preserve">2020 г. </w:t>
      </w:r>
    </w:p>
    <w:p w:rsidR="00FE4B73" w:rsidRDefault="00FE4B73" w:rsidP="00FE4B7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9657B">
        <w:rPr>
          <w:rFonts w:ascii="Times New Roman" w:hAnsi="Times New Roman" w:cs="Times New Roman"/>
          <w:b w:val="0"/>
          <w:sz w:val="28"/>
          <w:szCs w:val="28"/>
        </w:rPr>
        <w:t>36</w:t>
      </w:r>
    </w:p>
    <w:p w:rsidR="00FE4B73" w:rsidRDefault="00FE4B73" w:rsidP="00FE4B73">
      <w:pPr>
        <w:jc w:val="both"/>
        <w:rPr>
          <w:sz w:val="26"/>
          <w:szCs w:val="26"/>
        </w:rPr>
      </w:pPr>
    </w:p>
    <w:p w:rsidR="00FE4B73" w:rsidRDefault="00FE4B73" w:rsidP="00FE4B73">
      <w:pPr>
        <w:jc w:val="both"/>
        <w:rPr>
          <w:sz w:val="26"/>
          <w:szCs w:val="26"/>
        </w:rPr>
      </w:pPr>
    </w:p>
    <w:p w:rsidR="002E78FD" w:rsidRDefault="002E78FD"/>
    <w:sectPr w:rsidR="002E78FD"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79D" w:rsidRDefault="00D5379D">
      <w:r>
        <w:separator/>
      </w:r>
    </w:p>
  </w:endnote>
  <w:endnote w:type="continuationSeparator" w:id="0">
    <w:p w:rsidR="00D5379D" w:rsidRDefault="00D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537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E4B73">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D5379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FE4B73">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537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79D" w:rsidRDefault="00D5379D">
      <w:r>
        <w:separator/>
      </w:r>
    </w:p>
  </w:footnote>
  <w:footnote w:type="continuationSeparator" w:id="0">
    <w:p w:rsidR="00D5379D" w:rsidRDefault="00D53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5379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537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3"/>
    <w:rsid w:val="002E78FD"/>
    <w:rsid w:val="00477748"/>
    <w:rsid w:val="0049657B"/>
    <w:rsid w:val="00522785"/>
    <w:rsid w:val="009B2C6F"/>
    <w:rsid w:val="00B87D1A"/>
    <w:rsid w:val="00D5379D"/>
    <w:rsid w:val="00FE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FE858-F205-4DF6-9CC3-C011D203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B7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E4B73"/>
    <w:pPr>
      <w:keepNext/>
      <w:numPr>
        <w:ilvl w:val="1"/>
        <w:numId w:val="1"/>
      </w:numPr>
      <w:outlineLvl w:val="1"/>
    </w:pPr>
    <w:rPr>
      <w:b/>
      <w:bCs/>
      <w:sz w:val="32"/>
    </w:rPr>
  </w:style>
  <w:style w:type="paragraph" w:styleId="5">
    <w:name w:val="heading 5"/>
    <w:basedOn w:val="a"/>
    <w:next w:val="a"/>
    <w:link w:val="50"/>
    <w:qFormat/>
    <w:rsid w:val="00FE4B73"/>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4B73"/>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FE4B73"/>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FE4B73"/>
    <w:pPr>
      <w:tabs>
        <w:tab w:val="center" w:pos="4677"/>
        <w:tab w:val="right" w:pos="9355"/>
      </w:tabs>
    </w:pPr>
  </w:style>
  <w:style w:type="character" w:customStyle="1" w:styleId="a4">
    <w:name w:val="Верхний колонтитул Знак"/>
    <w:basedOn w:val="a0"/>
    <w:link w:val="a3"/>
    <w:rsid w:val="00FE4B73"/>
    <w:rPr>
      <w:rFonts w:ascii="Times New Roman" w:eastAsia="Times New Roman" w:hAnsi="Times New Roman" w:cs="Times New Roman"/>
      <w:sz w:val="24"/>
      <w:szCs w:val="24"/>
      <w:lang w:eastAsia="ar-SA"/>
    </w:rPr>
  </w:style>
  <w:style w:type="paragraph" w:styleId="a5">
    <w:name w:val="footer"/>
    <w:basedOn w:val="a"/>
    <w:link w:val="a6"/>
    <w:rsid w:val="00FE4B73"/>
    <w:pPr>
      <w:tabs>
        <w:tab w:val="center" w:pos="4677"/>
        <w:tab w:val="right" w:pos="9355"/>
      </w:tabs>
    </w:pPr>
  </w:style>
  <w:style w:type="character" w:customStyle="1" w:styleId="a6">
    <w:name w:val="Нижний колонтитул Знак"/>
    <w:basedOn w:val="a0"/>
    <w:link w:val="a5"/>
    <w:rsid w:val="00FE4B73"/>
    <w:rPr>
      <w:rFonts w:ascii="Times New Roman" w:eastAsia="Times New Roman" w:hAnsi="Times New Roman" w:cs="Times New Roman"/>
      <w:sz w:val="24"/>
      <w:szCs w:val="24"/>
      <w:lang w:eastAsia="ar-SA"/>
    </w:rPr>
  </w:style>
  <w:style w:type="character" w:styleId="a7">
    <w:name w:val="Hyperlink"/>
    <w:uiPriority w:val="99"/>
    <w:semiHidden/>
    <w:unhideWhenUsed/>
    <w:rsid w:val="00FE4B73"/>
    <w:rPr>
      <w:color w:val="0000FF"/>
      <w:u w:val="single"/>
    </w:rPr>
  </w:style>
  <w:style w:type="paragraph" w:customStyle="1" w:styleId="ConsPlusTitle">
    <w:name w:val="ConsPlusTitle"/>
    <w:rsid w:val="00FE4B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9657B"/>
    <w:rPr>
      <w:rFonts w:ascii="Segoe UI" w:hAnsi="Segoe UI" w:cs="Segoe UI"/>
      <w:sz w:val="18"/>
      <w:szCs w:val="18"/>
    </w:rPr>
  </w:style>
  <w:style w:type="character" w:customStyle="1" w:styleId="a9">
    <w:name w:val="Текст выноски Знак"/>
    <w:basedOn w:val="a0"/>
    <w:link w:val="a8"/>
    <w:uiPriority w:val="99"/>
    <w:semiHidden/>
    <w:rsid w:val="0049657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220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2020-04-28T05:44:00Z</cp:lastPrinted>
  <dcterms:created xsi:type="dcterms:W3CDTF">2020-03-23T06:16:00Z</dcterms:created>
  <dcterms:modified xsi:type="dcterms:W3CDTF">2020-05-06T10:28:00Z</dcterms:modified>
</cp:coreProperties>
</file>