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3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E837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E8370D" w:rsidRDefault="00E8370D" w:rsidP="00E8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ПОСТАНОВЛЕНИЕ</w:t>
      </w:r>
    </w:p>
    <w:p w:rsidR="00E8370D" w:rsidRDefault="00E8370D" w:rsidP="00E8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0D" w:rsidRPr="00E8370D" w:rsidRDefault="00E8370D" w:rsidP="00E8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                ____________2020 г.</w:t>
      </w: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</w:p>
    <w:p w:rsidR="00E8370D" w:rsidRPr="00E8370D" w:rsidRDefault="00E8370D" w:rsidP="00E837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</w:t>
      </w:r>
      <w:proofErr w:type="gramStart"/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дополнений  в</w:t>
      </w:r>
      <w:proofErr w:type="gramEnd"/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постановление № 2 от 10.01.2019 г. «</w:t>
      </w: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 </w:t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 Зильдяровский сельсовет муниципального района Миякинский район Республики Башкортостан</w:t>
      </w: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8370D" w:rsidRPr="00E8370D" w:rsidRDefault="00E8370D" w:rsidP="00E837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Зильдяровский сельсовет муниципального района Миякинский район Республики Башкортостан, с Постановлением Правительства Российской Федерации от 29.11.2019 г. № 1535</w:t>
      </w:r>
    </w:p>
    <w:p w:rsidR="00E8370D" w:rsidRPr="00E8370D" w:rsidRDefault="00E8370D" w:rsidP="00E837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П О С Т А Н О В Л Я Ю:</w:t>
      </w:r>
    </w:p>
    <w:p w:rsidR="00E8370D" w:rsidRPr="00E8370D" w:rsidRDefault="00E8370D" w:rsidP="00E837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Внести следующие изменения и дополнения в «Административный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Зильдяровский сельсовет муниципального района Миякинский район Республики Башкортостан» от 26.12.2018 г. № 63: </w:t>
      </w:r>
    </w:p>
    <w:p w:rsidR="00E8370D" w:rsidRPr="00E8370D" w:rsidRDefault="00E8370D" w:rsidP="00E8370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изложить в следующей редакции:    </w:t>
      </w:r>
    </w:p>
    <w:p w:rsidR="00E8370D" w:rsidRPr="00E8370D" w:rsidRDefault="00E8370D" w:rsidP="00E837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Calibri" w:hAnsi="Times New Roman" w:cs="Times New Roman"/>
          <w:sz w:val="28"/>
          <w:szCs w:val="28"/>
        </w:rPr>
        <w:t>-П. 2.8.6. - изложить в следующей редакции: «</w:t>
      </w:r>
      <w:proofErr w:type="gramStart"/>
      <w:r w:rsidRPr="00E8370D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юридического</w:t>
      </w:r>
      <w:proofErr w:type="gramEnd"/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организация),".</w:t>
      </w:r>
    </w:p>
    <w:p w:rsidR="00E8370D" w:rsidRPr="00E8370D" w:rsidRDefault="00E8370D" w:rsidP="00E8370D">
      <w:pPr>
        <w:suppressAutoHyphens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пункт 2.8.6 следующего содержания:</w:t>
      </w:r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о признании жилых помещений муниципального жилищного фонда непригодными для и направления заявителю и (или) в орган государственного жилищного надзора </w:t>
      </w: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(муниципального жилищного контроля) по месту нахождения соответствующего помещения или многоквартирного дома.".</w:t>
      </w:r>
      <w:bookmarkStart w:id="0" w:name="_GoBack"/>
      <w:bookmarkEnd w:id="0"/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 Настоящее постановление вступает в силу на следующий день, после дня его официального опубликования (обнародования).</w:t>
      </w:r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3.Обнародовать настоящее постановление путем размещения на информационном стенде в здании администрации и официальном сайте сельского поселения Зильдяровский</w:t>
      </w:r>
      <w:r w:rsidRPr="00E837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Миякинский район Республики Башкортостан в сети Интернет.</w:t>
      </w:r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4.Контроль за выполнением настоящего постановления оставляю за собой.</w:t>
      </w: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70D" w:rsidRPr="00E8370D" w:rsidRDefault="00E8370D" w:rsidP="00E8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E8370D" w:rsidRPr="00E8370D" w:rsidRDefault="00E8370D" w:rsidP="00E8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 сельсовет</w:t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8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З.З.Идрисов</w:t>
      </w:r>
      <w:proofErr w:type="spellEnd"/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0D" w:rsidRPr="00E8370D" w:rsidRDefault="00E8370D" w:rsidP="00E8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0D" w:rsidRPr="00E8370D" w:rsidRDefault="00E8370D" w:rsidP="00E83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70D" w:rsidRPr="00E8370D" w:rsidRDefault="00E8370D" w:rsidP="00E837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C28" w:rsidRDefault="00A90C28"/>
    <w:sectPr w:rsidR="00A90C28" w:rsidSect="008533D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837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8370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2C2A3" wp14:editId="6DD1AD0C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8370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C2A3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8370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8370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837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837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0D"/>
    <w:rsid w:val="00A90C28"/>
    <w:rsid w:val="00E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1AF2-C8CC-447D-964C-4F6DEA1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7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3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370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E837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83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837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E83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2020-06-26T04:22:00Z</cp:lastPrinted>
  <dcterms:created xsi:type="dcterms:W3CDTF">2020-06-26T04:21:00Z</dcterms:created>
  <dcterms:modified xsi:type="dcterms:W3CDTF">2020-06-26T04:24:00Z</dcterms:modified>
</cp:coreProperties>
</file>