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A3" w:rsidRPr="00B871A3" w:rsidRDefault="00B871A3" w:rsidP="00B871A3">
      <w:pPr>
        <w:spacing w:after="0" w:line="240" w:lineRule="auto"/>
        <w:rPr>
          <w:rFonts w:ascii="Times New Roman" w:eastAsia="Times New Roman" w:hAnsi="Times New Roman" w:cs="Times New Roman"/>
          <w:sz w:val="28"/>
          <w:szCs w:val="28"/>
          <w:lang w:eastAsia="ru-RU"/>
        </w:rPr>
      </w:pPr>
      <w:r w:rsidRPr="00B871A3">
        <w:rPr>
          <w:rFonts w:ascii="Times New Roman" w:eastAsia="Times New Roman" w:hAnsi="Times New Roman" w:cs="Times New Roman"/>
          <w:sz w:val="28"/>
          <w:szCs w:val="28"/>
          <w:lang w:eastAsia="ru-RU"/>
        </w:rPr>
        <w:tab/>
      </w:r>
      <w:r w:rsidRPr="00B871A3">
        <w:rPr>
          <w:rFonts w:ascii="Times New Roman" w:eastAsia="Times New Roman" w:hAnsi="Times New Roman" w:cs="Times New Roman"/>
          <w:sz w:val="28"/>
          <w:szCs w:val="28"/>
          <w:lang w:eastAsia="ru-RU"/>
        </w:rPr>
        <w:tab/>
      </w:r>
      <w:r w:rsidRPr="00B871A3">
        <w:rPr>
          <w:rFonts w:ascii="Times New Roman" w:eastAsia="Times New Roman" w:hAnsi="Times New Roman" w:cs="Times New Roman"/>
          <w:sz w:val="28"/>
          <w:szCs w:val="28"/>
          <w:lang w:eastAsia="ru-RU"/>
        </w:rPr>
        <w:tab/>
      </w:r>
      <w:r w:rsidRPr="00B871A3">
        <w:rPr>
          <w:rFonts w:ascii="Times New Roman" w:eastAsia="Times New Roman" w:hAnsi="Times New Roman" w:cs="Times New Roman"/>
          <w:sz w:val="28"/>
          <w:szCs w:val="28"/>
          <w:lang w:eastAsia="ru-RU"/>
        </w:rPr>
        <w:tab/>
      </w:r>
      <w:r w:rsidRPr="00B871A3">
        <w:rPr>
          <w:rFonts w:ascii="Times New Roman" w:eastAsia="Times New Roman" w:hAnsi="Times New Roman" w:cs="Times New Roman"/>
          <w:sz w:val="28"/>
          <w:szCs w:val="28"/>
          <w:lang w:eastAsia="ru-RU"/>
        </w:rPr>
        <w:tab/>
      </w:r>
      <w:r w:rsidRPr="00B871A3">
        <w:rPr>
          <w:rFonts w:ascii="Times New Roman" w:eastAsia="Times New Roman" w:hAnsi="Times New Roman" w:cs="Times New Roman"/>
          <w:sz w:val="28"/>
          <w:szCs w:val="28"/>
          <w:lang w:eastAsia="ru-RU"/>
        </w:rPr>
        <w:tab/>
      </w:r>
    </w:p>
    <w:p w:rsidR="00B871A3" w:rsidRPr="00B871A3" w:rsidRDefault="00B871A3" w:rsidP="00B871A3">
      <w:pPr>
        <w:spacing w:after="0" w:line="240" w:lineRule="auto"/>
        <w:rPr>
          <w:rFonts w:ascii="Times New Roman" w:eastAsia="Times New Roman" w:hAnsi="Times New Roman" w:cs="Times New Roman"/>
          <w:sz w:val="24"/>
          <w:szCs w:val="24"/>
          <w:lang w:val="tt-RU" w:eastAsia="ru-RU"/>
        </w:rPr>
      </w:pPr>
      <w:r w:rsidRPr="00B871A3">
        <w:rPr>
          <w:rFonts w:ascii="Times New Roman" w:eastAsia="Times New Roman" w:hAnsi="Times New Roman" w:cs="Times New Roman"/>
          <w:sz w:val="24"/>
          <w:szCs w:val="24"/>
          <w:lang w:val="tt-RU" w:eastAsia="ru-RU"/>
        </w:rPr>
        <w:t xml:space="preserve">                                                                                                                                                                                                                                                                                                                                                                                                                                                                                                                                                                                                                                                                                                                                                                                                                                                                                       </w:t>
      </w: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B871A3" w:rsidRPr="00B871A3" w:rsidTr="001514B3">
        <w:trPr>
          <w:trHeight w:val="1992"/>
        </w:trPr>
        <w:tc>
          <w:tcPr>
            <w:tcW w:w="3860" w:type="dxa"/>
          </w:tcPr>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r w:rsidRPr="00B871A3">
              <w:rPr>
                <w:rFonts w:ascii="Century Tat" w:eastAsia="Times New Roman" w:hAnsi="Century Tat" w:cs="Times New Roman"/>
                <w:sz w:val="24"/>
                <w:szCs w:val="24"/>
                <w:lang w:eastAsia="ru-RU"/>
              </w:rPr>
              <w:t>Баш</w:t>
            </w:r>
            <w:r w:rsidRPr="00B871A3">
              <w:rPr>
                <w:rFonts w:ascii="Century Tat" w:eastAsia="Times New Roman" w:hAnsi="Century Tat" w:cs="Times New Roman"/>
                <w:sz w:val="24"/>
                <w:szCs w:val="24"/>
                <w:lang w:val="en-US" w:eastAsia="ru-RU"/>
              </w:rPr>
              <w:t>k</w:t>
            </w:r>
            <w:r w:rsidRPr="00B871A3">
              <w:rPr>
                <w:rFonts w:ascii="Century Tat" w:eastAsia="Times New Roman" w:hAnsi="Century Tat" w:cs="Times New Roman"/>
                <w:sz w:val="24"/>
                <w:szCs w:val="24"/>
                <w:lang w:eastAsia="ru-RU"/>
              </w:rPr>
              <w:t>ортостан Республика</w:t>
            </w:r>
            <w:r w:rsidRPr="00B871A3">
              <w:rPr>
                <w:rFonts w:ascii="Century Tat" w:eastAsia="Times New Roman" w:hAnsi="Century Tat" w:cs="Times New Roman"/>
                <w:sz w:val="24"/>
                <w:szCs w:val="24"/>
                <w:lang w:val="en-US" w:eastAsia="ru-RU"/>
              </w:rPr>
              <w:t>h</w:t>
            </w:r>
            <w:r w:rsidRPr="00B871A3">
              <w:rPr>
                <w:rFonts w:ascii="Century Tat" w:eastAsia="Times New Roman" w:hAnsi="Century Tat" w:cs="Times New Roman"/>
                <w:sz w:val="24"/>
                <w:szCs w:val="24"/>
                <w:lang w:eastAsia="ru-RU"/>
              </w:rPr>
              <w:t>ы</w:t>
            </w:r>
          </w:p>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r w:rsidRPr="00B871A3">
              <w:rPr>
                <w:rFonts w:ascii="Century Tat" w:eastAsia="Times New Roman" w:hAnsi="Century Tat" w:cs="Times New Roman"/>
                <w:sz w:val="24"/>
                <w:szCs w:val="24"/>
                <w:lang w:eastAsia="ru-RU"/>
              </w:rPr>
              <w:t>Ми</w:t>
            </w:r>
            <w:r w:rsidRPr="00B871A3">
              <w:rPr>
                <w:rFonts w:ascii="Times New Roman" w:eastAsia="Times New Roman" w:hAnsi="Times New Roman" w:cs="Times New Roman"/>
                <w:sz w:val="24"/>
                <w:szCs w:val="24"/>
                <w:lang w:val="tt-RU" w:eastAsia="ru-RU"/>
              </w:rPr>
              <w:t>ә</w:t>
            </w:r>
            <w:r w:rsidRPr="00B871A3">
              <w:rPr>
                <w:rFonts w:ascii="Century Tat" w:eastAsia="Times New Roman" w:hAnsi="Century Tat" w:cs="Times New Roman"/>
                <w:sz w:val="24"/>
                <w:szCs w:val="24"/>
                <w:lang w:eastAsia="ru-RU"/>
              </w:rPr>
              <w:t>к</w:t>
            </w:r>
            <w:r w:rsidRPr="00B871A3">
              <w:rPr>
                <w:rFonts w:ascii="Times New Roman" w:eastAsia="Times New Roman" w:hAnsi="Times New Roman" w:cs="Times New Roman"/>
                <w:sz w:val="24"/>
                <w:szCs w:val="24"/>
                <w:lang w:val="tt-RU" w:eastAsia="ru-RU"/>
              </w:rPr>
              <w:t>ә</w:t>
            </w:r>
            <w:r w:rsidRPr="00B871A3">
              <w:rPr>
                <w:rFonts w:ascii="Century Tat" w:eastAsia="Times New Roman" w:hAnsi="Century Tat" w:cs="Times New Roman"/>
                <w:sz w:val="24"/>
                <w:szCs w:val="24"/>
                <w:lang w:eastAsia="ru-RU"/>
              </w:rPr>
              <w:t xml:space="preserve"> районы муниципаль районыны</w:t>
            </w:r>
            <w:r w:rsidRPr="00B871A3">
              <w:rPr>
                <w:rFonts w:ascii="Times New Roman" w:eastAsia="Times New Roman" w:hAnsi="Times New Roman" w:cs="Times New Roman"/>
                <w:sz w:val="24"/>
                <w:szCs w:val="24"/>
                <w:lang w:val="tt-RU" w:eastAsia="ru-RU"/>
              </w:rPr>
              <w:t>ң</w:t>
            </w:r>
            <w:r w:rsidRPr="00B871A3">
              <w:rPr>
                <w:rFonts w:ascii="Century Tat" w:eastAsia="Times New Roman" w:hAnsi="Century Tat" w:cs="Times New Roman"/>
                <w:sz w:val="24"/>
                <w:szCs w:val="24"/>
                <w:lang w:eastAsia="ru-RU"/>
              </w:rPr>
              <w:t xml:space="preserve"> Елд</w:t>
            </w:r>
            <w:r w:rsidRPr="00B871A3">
              <w:rPr>
                <w:rFonts w:ascii="Times New Roman" w:eastAsia="Times New Roman" w:hAnsi="Times New Roman" w:cs="Times New Roman"/>
                <w:sz w:val="24"/>
                <w:szCs w:val="24"/>
                <w:lang w:val="tt-RU" w:eastAsia="ru-RU"/>
              </w:rPr>
              <w:t>ә</w:t>
            </w:r>
            <w:r w:rsidRPr="00B871A3">
              <w:rPr>
                <w:rFonts w:ascii="Century Tat" w:eastAsia="Times New Roman" w:hAnsi="Century Tat" w:cs="Times New Roman"/>
                <w:sz w:val="24"/>
                <w:szCs w:val="24"/>
                <w:lang w:eastAsia="ru-RU"/>
              </w:rPr>
              <w:t>р ауыл советы ауыл бил</w:t>
            </w:r>
            <w:r w:rsidRPr="00B871A3">
              <w:rPr>
                <w:rFonts w:ascii="Times New Roman" w:eastAsia="Times New Roman" w:hAnsi="Times New Roman" w:cs="Times New Roman"/>
                <w:sz w:val="24"/>
                <w:szCs w:val="24"/>
                <w:lang w:val="tt-RU" w:eastAsia="ru-RU"/>
              </w:rPr>
              <w:t>ә</w:t>
            </w:r>
            <w:r w:rsidRPr="00B871A3">
              <w:rPr>
                <w:rFonts w:ascii="Century Tat" w:eastAsia="Times New Roman" w:hAnsi="Century Tat" w:cs="Times New Roman"/>
                <w:sz w:val="24"/>
                <w:szCs w:val="24"/>
                <w:lang w:eastAsia="ru-RU"/>
              </w:rPr>
              <w:t>м</w:t>
            </w:r>
            <w:r w:rsidRPr="00B871A3">
              <w:rPr>
                <w:rFonts w:ascii="Times New Roman" w:eastAsia="Times New Roman" w:hAnsi="Times New Roman" w:cs="Times New Roman"/>
                <w:sz w:val="24"/>
                <w:szCs w:val="24"/>
                <w:lang w:val="tt-RU" w:eastAsia="ru-RU"/>
              </w:rPr>
              <w:t>ә</w:t>
            </w:r>
            <w:r w:rsidRPr="00B871A3">
              <w:rPr>
                <w:rFonts w:ascii="Century Tat" w:eastAsia="Times New Roman" w:hAnsi="Century Tat" w:cs="Times New Roman"/>
                <w:sz w:val="24"/>
                <w:szCs w:val="24"/>
                <w:lang w:val="en-US" w:eastAsia="ru-RU"/>
              </w:rPr>
              <w:t>h</w:t>
            </w:r>
            <w:r w:rsidRPr="00B871A3">
              <w:rPr>
                <w:rFonts w:ascii="Century Tat" w:eastAsia="Times New Roman" w:hAnsi="Century Tat" w:cs="Times New Roman"/>
                <w:sz w:val="24"/>
                <w:szCs w:val="24"/>
                <w:lang w:eastAsia="ru-RU"/>
              </w:rPr>
              <w:t xml:space="preserve">е </w:t>
            </w:r>
          </w:p>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r w:rsidRPr="00B871A3">
              <w:rPr>
                <w:rFonts w:ascii="Century Tat" w:eastAsia="Times New Roman" w:hAnsi="Century Tat" w:cs="Times New Roman"/>
                <w:sz w:val="24"/>
                <w:szCs w:val="24"/>
                <w:lang w:eastAsia="ru-RU"/>
              </w:rPr>
              <w:t>Советы</w:t>
            </w:r>
          </w:p>
          <w:p w:rsidR="00B871A3" w:rsidRPr="00B871A3" w:rsidRDefault="00B871A3" w:rsidP="00B871A3">
            <w:pPr>
              <w:spacing w:after="0" w:line="240" w:lineRule="auto"/>
              <w:jc w:val="center"/>
              <w:rPr>
                <w:rFonts w:ascii="Century Tat" w:eastAsia="Times New Roman" w:hAnsi="Century Tat" w:cs="Times New Roman"/>
                <w:sz w:val="16"/>
                <w:szCs w:val="24"/>
                <w:lang w:eastAsia="ru-RU"/>
              </w:rPr>
            </w:pPr>
          </w:p>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p>
        </w:tc>
        <w:tc>
          <w:tcPr>
            <w:tcW w:w="2265" w:type="dxa"/>
          </w:tcPr>
          <w:p w:rsidR="00B871A3" w:rsidRPr="00B871A3" w:rsidRDefault="00B871A3" w:rsidP="00B871A3">
            <w:pPr>
              <w:spacing w:after="0" w:line="240" w:lineRule="auto"/>
              <w:rPr>
                <w:rFonts w:ascii="Century Tat" w:eastAsia="Times New Roman" w:hAnsi="Century Tat" w:cs="Times New Roman"/>
                <w:sz w:val="24"/>
                <w:szCs w:val="24"/>
                <w:lang w:eastAsia="ru-RU"/>
              </w:rPr>
            </w:pPr>
            <w:r w:rsidRPr="00B871A3">
              <w:rPr>
                <w:rFonts w:ascii="Century Tat" w:eastAsia="Times New Roman" w:hAnsi="Century Tat" w:cs="Times New Roman"/>
                <w:noProof/>
                <w:sz w:val="24"/>
                <w:szCs w:val="24"/>
                <w:lang w:eastAsia="ru-RU"/>
              </w:rPr>
              <w:drawing>
                <wp:anchor distT="0" distB="0" distL="114300" distR="114300" simplePos="0" relativeHeight="251659264" behindDoc="0" locked="0" layoutInCell="1" allowOverlap="1" wp14:anchorId="549EFAC1" wp14:editId="72069494">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r w:rsidRPr="00B871A3">
              <w:rPr>
                <w:rFonts w:ascii="Century Tat" w:eastAsia="Times New Roman" w:hAnsi="Century Tat" w:cs="Times New Roman"/>
                <w:sz w:val="24"/>
                <w:szCs w:val="24"/>
                <w:lang w:eastAsia="ru-RU"/>
              </w:rPr>
              <w:t>Республика Башкортостан</w:t>
            </w:r>
          </w:p>
          <w:p w:rsidR="00B871A3" w:rsidRPr="00B871A3" w:rsidRDefault="00B871A3" w:rsidP="00B871A3">
            <w:pPr>
              <w:spacing w:after="0" w:line="240" w:lineRule="auto"/>
              <w:jc w:val="center"/>
              <w:rPr>
                <w:rFonts w:ascii="Century Tat" w:eastAsia="Times New Roman" w:hAnsi="Century Tat" w:cs="Times New Roman"/>
                <w:sz w:val="16"/>
                <w:szCs w:val="24"/>
                <w:lang w:eastAsia="ru-RU"/>
              </w:rPr>
            </w:pPr>
            <w:r w:rsidRPr="00B871A3">
              <w:rPr>
                <w:rFonts w:ascii="Century Tat" w:eastAsia="Times New Roman" w:hAnsi="Century Tat" w:cs="Times New Roman"/>
                <w:sz w:val="24"/>
                <w:szCs w:val="24"/>
                <w:lang w:eastAsia="ru-RU"/>
              </w:rPr>
              <w:t>Совет сельского поселения Зильдяровский сельсовет муниципального района Миякинский район</w:t>
            </w:r>
          </w:p>
          <w:p w:rsidR="00B871A3" w:rsidRPr="00B871A3" w:rsidRDefault="00B871A3" w:rsidP="00B871A3">
            <w:pPr>
              <w:spacing w:after="0" w:line="240" w:lineRule="auto"/>
              <w:jc w:val="center"/>
              <w:rPr>
                <w:rFonts w:ascii="Century Tat" w:eastAsia="Times New Roman" w:hAnsi="Century Tat" w:cs="Times New Roman"/>
                <w:sz w:val="16"/>
                <w:szCs w:val="24"/>
                <w:lang w:eastAsia="ru-RU"/>
              </w:rPr>
            </w:pPr>
          </w:p>
          <w:p w:rsidR="00B871A3" w:rsidRPr="00B871A3" w:rsidRDefault="00B871A3" w:rsidP="00B871A3">
            <w:pPr>
              <w:spacing w:after="0" w:line="240" w:lineRule="auto"/>
              <w:jc w:val="center"/>
              <w:rPr>
                <w:rFonts w:ascii="Century Tat" w:eastAsia="Times New Roman" w:hAnsi="Century Tat" w:cs="Times New Roman"/>
                <w:sz w:val="24"/>
                <w:szCs w:val="24"/>
                <w:lang w:eastAsia="ru-RU"/>
              </w:rPr>
            </w:pPr>
          </w:p>
        </w:tc>
      </w:tr>
    </w:tbl>
    <w:p w:rsidR="00B871A3" w:rsidRPr="00B871A3" w:rsidRDefault="00B871A3" w:rsidP="00B871A3">
      <w:pPr>
        <w:spacing w:after="0" w:line="240" w:lineRule="auto"/>
        <w:rPr>
          <w:rFonts w:ascii="Century Tat" w:eastAsia="Times New Roman" w:hAnsi="Century Tat" w:cs="Times New Roman"/>
          <w:sz w:val="24"/>
          <w:szCs w:val="24"/>
          <w:lang w:eastAsia="ru-RU"/>
        </w:rPr>
      </w:pPr>
    </w:p>
    <w:p w:rsidR="00B871A3" w:rsidRPr="00B871A3" w:rsidRDefault="00B871A3" w:rsidP="00B871A3">
      <w:pPr>
        <w:spacing w:after="0" w:line="240" w:lineRule="auto"/>
        <w:rPr>
          <w:rFonts w:ascii="Century Tat" w:eastAsia="Times New Roman" w:hAnsi="Century Tat" w:cs="Times New Roman"/>
          <w:sz w:val="28"/>
          <w:szCs w:val="28"/>
          <w:lang w:eastAsia="ru-RU"/>
        </w:rPr>
      </w:pPr>
      <w:r w:rsidRPr="00B871A3">
        <w:rPr>
          <w:rFonts w:ascii="Century Tat" w:eastAsia="Times New Roman" w:hAnsi="Century Tat" w:cs="Times New Roman"/>
          <w:sz w:val="28"/>
          <w:szCs w:val="28"/>
          <w:lang w:eastAsia="ru-RU"/>
        </w:rPr>
        <w:t xml:space="preserve">         </w:t>
      </w:r>
      <w:r w:rsidRPr="00B871A3">
        <w:rPr>
          <w:rFonts w:ascii="Century Tat" w:eastAsia="Times New Roman" w:hAnsi="Century Tat" w:cs="Times New Roman"/>
          <w:sz w:val="28"/>
          <w:szCs w:val="28"/>
          <w:lang w:val="en-US" w:eastAsia="ru-RU"/>
        </w:rPr>
        <w:t>K</w:t>
      </w:r>
      <w:r w:rsidRPr="00B871A3">
        <w:rPr>
          <w:rFonts w:ascii="Century Tat" w:eastAsia="Times New Roman" w:hAnsi="Century Tat" w:cs="Times New Roman"/>
          <w:sz w:val="28"/>
          <w:szCs w:val="28"/>
          <w:lang w:eastAsia="ru-RU"/>
        </w:rPr>
        <w:t>АРАР                                                                 РЕШЕНИЕ</w:t>
      </w:r>
    </w:p>
    <w:p w:rsidR="00B871A3" w:rsidRPr="00B871A3" w:rsidRDefault="00B871A3" w:rsidP="00B871A3">
      <w:pPr>
        <w:spacing w:after="0" w:line="240" w:lineRule="auto"/>
        <w:rPr>
          <w:rFonts w:ascii="Times New Roman" w:eastAsia="Times New Roman" w:hAnsi="Times New Roman" w:cs="Times New Roman"/>
          <w:sz w:val="28"/>
          <w:szCs w:val="28"/>
          <w:lang w:eastAsia="ru-RU"/>
        </w:rPr>
      </w:pPr>
    </w:p>
    <w:p w:rsidR="00B871A3" w:rsidRPr="00B871A3" w:rsidRDefault="00B871A3" w:rsidP="00B871A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Об утверждении Нормативов градостроительного проектирования сельского поселения Зильдяровский сельсовет муниципального района Миякинский район Республики Башкортостан</w:t>
      </w:r>
    </w:p>
    <w:p w:rsidR="00B871A3" w:rsidRPr="00B871A3" w:rsidRDefault="00B871A3" w:rsidP="00B871A3">
      <w:pPr>
        <w:spacing w:after="0" w:line="240" w:lineRule="auto"/>
        <w:jc w:val="both"/>
        <w:rPr>
          <w:rFonts w:ascii="Times New Roman" w:eastAsia="Times New Roman" w:hAnsi="Times New Roman" w:cs="Times New Roman"/>
          <w:sz w:val="28"/>
          <w:szCs w:val="28"/>
          <w:lang w:eastAsia="ru-RU"/>
        </w:rPr>
      </w:pPr>
    </w:p>
    <w:p w:rsidR="00B871A3" w:rsidRPr="00B871A3" w:rsidRDefault="00B871A3" w:rsidP="00B871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71A3">
        <w:rPr>
          <w:rFonts w:ascii="Times New Roman" w:eastAsia="Times New Roman" w:hAnsi="Times New Roman" w:cs="Times New Roman"/>
          <w:color w:val="000000"/>
          <w:sz w:val="28"/>
          <w:szCs w:val="28"/>
          <w:lang w:eastAsia="ru-RU"/>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(далее – Федеральный закон № 131-ФЗ), </w:t>
      </w:r>
    </w:p>
    <w:p w:rsidR="00B871A3" w:rsidRPr="00B871A3" w:rsidRDefault="00B871A3" w:rsidP="00B871A3">
      <w:pPr>
        <w:spacing w:after="0" w:line="240" w:lineRule="auto"/>
        <w:jc w:val="both"/>
        <w:rPr>
          <w:rFonts w:ascii="Times New Roman" w:eastAsia="Times New Roman" w:hAnsi="Times New Roman" w:cs="Times New Roman"/>
          <w:sz w:val="28"/>
          <w:szCs w:val="28"/>
          <w:lang w:eastAsia="ru-RU"/>
        </w:rPr>
      </w:pPr>
      <w:r w:rsidRPr="00B871A3">
        <w:rPr>
          <w:rFonts w:ascii="Times New Roman" w:eastAsia="Times New Roman" w:hAnsi="Times New Roman" w:cs="Times New Roman"/>
          <w:sz w:val="28"/>
          <w:szCs w:val="28"/>
          <w:lang w:eastAsia="ru-RU"/>
        </w:rPr>
        <w:tab/>
        <w:t>Совет сельского поселения Зильдяровский сельсовет муниципального района Миякинский район Республики Башкортостан решил:</w:t>
      </w:r>
    </w:p>
    <w:p w:rsidR="00B871A3" w:rsidRPr="00B871A3" w:rsidRDefault="00B871A3" w:rsidP="00B871A3">
      <w:pPr>
        <w:spacing w:after="0" w:line="240" w:lineRule="auto"/>
        <w:jc w:val="both"/>
        <w:rPr>
          <w:rFonts w:ascii="Times New Roman" w:eastAsia="Times New Roman" w:hAnsi="Times New Roman" w:cs="Times New Roman"/>
          <w:sz w:val="28"/>
          <w:szCs w:val="28"/>
          <w:lang w:eastAsia="ru-RU"/>
        </w:rPr>
      </w:pPr>
    </w:p>
    <w:p w:rsidR="00B871A3" w:rsidRPr="00B871A3" w:rsidRDefault="00B871A3" w:rsidP="00B871A3">
      <w:pPr>
        <w:numPr>
          <w:ilvl w:val="0"/>
          <w:numId w:val="1"/>
        </w:numPr>
        <w:shd w:val="clear" w:color="auto" w:fill="FFFFFF"/>
        <w:spacing w:after="0" w:line="240" w:lineRule="auto"/>
        <w:ind w:left="540" w:hanging="540"/>
        <w:jc w:val="both"/>
        <w:rPr>
          <w:rFonts w:ascii="Times New Roman" w:eastAsia="Times New Roman" w:hAnsi="Times New Roman" w:cs="Times New Roman"/>
          <w:sz w:val="28"/>
          <w:szCs w:val="28"/>
          <w:lang w:eastAsia="ru-RU"/>
        </w:rPr>
      </w:pPr>
      <w:r w:rsidRPr="00B871A3">
        <w:rPr>
          <w:rFonts w:ascii="Times New Roman" w:eastAsia="Times New Roman" w:hAnsi="Times New Roman" w:cs="Times New Roman"/>
          <w:sz w:val="28"/>
          <w:szCs w:val="28"/>
          <w:lang w:eastAsia="ru-RU"/>
        </w:rPr>
        <w:t>Утвердить</w:t>
      </w:r>
      <w:r w:rsidRPr="00B871A3">
        <w:rPr>
          <w:rFonts w:ascii="Times New Roman" w:eastAsia="Times New Roman" w:hAnsi="Times New Roman" w:cs="Times New Roman"/>
          <w:b/>
          <w:sz w:val="28"/>
          <w:szCs w:val="28"/>
          <w:lang w:eastAsia="ru-RU"/>
        </w:rPr>
        <w:t xml:space="preserve">  </w:t>
      </w:r>
      <w:r w:rsidRPr="00B871A3">
        <w:rPr>
          <w:rFonts w:ascii="Times New Roman" w:eastAsia="Times New Roman" w:hAnsi="Times New Roman" w:cs="Times New Roman"/>
          <w:sz w:val="28"/>
          <w:szCs w:val="28"/>
          <w:lang w:eastAsia="ru-RU"/>
        </w:rPr>
        <w:t>Нормативы градостроительного проектирования</w:t>
      </w:r>
      <w:r w:rsidRPr="00B871A3">
        <w:rPr>
          <w:rFonts w:ascii="Times New Roman" w:eastAsia="Times New Roman" w:hAnsi="Times New Roman" w:cs="Times New Roman"/>
          <w:bCs/>
          <w:kern w:val="28"/>
          <w:sz w:val="28"/>
          <w:szCs w:val="28"/>
          <w:lang w:eastAsia="ru-RU"/>
        </w:rPr>
        <w:t xml:space="preserve"> </w:t>
      </w:r>
      <w:r w:rsidRPr="00B871A3">
        <w:rPr>
          <w:rFonts w:ascii="Times New Roman" w:eastAsia="Times New Roman" w:hAnsi="Times New Roman" w:cs="Times New Roman"/>
          <w:sz w:val="28"/>
          <w:szCs w:val="28"/>
          <w:lang w:eastAsia="ru-RU"/>
        </w:rPr>
        <w:t>сельского поселения Зильдяровский сельсовет</w:t>
      </w:r>
      <w:r w:rsidRPr="00B871A3">
        <w:rPr>
          <w:rFonts w:ascii="Times New Roman" w:eastAsia="Times New Roman" w:hAnsi="Times New Roman" w:cs="Times New Roman"/>
          <w:bCs/>
          <w:kern w:val="28"/>
          <w:sz w:val="28"/>
          <w:szCs w:val="28"/>
          <w:lang w:eastAsia="ru-RU"/>
        </w:rPr>
        <w:t xml:space="preserve"> муниципального района Миякинский район</w:t>
      </w:r>
      <w:r w:rsidRPr="00B871A3">
        <w:rPr>
          <w:rFonts w:ascii="Times New Roman" w:eastAsia="Times New Roman" w:hAnsi="Times New Roman" w:cs="Times New Roman"/>
          <w:sz w:val="28"/>
          <w:szCs w:val="28"/>
          <w:lang w:eastAsia="ru-RU"/>
        </w:rPr>
        <w:t xml:space="preserve"> </w:t>
      </w:r>
      <w:r w:rsidRPr="00B871A3">
        <w:rPr>
          <w:rFonts w:ascii="Times New Roman" w:eastAsia="Times New Roman" w:hAnsi="Times New Roman" w:cs="Times New Roman"/>
          <w:b/>
          <w:sz w:val="28"/>
          <w:szCs w:val="28"/>
          <w:lang w:eastAsia="ru-RU"/>
        </w:rPr>
        <w:t xml:space="preserve"> </w:t>
      </w:r>
      <w:r w:rsidRPr="00B871A3">
        <w:rPr>
          <w:rFonts w:ascii="Times New Roman" w:eastAsia="Times New Roman" w:hAnsi="Times New Roman" w:cs="Times New Roman"/>
          <w:sz w:val="28"/>
          <w:szCs w:val="28"/>
          <w:lang w:eastAsia="ru-RU"/>
        </w:rPr>
        <w:t>(прилагаются).</w:t>
      </w:r>
    </w:p>
    <w:p w:rsidR="00B871A3" w:rsidRPr="00B871A3" w:rsidRDefault="00B871A3" w:rsidP="00B871A3">
      <w:pPr>
        <w:shd w:val="clear" w:color="auto" w:fill="FFFFFF"/>
        <w:spacing w:before="134" w:after="0" w:line="240" w:lineRule="auto"/>
        <w:ind w:left="540" w:hanging="540"/>
        <w:jc w:val="both"/>
        <w:rPr>
          <w:rFonts w:ascii="Times New Roman" w:eastAsia="Times New Roman" w:hAnsi="Times New Roman" w:cs="Times New Roman"/>
          <w:bCs/>
          <w:color w:val="000000"/>
          <w:spacing w:val="2"/>
          <w:sz w:val="28"/>
          <w:szCs w:val="28"/>
          <w:lang w:eastAsia="ru-RU"/>
        </w:rPr>
      </w:pPr>
      <w:r w:rsidRPr="00B871A3">
        <w:rPr>
          <w:rFonts w:ascii="Times New Roman" w:eastAsia="Times New Roman" w:hAnsi="Times New Roman" w:cs="Times New Roman"/>
          <w:bCs/>
          <w:color w:val="000000"/>
          <w:spacing w:val="2"/>
          <w:sz w:val="28"/>
          <w:szCs w:val="28"/>
          <w:lang w:eastAsia="ru-RU"/>
        </w:rPr>
        <w:t>2. Опубликовать Нормативы градостроительного проектирования</w:t>
      </w:r>
      <w:r w:rsidRPr="00B871A3">
        <w:rPr>
          <w:rFonts w:ascii="Times New Roman" w:eastAsia="Times New Roman" w:hAnsi="Times New Roman" w:cs="Times New Roman"/>
          <w:bCs/>
          <w:color w:val="000000"/>
          <w:spacing w:val="2"/>
          <w:kern w:val="28"/>
          <w:sz w:val="28"/>
          <w:szCs w:val="28"/>
          <w:lang w:eastAsia="ru-RU"/>
        </w:rPr>
        <w:t xml:space="preserve"> </w:t>
      </w:r>
      <w:r w:rsidRPr="00B871A3">
        <w:rPr>
          <w:rFonts w:ascii="Times New Roman" w:eastAsia="Times New Roman" w:hAnsi="Times New Roman" w:cs="Times New Roman"/>
          <w:bCs/>
          <w:color w:val="000000"/>
          <w:spacing w:val="2"/>
          <w:sz w:val="28"/>
          <w:szCs w:val="28"/>
          <w:lang w:eastAsia="ru-RU"/>
        </w:rPr>
        <w:t>сельского поселения Зильдяровский сельсовет</w:t>
      </w:r>
      <w:r w:rsidRPr="00B871A3">
        <w:rPr>
          <w:rFonts w:ascii="Century Tat" w:eastAsia="Times New Roman" w:hAnsi="Century Tat" w:cs="Times New Roman"/>
          <w:color w:val="000000"/>
          <w:spacing w:val="2"/>
          <w:kern w:val="28"/>
          <w:sz w:val="28"/>
          <w:szCs w:val="28"/>
          <w:lang w:eastAsia="ru-RU"/>
        </w:rPr>
        <w:t xml:space="preserve"> </w:t>
      </w:r>
      <w:r w:rsidRPr="00B871A3">
        <w:rPr>
          <w:rFonts w:ascii="Times New Roman" w:eastAsia="Times New Roman" w:hAnsi="Times New Roman" w:cs="Times New Roman"/>
          <w:bCs/>
          <w:color w:val="000000"/>
          <w:spacing w:val="2"/>
          <w:kern w:val="28"/>
          <w:sz w:val="28"/>
          <w:szCs w:val="28"/>
          <w:lang w:eastAsia="ru-RU"/>
        </w:rPr>
        <w:t>муниципального района Миякинский район</w:t>
      </w:r>
      <w:r w:rsidRPr="00B871A3">
        <w:rPr>
          <w:rFonts w:ascii="Times New Roman" w:eastAsia="Times New Roman" w:hAnsi="Times New Roman" w:cs="Times New Roman"/>
          <w:bCs/>
          <w:color w:val="000000"/>
          <w:spacing w:val="2"/>
          <w:sz w:val="28"/>
          <w:szCs w:val="28"/>
          <w:lang w:eastAsia="ru-RU"/>
        </w:rPr>
        <w:t xml:space="preserve"> на официальном сайте администрации сельского поселения Зильдяровский сельсовет муниципального района Миякинский район  в информационно-телекоммуникационной сети «Интернет».</w:t>
      </w:r>
    </w:p>
    <w:p w:rsidR="00B871A3" w:rsidRPr="00B871A3" w:rsidRDefault="00B871A3" w:rsidP="00B871A3">
      <w:pPr>
        <w:autoSpaceDE w:val="0"/>
        <w:autoSpaceDN w:val="0"/>
        <w:adjustRightInd w:val="0"/>
        <w:spacing w:after="0" w:line="240" w:lineRule="auto"/>
        <w:ind w:left="540" w:hanging="540"/>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3.</w:t>
      </w:r>
      <w:r w:rsidRPr="00B871A3">
        <w:rPr>
          <w:rFonts w:ascii="Times New Roman" w:eastAsia="Times New Roman" w:hAnsi="Times New Roman" w:cs="Times New Roman"/>
          <w:bCs/>
          <w:sz w:val="28"/>
          <w:szCs w:val="28"/>
          <w:lang w:eastAsia="ru-RU"/>
        </w:rPr>
        <w:tab/>
        <w:t xml:space="preserve">Контроль над выполнением данного решения возложить на постоянную комиссию Совета сельского поселения </w:t>
      </w:r>
      <w:r w:rsidRPr="00B871A3">
        <w:rPr>
          <w:rFonts w:ascii="Times New Roman" w:eastAsia="Times New Roman" w:hAnsi="Times New Roman" w:cs="Times New Roman"/>
          <w:bCs/>
          <w:spacing w:val="-5"/>
          <w:sz w:val="28"/>
          <w:szCs w:val="28"/>
          <w:lang w:eastAsia="ru-RU"/>
        </w:rPr>
        <w:t xml:space="preserve">по развитию предпринимательства, земельным вопросам, благоустройству и </w:t>
      </w:r>
      <w:r w:rsidRPr="00B871A3">
        <w:rPr>
          <w:rFonts w:ascii="Times New Roman" w:eastAsia="Times New Roman" w:hAnsi="Times New Roman" w:cs="Times New Roman"/>
          <w:bCs/>
          <w:spacing w:val="3"/>
          <w:sz w:val="28"/>
          <w:szCs w:val="28"/>
          <w:lang w:eastAsia="ru-RU"/>
        </w:rPr>
        <w:t xml:space="preserve"> экологии</w:t>
      </w:r>
      <w:r w:rsidRPr="00B871A3">
        <w:rPr>
          <w:rFonts w:ascii="Times New Roman" w:eastAsia="Times New Roman" w:hAnsi="Times New Roman" w:cs="Times New Roman"/>
          <w:bCs/>
          <w:sz w:val="28"/>
          <w:szCs w:val="28"/>
          <w:lang w:eastAsia="ru-RU"/>
        </w:rPr>
        <w:t>.</w:t>
      </w:r>
    </w:p>
    <w:p w:rsidR="00B871A3" w:rsidRPr="00B871A3" w:rsidRDefault="00B871A3" w:rsidP="00B871A3">
      <w:pPr>
        <w:autoSpaceDE w:val="0"/>
        <w:autoSpaceDN w:val="0"/>
        <w:adjustRightInd w:val="0"/>
        <w:spacing w:after="0" w:line="240" w:lineRule="auto"/>
        <w:ind w:left="540" w:hanging="540"/>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ind w:left="540" w:hanging="540"/>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Глава сельского поселения</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Зильдяровский сельсовет</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Муниципального района</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Миякинский район</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Республики Башкортостан</w:t>
      </w:r>
      <w:r w:rsidRPr="00B871A3">
        <w:rPr>
          <w:rFonts w:ascii="Times New Roman" w:eastAsia="Times New Roman" w:hAnsi="Times New Roman" w:cs="Times New Roman"/>
          <w:bCs/>
          <w:sz w:val="28"/>
          <w:szCs w:val="28"/>
          <w:lang w:eastAsia="ru-RU"/>
        </w:rPr>
        <w:tab/>
      </w:r>
      <w:r w:rsidRPr="00B871A3">
        <w:rPr>
          <w:rFonts w:ascii="Times New Roman" w:eastAsia="Times New Roman" w:hAnsi="Times New Roman" w:cs="Times New Roman"/>
          <w:bCs/>
          <w:sz w:val="28"/>
          <w:szCs w:val="28"/>
          <w:lang w:eastAsia="ru-RU"/>
        </w:rPr>
        <w:tab/>
      </w:r>
      <w:r w:rsidRPr="00B871A3">
        <w:rPr>
          <w:rFonts w:ascii="Times New Roman" w:eastAsia="Times New Roman" w:hAnsi="Times New Roman" w:cs="Times New Roman"/>
          <w:bCs/>
          <w:sz w:val="28"/>
          <w:szCs w:val="28"/>
          <w:lang w:eastAsia="ru-RU"/>
        </w:rPr>
        <w:tab/>
      </w:r>
      <w:r w:rsidRPr="00B871A3">
        <w:rPr>
          <w:rFonts w:ascii="Times New Roman" w:eastAsia="Times New Roman" w:hAnsi="Times New Roman" w:cs="Times New Roman"/>
          <w:bCs/>
          <w:sz w:val="28"/>
          <w:szCs w:val="28"/>
          <w:lang w:eastAsia="ru-RU"/>
        </w:rPr>
        <w:tab/>
      </w:r>
      <w:r w:rsidRPr="00B871A3">
        <w:rPr>
          <w:rFonts w:ascii="Times New Roman" w:eastAsia="Times New Roman" w:hAnsi="Times New Roman" w:cs="Times New Roman"/>
          <w:bCs/>
          <w:sz w:val="28"/>
          <w:szCs w:val="28"/>
          <w:lang w:eastAsia="ru-RU"/>
        </w:rPr>
        <w:tab/>
        <w:t xml:space="preserve">         З.З.Идрисов</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15.12.2015г.</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871A3">
        <w:rPr>
          <w:rFonts w:ascii="Times New Roman" w:eastAsia="Times New Roman" w:hAnsi="Times New Roman" w:cs="Times New Roman"/>
          <w:bCs/>
          <w:sz w:val="28"/>
          <w:szCs w:val="28"/>
          <w:lang w:eastAsia="ru-RU"/>
        </w:rPr>
        <w:t>№ 28</w:t>
      </w: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pacing w:after="0" w:line="240" w:lineRule="auto"/>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jc w:val="center"/>
        <w:outlineLvl w:val="0"/>
        <w:rPr>
          <w:rFonts w:ascii="Times New Roman" w:eastAsia="Times New Roman" w:hAnsi="Times New Roman" w:cs="Times New Roman"/>
          <w:b/>
          <w:bCs/>
          <w:kern w:val="28"/>
          <w:sz w:val="36"/>
          <w:szCs w:val="36"/>
          <w:lang w:eastAsia="ar-SA"/>
        </w:rPr>
      </w:pPr>
      <w:r w:rsidRPr="00B871A3">
        <w:rPr>
          <w:rFonts w:ascii="Times New Roman" w:eastAsia="Times New Roman" w:hAnsi="Times New Roman" w:cs="Times New Roman"/>
          <w:b/>
          <w:bCs/>
          <w:kern w:val="28"/>
          <w:sz w:val="36"/>
          <w:szCs w:val="36"/>
          <w:lang w:eastAsia="ar-SA"/>
        </w:rPr>
        <w:t>Нормативы</w:t>
      </w:r>
    </w:p>
    <w:p w:rsidR="00B871A3" w:rsidRPr="00B871A3" w:rsidRDefault="00B871A3" w:rsidP="00B871A3">
      <w:pPr>
        <w:suppressAutoHyphens/>
        <w:spacing w:after="0" w:line="240" w:lineRule="auto"/>
        <w:jc w:val="center"/>
        <w:outlineLvl w:val="1"/>
        <w:rPr>
          <w:rFonts w:ascii="Times New Roman" w:eastAsia="Times New Roman" w:hAnsi="Times New Roman" w:cs="Times New Roman"/>
          <w:b/>
          <w:sz w:val="36"/>
          <w:szCs w:val="36"/>
          <w:lang w:eastAsia="ar-SA"/>
        </w:rPr>
      </w:pPr>
      <w:r w:rsidRPr="00B871A3">
        <w:rPr>
          <w:rFonts w:ascii="Times New Roman" w:eastAsia="Times New Roman" w:hAnsi="Times New Roman" w:cs="Times New Roman"/>
          <w:b/>
          <w:sz w:val="36"/>
          <w:szCs w:val="36"/>
          <w:lang w:eastAsia="ar-SA"/>
        </w:rPr>
        <w:t>градостроительного проектирования</w:t>
      </w:r>
    </w:p>
    <w:p w:rsidR="00B871A3" w:rsidRPr="00B871A3" w:rsidRDefault="00B871A3" w:rsidP="00B871A3">
      <w:pPr>
        <w:suppressAutoHyphens/>
        <w:spacing w:after="0" w:line="240" w:lineRule="auto"/>
        <w:jc w:val="center"/>
        <w:outlineLvl w:val="1"/>
        <w:rPr>
          <w:rFonts w:ascii="Times New Roman" w:eastAsia="Times New Roman" w:hAnsi="Times New Roman" w:cs="Times New Roman"/>
          <w:sz w:val="36"/>
          <w:szCs w:val="36"/>
          <w:lang w:eastAsia="ar-SA"/>
        </w:rPr>
      </w:pPr>
      <w:r w:rsidRPr="00B871A3">
        <w:rPr>
          <w:rFonts w:ascii="Times New Roman" w:eastAsia="Times New Roman" w:hAnsi="Times New Roman" w:cs="Times New Roman"/>
          <w:b/>
          <w:sz w:val="36"/>
          <w:szCs w:val="36"/>
          <w:lang w:eastAsia="ar-SA"/>
        </w:rPr>
        <w:t>сельского поселения Зильдяровский сельсовет муниципального района Миякинский район</w:t>
      </w:r>
      <w:r w:rsidRPr="00B871A3">
        <w:rPr>
          <w:rFonts w:ascii="Times New Roman" w:eastAsia="Times New Roman" w:hAnsi="Times New Roman" w:cs="Times New Roman"/>
          <w:b/>
          <w:sz w:val="36"/>
          <w:szCs w:val="36"/>
          <w:lang w:eastAsia="ar-SA"/>
        </w:rPr>
        <w:br/>
        <w:t>Республики Башкортоста</w:t>
      </w:r>
      <w:r w:rsidRPr="00B871A3">
        <w:rPr>
          <w:rFonts w:ascii="Times New Roman" w:eastAsia="Times New Roman" w:hAnsi="Times New Roman" w:cs="Times New Roman"/>
          <w:sz w:val="36"/>
          <w:szCs w:val="36"/>
          <w:lang w:eastAsia="ar-SA"/>
        </w:rPr>
        <w:t>н</w:t>
      </w:r>
    </w:p>
    <w:p w:rsidR="00B871A3" w:rsidRPr="00B871A3" w:rsidRDefault="00B871A3" w:rsidP="00B871A3">
      <w:pPr>
        <w:spacing w:after="0" w:line="240" w:lineRule="auto"/>
        <w:rPr>
          <w:rFonts w:ascii="Times New Roman" w:eastAsia="Times New Roman" w:hAnsi="Times New Roman" w:cs="Times New Roman"/>
          <w:b/>
          <w:sz w:val="36"/>
          <w:szCs w:val="36"/>
          <w:lang w:eastAsia="ru-RU"/>
        </w:rPr>
      </w:pPr>
    </w:p>
    <w:p w:rsidR="00B871A3" w:rsidRPr="00B871A3" w:rsidRDefault="00B871A3" w:rsidP="00B871A3">
      <w:pPr>
        <w:spacing w:after="0" w:line="240" w:lineRule="auto"/>
        <w:rPr>
          <w:rFonts w:ascii="Times New Roman" w:eastAsia="Times New Roman" w:hAnsi="Times New Roman" w:cs="Times New Roman"/>
          <w:b/>
          <w:sz w:val="36"/>
          <w:szCs w:val="36"/>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pacing w:after="0" w:line="240" w:lineRule="auto"/>
        <w:rPr>
          <w:rFonts w:ascii="Times New Roman" w:eastAsia="Times New Roman" w:hAnsi="Times New Roman" w:cs="Times New Roman"/>
          <w:b/>
          <w:sz w:val="48"/>
          <w:szCs w:val="48"/>
          <w:lang w:eastAsia="ru-RU"/>
        </w:rPr>
      </w:pPr>
    </w:p>
    <w:p w:rsidR="00B871A3" w:rsidRPr="00B871A3" w:rsidRDefault="00B871A3" w:rsidP="00B871A3">
      <w:pPr>
        <w:snapToGrid w:val="0"/>
        <w:spacing w:after="0" w:line="240" w:lineRule="auto"/>
        <w:rPr>
          <w:rFonts w:ascii="Times New Roman" w:eastAsia="Times New Roman" w:hAnsi="Times New Roman" w:cs="Times New Roman"/>
          <w:b/>
          <w:sz w:val="28"/>
          <w:szCs w:val="28"/>
          <w:lang w:eastAsia="ru-RU"/>
        </w:rPr>
      </w:pPr>
    </w:p>
    <w:p w:rsidR="00B871A3" w:rsidRPr="00B871A3" w:rsidRDefault="00B871A3" w:rsidP="00B871A3">
      <w:pPr>
        <w:snapToGrid w:val="0"/>
        <w:spacing w:after="0" w:line="240" w:lineRule="auto"/>
        <w:jc w:val="center"/>
        <w:rPr>
          <w:rFonts w:ascii="Times New Roman" w:eastAsia="Times New Roman" w:hAnsi="Times New Roman" w:cs="Times New Roman"/>
          <w:sz w:val="28"/>
          <w:szCs w:val="28"/>
          <w:lang w:eastAsia="ru-RU"/>
        </w:rPr>
      </w:pPr>
      <w:r w:rsidRPr="00B871A3">
        <w:rPr>
          <w:rFonts w:ascii="Times New Roman" w:eastAsia="Times New Roman" w:hAnsi="Times New Roman" w:cs="Times New Roman"/>
          <w:sz w:val="28"/>
          <w:szCs w:val="28"/>
          <w:lang w:eastAsia="ru-RU"/>
        </w:rPr>
        <w:t>с. Зильдярово</w:t>
      </w:r>
    </w:p>
    <w:p w:rsidR="00B871A3" w:rsidRPr="00B871A3" w:rsidRDefault="00B871A3" w:rsidP="00B871A3">
      <w:pPr>
        <w:spacing w:after="0" w:line="240" w:lineRule="auto"/>
        <w:jc w:val="center"/>
        <w:rPr>
          <w:rFonts w:ascii="Times New Roman" w:eastAsia="Times New Roman" w:hAnsi="Times New Roman" w:cs="Times New Roman"/>
          <w:b/>
          <w:sz w:val="48"/>
          <w:szCs w:val="48"/>
          <w:lang w:eastAsia="ru-RU"/>
        </w:rPr>
      </w:pPr>
      <w:r w:rsidRPr="00B871A3">
        <w:rPr>
          <w:rFonts w:ascii="Times New Roman" w:eastAsia="Times New Roman" w:hAnsi="Times New Roman" w:cs="Times New Roman"/>
          <w:sz w:val="28"/>
          <w:szCs w:val="28"/>
          <w:lang w:eastAsia="ru-RU"/>
        </w:rPr>
        <w:t>2015 г.</w:t>
      </w:r>
    </w:p>
    <w:p w:rsidR="00B871A3" w:rsidRPr="00B871A3" w:rsidRDefault="00B871A3" w:rsidP="00B871A3">
      <w:pPr>
        <w:spacing w:after="0" w:line="240" w:lineRule="auto"/>
        <w:jc w:val="center"/>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Утверждены</w:t>
      </w: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решением Совета сельского поселения </w:t>
      </w: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Зильдяровский сельсовет муниципального</w:t>
      </w: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района Миякинский район РБ</w:t>
      </w: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28     от 15.12. 2015 года</w:t>
      </w:r>
    </w:p>
    <w:p w:rsidR="00B871A3" w:rsidRPr="00B871A3" w:rsidRDefault="00B871A3" w:rsidP="00B871A3">
      <w:pPr>
        <w:spacing w:after="0" w:line="240" w:lineRule="auto"/>
        <w:jc w:val="right"/>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center"/>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Нормативы</w:t>
      </w:r>
    </w:p>
    <w:p w:rsidR="00B871A3" w:rsidRPr="00B871A3" w:rsidRDefault="00B871A3" w:rsidP="00B871A3">
      <w:pPr>
        <w:spacing w:after="0" w:line="240" w:lineRule="auto"/>
        <w:jc w:val="center"/>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 xml:space="preserve">градостроительного проектирования сельского поселения </w:t>
      </w:r>
    </w:p>
    <w:p w:rsidR="00B871A3" w:rsidRPr="00B871A3" w:rsidRDefault="00B871A3" w:rsidP="00B871A3">
      <w:pPr>
        <w:spacing w:after="0" w:line="240" w:lineRule="auto"/>
        <w:jc w:val="center"/>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Зильдяровский сельсовет муниципального района Миякинский район РБ</w:t>
      </w:r>
    </w:p>
    <w:p w:rsidR="00B871A3" w:rsidRPr="00B871A3" w:rsidRDefault="00B871A3" w:rsidP="00B871A3">
      <w:pPr>
        <w:spacing w:after="0" w:line="240" w:lineRule="auto"/>
        <w:jc w:val="center"/>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Содержание:</w:t>
      </w:r>
    </w:p>
    <w:tbl>
      <w:tblPr>
        <w:tblW w:w="9525" w:type="dxa"/>
        <w:tblLayout w:type="fixed"/>
        <w:tblLook w:val="00A0" w:firstRow="1" w:lastRow="0" w:firstColumn="1" w:lastColumn="0" w:noHBand="0" w:noVBand="0"/>
      </w:tblPr>
      <w:tblGrid>
        <w:gridCol w:w="648"/>
        <w:gridCol w:w="648"/>
        <w:gridCol w:w="7448"/>
        <w:gridCol w:w="781"/>
      </w:tblGrid>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Общие положения…………………….…………………………………………..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2.</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жилых зон……………………………………………………………</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3.</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общественно-деловых зон………..………………………………...</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4.</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5.</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6.</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7.</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8.</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9.</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10.</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11.</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12.</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13.</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Охрана объектов культурного наследия……………………………………..…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14.</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Зоны особо охраняемых природных территорий……………………….………</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 xml:space="preserve"> 15.</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Охрана окружающей среды………………………………………….………….</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 xml:space="preserve"> 16.</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Пожарная безопасность…………………………….……………………………</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17.</w:t>
            </w:r>
          </w:p>
        </w:tc>
        <w:tc>
          <w:tcPr>
            <w:tcW w:w="8096" w:type="dxa"/>
            <w:gridSpan w:val="2"/>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Приложения………………………………………………………………………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1.</w:t>
            </w:r>
          </w:p>
        </w:tc>
        <w:tc>
          <w:tcPr>
            <w:tcW w:w="74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Термины и определения…………………….……………………………</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r w:rsidR="00B871A3" w:rsidRPr="00B871A3" w:rsidTr="001514B3">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c>
          <w:tcPr>
            <w:tcW w:w="6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kern w:val="2"/>
                <w:sz w:val="24"/>
                <w:szCs w:val="24"/>
                <w:lang w:eastAsia="ru-RU"/>
              </w:rPr>
              <w:t>2.</w:t>
            </w:r>
          </w:p>
        </w:tc>
        <w:tc>
          <w:tcPr>
            <w:tcW w:w="7448" w:type="dxa"/>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871A3">
              <w:rPr>
                <w:rFonts w:ascii="Times New Roman" w:eastAsia="Times New Roman" w:hAnsi="Times New Roman" w:cs="Times New Roman"/>
                <w:sz w:val="24"/>
                <w:szCs w:val="24"/>
                <w:lang w:eastAsia="ru-RU"/>
              </w:rPr>
              <w:t>Перечень законодательных и нормативных документов………………</w:t>
            </w:r>
          </w:p>
        </w:tc>
        <w:tc>
          <w:tcPr>
            <w:tcW w:w="781" w:type="dxa"/>
            <w:vAlign w:val="bottom"/>
          </w:tcPr>
          <w:p w:rsidR="00B871A3" w:rsidRPr="00B871A3" w:rsidRDefault="00B871A3" w:rsidP="00B871A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 ОБЩИЕ ПОЛОЖЕНИЯ</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 Назначение и область применения местных градостроительных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муниципального района Миякинский район Республики Башкортостан в пределах их границ.</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муниципального района Миякинский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1.1.8. Основные термины и определения, используемые в настоящих нормативах, приведены в разделе 17.1.</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1.2. Общая организация территории сельских поселений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 этом необходимо учитывать:</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требования законодательства по развитию рынка земли и жилья;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возможности бюджета и привлечения негосударственных инвестиций для программ развития сельских поселений.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1.2.6. В пределах указанных территорий в результате градостроительного зонирования могут устанавливаться следующие территориальные зоны: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жилые;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общественно-деловые;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производственные;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инженерной инфраструктуры;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транспортной инфраструктуры;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сельскохозяйственного использования;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рекреационного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особо охраняемых территорий;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специального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иные виды территориальных зон.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1.2.8. В состав общественно-деловых зон включаются: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зоны делового, общественного и коммерческого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зоны размещения объектов социального и коммунально-бытового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зоны обслуживания объектов, необходимых для осуществления производственной деятельности;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общественно-деловые зоны иных видов.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1.2.9. В состав производственных зон, зон инженерной и транспортной инфраструктур  включаются: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иные виды зон производственной, инженерной и транспортной инфраструктур.</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1.2.10. В состав зон сельскохозяйственного назначения включаются: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1.2.14. В состав территориальных зон могут включаться зоны размещения военных объектов и иные зоны специального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1.2.16. Границы территориальных зон устанавливаются с учетом: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1.2.17. Границы территориальных зон могут устанавливаться по:</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линиям улиц, проездов, разделяющим транспортные потоки противоположных направлений;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красным линиям;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границам земельных участков;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границам муниципальных образований;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естественным границам природных объектов;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иным границам.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 Для территорий, подлежащих застройке, документацией</w:t>
      </w:r>
      <w:r w:rsidRPr="00B871A3">
        <w:rPr>
          <w:rFonts w:ascii="Times New Roman" w:eastAsia="Times New Roman" w:hAnsi="Times New Roman" w:cs="Times New Roman"/>
          <w:sz w:val="24"/>
          <w:szCs w:val="24"/>
          <w:lang w:eastAsia="ru-RU"/>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1.2.24. Планировочное структурное членение территории сельского поселения должно предусматривать:</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интенсивность использования территории с учетом ее кадастровой ценности, допустимой плотности застройки, размеров земельных участков;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организацию системы общественных центров сельских поселений в увязке с инженерной и транспортной инфраструктурами;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сохранение объектов культурного наследия и исторической планировки и застройки;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сохранение и развитие природного комплекса как части системы зеленой зоны населенных пунктов.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1.3. Резервные территории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1.3.2. Под резервные территории возможен выкуп сельскохозяйственных земель с низкой кадастровой стоимостью сельхозугодий.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 Селитебная территория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2. РАСЧЕТНЫЕ ПОКАЗАТЕЛИ ОБЕСПЕЧЕННОСТИ И ИНТЕНСИВНОСТИ ИСПОЛЬЗОВАНИЯ ТЕРРИТОРИЙ ЖИЛЫХ ЗОН</w:t>
      </w:r>
    </w:p>
    <w:p w:rsidR="00B871A3" w:rsidRPr="00B871A3" w:rsidRDefault="00B871A3" w:rsidP="00B871A3">
      <w:pPr>
        <w:keepNext/>
        <w:suppressAutoHyphens/>
        <w:spacing w:after="0" w:line="240" w:lineRule="auto"/>
        <w:ind w:firstLine="567"/>
        <w:jc w:val="both"/>
        <w:outlineLvl w:val="1"/>
        <w:rPr>
          <w:rFonts w:ascii="Times New Roman" w:eastAsia="Times New Roman" w:hAnsi="Times New Roman" w:cs="Times New Roman"/>
          <w:b/>
          <w:bCs/>
          <w:iCs/>
          <w:sz w:val="24"/>
          <w:szCs w:val="24"/>
          <w:lang w:eastAsia="ar-SA"/>
        </w:rPr>
      </w:pPr>
      <w:r w:rsidRPr="00B871A3">
        <w:rPr>
          <w:rFonts w:ascii="Times New Roman" w:eastAsia="Times New Roman" w:hAnsi="Times New Roman" w:cs="Times New Roman"/>
          <w:b/>
          <w:bCs/>
          <w:iCs/>
          <w:sz w:val="24"/>
          <w:szCs w:val="24"/>
          <w:lang w:eastAsia="ar-SA"/>
        </w:rPr>
        <w:t>2.1.Типология и классификация сельских населенных пунктов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w:t>
      </w:r>
    </w:p>
    <w:tbl>
      <w:tblPr>
        <w:tblW w:w="10320" w:type="dxa"/>
        <w:tblInd w:w="-442" w:type="dxa"/>
        <w:tblLayout w:type="fixed"/>
        <w:tblLook w:val="0000" w:firstRow="0" w:lastRow="0" w:firstColumn="0" w:lastColumn="0" w:noHBand="0" w:noVBand="0"/>
      </w:tblPr>
      <w:tblGrid>
        <w:gridCol w:w="5508"/>
        <w:gridCol w:w="1693"/>
        <w:gridCol w:w="1559"/>
        <w:gridCol w:w="1560"/>
      </w:tblGrid>
      <w:tr w:rsidR="00B871A3" w:rsidRPr="00B871A3" w:rsidTr="001514B3">
        <w:tc>
          <w:tcPr>
            <w:tcW w:w="5508" w:type="dxa"/>
            <w:vMerge w:val="restar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Классификация населенных пунктов по численности населения, тыс. чел.</w:t>
            </w:r>
          </w:p>
        </w:tc>
      </w:tr>
      <w:tr w:rsidR="00B871A3" w:rsidRPr="00B871A3" w:rsidTr="001514B3">
        <w:tc>
          <w:tcPr>
            <w:tcW w:w="5508"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93"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большие</w:t>
            </w:r>
          </w:p>
        </w:tc>
        <w:tc>
          <w:tcPr>
            <w:tcW w:w="1559"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малые</w:t>
            </w:r>
          </w:p>
        </w:tc>
      </w:tr>
      <w:tr w:rsidR="00B871A3" w:rsidRPr="00B871A3" w:rsidTr="001514B3">
        <w:tc>
          <w:tcPr>
            <w:tcW w:w="10320" w:type="dxa"/>
            <w:gridSpan w:val="4"/>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СЕЛЬСКИЕ НАСЕЛЕННЫЕ ПУНКТЫ</w:t>
            </w:r>
          </w:p>
        </w:tc>
      </w:tr>
      <w:tr w:rsidR="00B871A3" w:rsidRPr="00B871A3" w:rsidTr="001514B3">
        <w:tc>
          <w:tcPr>
            <w:tcW w:w="5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3-5</w:t>
            </w:r>
          </w:p>
        </w:tc>
        <w:tc>
          <w:tcPr>
            <w:tcW w:w="155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1-3</w:t>
            </w:r>
          </w:p>
        </w:tc>
        <w:tc>
          <w:tcPr>
            <w:tcW w:w="156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до 1</w:t>
            </w:r>
          </w:p>
        </w:tc>
      </w:tr>
      <w:tr w:rsidR="00B871A3" w:rsidRPr="00B871A3" w:rsidTr="001514B3">
        <w:tc>
          <w:tcPr>
            <w:tcW w:w="5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Село</w:t>
            </w:r>
          </w:p>
        </w:tc>
        <w:tc>
          <w:tcPr>
            <w:tcW w:w="169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1-3</w:t>
            </w:r>
          </w:p>
        </w:tc>
        <w:tc>
          <w:tcPr>
            <w:tcW w:w="155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0,05-0,2</w:t>
            </w:r>
          </w:p>
        </w:tc>
      </w:tr>
      <w:tr w:rsidR="00B871A3" w:rsidRPr="00B871A3" w:rsidTr="001514B3">
        <w:tc>
          <w:tcPr>
            <w:tcW w:w="5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Деревня</w:t>
            </w:r>
          </w:p>
        </w:tc>
        <w:tc>
          <w:tcPr>
            <w:tcW w:w="169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w:t>
            </w:r>
          </w:p>
        </w:tc>
        <w:tc>
          <w:tcPr>
            <w:tcW w:w="155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до 0,05</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2.2. Общие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2.2.2. В состав жилых зон могут включаться: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зоны застройки индивидуальными жилыми домами (в том числе одноэтажными, мансардными, двухэтажными и трехэтажными);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зоны застройки малоэтажными жилыми домами (сблокированными и секционными до четырех этажей);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зоны застройки среднеэтажными жилыми домами;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зоны жилой застройки иных видов.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2.2.4.  Для определения размеров территорий жилых зон допускается применять укрупненные показатели в расчете на 1000 человек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2.2.15. Расчетные показатели жилищной обеспеченности в сельской малоэтажной, в том числе индивидуальной, застройке не нормируются.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2.2.16. Расчетную плотность населения на территории сельского поселения рекомендуется принимать в соответствии с рекомендуемыми нормами.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2.3. Предварительные параметры жилой застройки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B871A3">
        <w:rPr>
          <w:rFonts w:ascii="Times New Roman" w:eastAsia="Times New Roman" w:hAnsi="Times New Roman" w:cs="Times New Roman"/>
          <w:b/>
          <w:sz w:val="24"/>
          <w:szCs w:val="24"/>
          <w:lang w:eastAsia="ru-RU"/>
        </w:rPr>
        <w:t xml:space="preserve">, </w:t>
      </w:r>
      <w:r w:rsidRPr="00B871A3">
        <w:rPr>
          <w:rFonts w:ascii="Times New Roman" w:eastAsia="Times New Roman" w:hAnsi="Times New Roman" w:cs="Times New Roman"/>
          <w:sz w:val="24"/>
          <w:szCs w:val="24"/>
          <w:lang w:eastAsia="ru-RU"/>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24"/>
        <w:gridCol w:w="1924"/>
        <w:gridCol w:w="1924"/>
        <w:gridCol w:w="1924"/>
      </w:tblGrid>
      <w:tr w:rsidR="00B871A3" w:rsidRPr="00B871A3" w:rsidTr="001514B3">
        <w:trPr>
          <w:trHeight w:val="863"/>
        </w:trPr>
        <w:tc>
          <w:tcPr>
            <w:tcW w:w="1004"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Наименование минимальной обеспеченности </w:t>
            </w:r>
          </w:p>
        </w:tc>
        <w:tc>
          <w:tcPr>
            <w:tcW w:w="1998"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Отчет по годам </w:t>
            </w:r>
          </w:p>
        </w:tc>
        <w:tc>
          <w:tcPr>
            <w:tcW w:w="1998"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Расчетные периоды по годам </w:t>
            </w:r>
          </w:p>
        </w:tc>
      </w:tr>
      <w:tr w:rsidR="00B871A3" w:rsidRPr="00B871A3" w:rsidTr="001514B3">
        <w:trPr>
          <w:trHeight w:val="220"/>
        </w:trPr>
        <w:tc>
          <w:tcPr>
            <w:tcW w:w="1004"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2001</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2006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2010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2020 </w:t>
            </w:r>
          </w:p>
        </w:tc>
      </w:tr>
      <w:tr w:rsidR="00B871A3" w:rsidRPr="00B871A3" w:rsidTr="001514B3">
        <w:trPr>
          <w:trHeight w:val="758"/>
        </w:trPr>
        <w:tc>
          <w:tcPr>
            <w:tcW w:w="10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Минимальная обеспеченность общей площадью жилых помещений,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том числе: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18,0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19,2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20,2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24,1 </w:t>
            </w:r>
          </w:p>
        </w:tc>
      </w:tr>
      <w:tr w:rsidR="00B871A3" w:rsidRPr="00B871A3" w:rsidTr="001514B3">
        <w:trPr>
          <w:trHeight w:val="220"/>
        </w:trPr>
        <w:tc>
          <w:tcPr>
            <w:tcW w:w="10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городской местности,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17,5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19,0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19,7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 </w:t>
            </w:r>
          </w:p>
        </w:tc>
      </w:tr>
      <w:tr w:rsidR="00B871A3" w:rsidRPr="00B871A3" w:rsidTr="001514B3">
        <w:trPr>
          <w:trHeight w:val="489"/>
        </w:trPr>
        <w:tc>
          <w:tcPr>
            <w:tcW w:w="10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из них государственное и муниципальное жилье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18,0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18</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w:t>
            </w:r>
          </w:p>
        </w:tc>
      </w:tr>
      <w:tr w:rsidR="00B871A3" w:rsidRPr="00B871A3" w:rsidTr="001514B3">
        <w:trPr>
          <w:trHeight w:val="220"/>
        </w:trPr>
        <w:tc>
          <w:tcPr>
            <w:tcW w:w="10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сельской местности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18,9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19,5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21,1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25,6 </w:t>
            </w:r>
          </w:p>
        </w:tc>
      </w:tr>
    </w:tbl>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2.3.3. муниципальное жилье – 16м2;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2.3.4. общежитие (не менее) – 6 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 - расчетные показатели жилищной обеспеченности для индивидуальной жилой застройки не нормируются.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2.3.5. Предварительное определение потребности в территории жилых зон (кол. га на 1 тыс. чел.):</w:t>
      </w:r>
    </w:p>
    <w:p w:rsidR="00B871A3" w:rsidRPr="00B871A3" w:rsidRDefault="00B871A3" w:rsidP="00B871A3">
      <w:pPr>
        <w:suppressAutoHyphens/>
        <w:spacing w:after="0" w:line="240" w:lineRule="auto"/>
        <w:ind w:left="786"/>
        <w:jc w:val="both"/>
        <w:rPr>
          <w:rFonts w:ascii="Times New Roman" w:eastAsia="Times New Roman" w:hAnsi="Times New Roman" w:cs="Times New Roman"/>
          <w:b/>
          <w:sz w:val="24"/>
          <w:szCs w:val="24"/>
          <w:lang w:eastAsia="ar-SA"/>
        </w:rPr>
      </w:pPr>
      <w:r w:rsidRPr="00B871A3">
        <w:rPr>
          <w:rFonts w:ascii="Times New Roman" w:eastAsia="Times New Roman" w:hAnsi="Times New Roman" w:cs="Times New Roman"/>
          <w:sz w:val="24"/>
          <w:szCs w:val="24"/>
          <w:lang w:eastAsia="ar-SA"/>
        </w:rPr>
        <w:t xml:space="preserve">- зоны застройки среднеэтажными жилыми домами (4-5 этажей) – </w:t>
      </w:r>
      <w:r w:rsidRPr="00B871A3">
        <w:rPr>
          <w:rFonts w:ascii="Times New Roman" w:eastAsia="Times New Roman" w:hAnsi="Times New Roman" w:cs="Times New Roman"/>
          <w:b/>
          <w:sz w:val="24"/>
          <w:szCs w:val="24"/>
          <w:lang w:eastAsia="ar-SA"/>
        </w:rPr>
        <w:t xml:space="preserve">8 га </w:t>
      </w:r>
      <w:r w:rsidRPr="00B871A3">
        <w:rPr>
          <w:rFonts w:ascii="Times New Roman" w:eastAsia="Times New Roman" w:hAnsi="Times New Roman" w:cs="Times New Roman"/>
          <w:sz w:val="24"/>
          <w:szCs w:val="24"/>
          <w:lang w:eastAsia="ar-SA"/>
        </w:rPr>
        <w:t>при застройке без земельных участков</w:t>
      </w:r>
      <w:r w:rsidRPr="00B871A3">
        <w:rPr>
          <w:rFonts w:ascii="Times New Roman" w:eastAsia="Times New Roman" w:hAnsi="Times New Roman" w:cs="Times New Roman"/>
          <w:b/>
          <w:sz w:val="24"/>
          <w:szCs w:val="24"/>
          <w:lang w:eastAsia="ar-SA"/>
        </w:rPr>
        <w:t>;</w:t>
      </w:r>
    </w:p>
    <w:p w:rsidR="00B871A3" w:rsidRPr="00B871A3" w:rsidRDefault="00B871A3" w:rsidP="00B871A3">
      <w:pPr>
        <w:suppressAutoHyphens/>
        <w:spacing w:after="0" w:line="240" w:lineRule="auto"/>
        <w:ind w:left="786"/>
        <w:jc w:val="both"/>
        <w:rPr>
          <w:rFonts w:ascii="Times New Roman" w:eastAsia="Times New Roman" w:hAnsi="Times New Roman" w:cs="Times New Roman"/>
          <w:b/>
          <w:sz w:val="24"/>
          <w:szCs w:val="24"/>
          <w:lang w:eastAsia="ar-SA"/>
        </w:rPr>
      </w:pPr>
      <w:r w:rsidRPr="00B871A3">
        <w:rPr>
          <w:rFonts w:ascii="Times New Roman" w:eastAsia="Times New Roman" w:hAnsi="Times New Roman" w:cs="Times New Roman"/>
          <w:sz w:val="24"/>
          <w:szCs w:val="24"/>
          <w:lang w:eastAsia="ar-SA"/>
        </w:rPr>
        <w:t xml:space="preserve">- зоны застройки малоэтажными жилыми домами (1-3 этажа) при застройке без земельных участков – </w:t>
      </w:r>
      <w:r w:rsidRPr="00B871A3">
        <w:rPr>
          <w:rFonts w:ascii="Times New Roman" w:eastAsia="Times New Roman" w:hAnsi="Times New Roman" w:cs="Times New Roman"/>
          <w:b/>
          <w:sz w:val="24"/>
          <w:szCs w:val="24"/>
          <w:lang w:eastAsia="ar-SA"/>
        </w:rPr>
        <w:t>10 га;</w:t>
      </w:r>
    </w:p>
    <w:p w:rsidR="00B871A3" w:rsidRPr="00B871A3" w:rsidRDefault="00B871A3" w:rsidP="00B871A3">
      <w:pPr>
        <w:suppressAutoHyphens/>
        <w:spacing w:after="0" w:line="240" w:lineRule="auto"/>
        <w:ind w:left="786"/>
        <w:jc w:val="both"/>
        <w:rPr>
          <w:rFonts w:ascii="Times New Roman" w:eastAsia="Times New Roman" w:hAnsi="Times New Roman" w:cs="Times New Roman"/>
          <w:b/>
          <w:spacing w:val="-6"/>
          <w:sz w:val="24"/>
          <w:szCs w:val="24"/>
          <w:lang w:eastAsia="ar-SA"/>
        </w:rPr>
      </w:pPr>
      <w:r w:rsidRPr="00B871A3">
        <w:rPr>
          <w:rFonts w:ascii="Times New Roman" w:eastAsia="Times New Roman" w:hAnsi="Times New Roman" w:cs="Times New Roman"/>
          <w:sz w:val="24"/>
          <w:szCs w:val="24"/>
          <w:lang w:eastAsia="ar-SA"/>
        </w:rPr>
        <w:t>-зоны застройки объектами индивидуального жилищного строительства</w:t>
      </w:r>
      <w:r w:rsidRPr="00B871A3">
        <w:rPr>
          <w:rFonts w:ascii="Times New Roman" w:eastAsia="Times New Roman" w:hAnsi="Times New Roman" w:cs="Times New Roman"/>
          <w:spacing w:val="-6"/>
          <w:sz w:val="24"/>
          <w:szCs w:val="24"/>
          <w:lang w:eastAsia="ar-SA"/>
        </w:rPr>
        <w:t xml:space="preserve"> с земельным участком (от 400 до 600 м2) – </w:t>
      </w:r>
      <w:r w:rsidRPr="00B871A3">
        <w:rPr>
          <w:rFonts w:ascii="Times New Roman" w:eastAsia="Times New Roman" w:hAnsi="Times New Roman" w:cs="Times New Roman"/>
          <w:b/>
          <w:spacing w:val="-6"/>
          <w:sz w:val="24"/>
          <w:szCs w:val="24"/>
          <w:lang w:eastAsia="ar-SA"/>
        </w:rPr>
        <w:t>25 га;</w:t>
      </w:r>
    </w:p>
    <w:p w:rsidR="00B871A3" w:rsidRPr="00B871A3" w:rsidRDefault="00B871A3" w:rsidP="00B871A3">
      <w:pPr>
        <w:suppressAutoHyphens/>
        <w:spacing w:after="0" w:line="240" w:lineRule="auto"/>
        <w:ind w:left="786"/>
        <w:jc w:val="both"/>
        <w:rPr>
          <w:rFonts w:ascii="Times New Roman" w:eastAsia="Times New Roman" w:hAnsi="Times New Roman" w:cs="Times New Roman"/>
          <w:b/>
          <w:spacing w:val="-8"/>
          <w:sz w:val="24"/>
          <w:szCs w:val="24"/>
          <w:lang w:eastAsia="ar-SA"/>
        </w:rPr>
      </w:pPr>
      <w:r w:rsidRPr="00B871A3">
        <w:rPr>
          <w:rFonts w:ascii="Times New Roman" w:eastAsia="Times New Roman" w:hAnsi="Times New Roman" w:cs="Times New Roman"/>
          <w:sz w:val="24"/>
          <w:szCs w:val="24"/>
          <w:lang w:eastAsia="ar-SA"/>
        </w:rPr>
        <w:t>- зоны застройки объектами индивидуального жилищного строительства</w:t>
      </w:r>
      <w:r w:rsidRPr="00B871A3">
        <w:rPr>
          <w:rFonts w:ascii="Times New Roman" w:eastAsia="Times New Roman" w:hAnsi="Times New Roman" w:cs="Times New Roman"/>
          <w:spacing w:val="-6"/>
          <w:sz w:val="24"/>
          <w:szCs w:val="24"/>
          <w:lang w:eastAsia="ar-SA"/>
        </w:rPr>
        <w:t xml:space="preserve"> </w:t>
      </w:r>
      <w:r w:rsidRPr="00B871A3">
        <w:rPr>
          <w:rFonts w:ascii="Times New Roman" w:eastAsia="Times New Roman" w:hAnsi="Times New Roman" w:cs="Times New Roman"/>
          <w:spacing w:val="-8"/>
          <w:sz w:val="24"/>
          <w:szCs w:val="24"/>
          <w:lang w:eastAsia="ar-SA"/>
        </w:rPr>
        <w:t xml:space="preserve">с земельным участком (от 600 до 1200 м2) – </w:t>
      </w:r>
      <w:r w:rsidRPr="00B871A3">
        <w:rPr>
          <w:rFonts w:ascii="Times New Roman" w:eastAsia="Times New Roman" w:hAnsi="Times New Roman" w:cs="Times New Roman"/>
          <w:b/>
          <w:spacing w:val="-8"/>
          <w:sz w:val="24"/>
          <w:szCs w:val="24"/>
          <w:lang w:eastAsia="ar-SA"/>
        </w:rPr>
        <w:t>50 га;</w:t>
      </w:r>
    </w:p>
    <w:p w:rsidR="00B871A3" w:rsidRPr="00B871A3" w:rsidRDefault="00B871A3" w:rsidP="00B871A3">
      <w:pPr>
        <w:suppressAutoHyphens/>
        <w:spacing w:after="0" w:line="240" w:lineRule="auto"/>
        <w:ind w:left="786"/>
        <w:jc w:val="both"/>
        <w:rPr>
          <w:rFonts w:ascii="Times New Roman" w:eastAsia="Times New Roman" w:hAnsi="Times New Roman" w:cs="Times New Roman"/>
          <w:b/>
          <w:spacing w:val="-8"/>
          <w:sz w:val="24"/>
          <w:szCs w:val="24"/>
          <w:lang w:eastAsia="ar-SA"/>
        </w:rPr>
      </w:pPr>
      <w:r w:rsidRPr="00B871A3">
        <w:rPr>
          <w:rFonts w:ascii="Times New Roman" w:eastAsia="Times New Roman" w:hAnsi="Times New Roman" w:cs="Times New Roman"/>
          <w:sz w:val="24"/>
          <w:szCs w:val="24"/>
          <w:lang w:eastAsia="ar-SA"/>
        </w:rPr>
        <w:t>- зоны застройки объектами индивидуального жилищного строительства</w:t>
      </w:r>
      <w:r w:rsidRPr="00B871A3">
        <w:rPr>
          <w:rFonts w:ascii="Times New Roman" w:eastAsia="Times New Roman" w:hAnsi="Times New Roman" w:cs="Times New Roman"/>
          <w:spacing w:val="-6"/>
          <w:sz w:val="24"/>
          <w:szCs w:val="24"/>
          <w:lang w:eastAsia="ar-SA"/>
        </w:rPr>
        <w:t xml:space="preserve"> </w:t>
      </w:r>
      <w:r w:rsidRPr="00B871A3">
        <w:rPr>
          <w:rFonts w:ascii="Times New Roman" w:eastAsia="Times New Roman" w:hAnsi="Times New Roman" w:cs="Times New Roman"/>
          <w:spacing w:val="-8"/>
          <w:sz w:val="24"/>
          <w:szCs w:val="24"/>
          <w:lang w:eastAsia="ar-SA"/>
        </w:rPr>
        <w:t xml:space="preserve">с земельным участком ( от 1200 м2 и более) – </w:t>
      </w:r>
      <w:r w:rsidRPr="00B871A3">
        <w:rPr>
          <w:rFonts w:ascii="Times New Roman" w:eastAsia="Times New Roman" w:hAnsi="Times New Roman" w:cs="Times New Roman"/>
          <w:b/>
          <w:spacing w:val="-8"/>
          <w:sz w:val="24"/>
          <w:szCs w:val="24"/>
          <w:lang w:eastAsia="ar-SA"/>
        </w:rPr>
        <w:t xml:space="preserve">70 га. </w:t>
      </w:r>
    </w:p>
    <w:p w:rsidR="00B871A3" w:rsidRPr="00B871A3" w:rsidRDefault="00B871A3" w:rsidP="00B871A3">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B871A3">
        <w:rPr>
          <w:rFonts w:ascii="Times New Roman" w:eastAsia="Times New Roman" w:hAnsi="Times New Roman" w:cs="Times New Roman"/>
          <w:bCs/>
          <w:iCs/>
          <w:sz w:val="24"/>
          <w:szCs w:val="24"/>
          <w:lang w:eastAsia="ar-SA"/>
        </w:rPr>
        <w:tab/>
        <w:t>2.3.6. Предварительное определение потребности в территории жилых зон сельского населенного пункта (кол. га на 1 дом, квартиру):</w:t>
      </w: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Таблица 3 </w:t>
      </w:r>
    </w:p>
    <w:tbl>
      <w:tblPr>
        <w:tblW w:w="5000" w:type="pct"/>
        <w:tblLook w:val="0000" w:firstRow="0" w:lastRow="0" w:firstColumn="0" w:lastColumn="0" w:noHBand="0" w:noVBand="0"/>
      </w:tblPr>
      <w:tblGrid>
        <w:gridCol w:w="3932"/>
        <w:gridCol w:w="2821"/>
        <w:gridCol w:w="2875"/>
      </w:tblGrid>
      <w:tr w:rsidR="00B871A3" w:rsidRPr="00B871A3" w:rsidTr="001514B3">
        <w:trPr>
          <w:trHeight w:val="674"/>
        </w:trPr>
        <w:tc>
          <w:tcPr>
            <w:tcW w:w="204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 застройки</w:t>
            </w: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Показатель, га</w:t>
            </w:r>
          </w:p>
        </w:tc>
      </w:tr>
      <w:tr w:rsidR="00B871A3" w:rsidRPr="00B871A3" w:rsidTr="001514B3">
        <w:trPr>
          <w:trHeight w:hRule="exact" w:val="301"/>
        </w:trPr>
        <w:tc>
          <w:tcPr>
            <w:tcW w:w="2042" w:type="pct"/>
            <w:vMerge w:val="restart"/>
            <w:tcBorders>
              <w:top w:val="single" w:sz="4" w:space="0" w:color="000000"/>
              <w:lef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0,25-0,27</w:t>
            </w:r>
          </w:p>
        </w:tc>
      </w:tr>
      <w:tr w:rsidR="00B871A3" w:rsidRPr="00B871A3" w:rsidTr="001514B3">
        <w:trPr>
          <w:trHeight w:hRule="exact" w:val="301"/>
        </w:trPr>
        <w:tc>
          <w:tcPr>
            <w:tcW w:w="204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0,21-0,23</w:t>
            </w:r>
          </w:p>
        </w:tc>
      </w:tr>
      <w:tr w:rsidR="00B871A3" w:rsidRPr="00B871A3" w:rsidTr="001514B3">
        <w:trPr>
          <w:trHeight w:hRule="exact" w:val="301"/>
        </w:trPr>
        <w:tc>
          <w:tcPr>
            <w:tcW w:w="204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0,17-0,20</w:t>
            </w:r>
          </w:p>
        </w:tc>
      </w:tr>
      <w:tr w:rsidR="00B871A3" w:rsidRPr="00B871A3" w:rsidTr="001514B3">
        <w:trPr>
          <w:trHeight w:hRule="exact" w:val="301"/>
        </w:trPr>
        <w:tc>
          <w:tcPr>
            <w:tcW w:w="204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0,15-0,17</w:t>
            </w:r>
          </w:p>
        </w:tc>
      </w:tr>
      <w:tr w:rsidR="00B871A3" w:rsidRPr="00B871A3" w:rsidTr="001514B3">
        <w:trPr>
          <w:trHeight w:hRule="exact" w:val="301"/>
        </w:trPr>
        <w:tc>
          <w:tcPr>
            <w:tcW w:w="204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0,15-0,17</w:t>
            </w:r>
          </w:p>
        </w:tc>
      </w:tr>
      <w:tr w:rsidR="00B871A3" w:rsidRPr="00B871A3" w:rsidTr="001514B3">
        <w:trPr>
          <w:trHeight w:hRule="exact" w:val="301"/>
        </w:trPr>
        <w:tc>
          <w:tcPr>
            <w:tcW w:w="204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0,12-0,15</w:t>
            </w:r>
          </w:p>
        </w:tc>
      </w:tr>
      <w:tr w:rsidR="00B871A3" w:rsidRPr="00B871A3" w:rsidTr="001514B3">
        <w:trPr>
          <w:trHeight w:hRule="exact" w:val="301"/>
        </w:trPr>
        <w:tc>
          <w:tcPr>
            <w:tcW w:w="2042" w:type="pct"/>
            <w:vMerge/>
            <w:tcBorders>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0,08-0,12</w:t>
            </w:r>
          </w:p>
        </w:tc>
      </w:tr>
      <w:tr w:rsidR="00B871A3" w:rsidRPr="00B871A3" w:rsidTr="001514B3">
        <w:trPr>
          <w:trHeight w:hRule="exact" w:val="301"/>
        </w:trPr>
        <w:tc>
          <w:tcPr>
            <w:tcW w:w="2042"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0,04-0,06</w:t>
            </w:r>
          </w:p>
        </w:tc>
      </w:tr>
      <w:tr w:rsidR="00B871A3" w:rsidRPr="00B871A3" w:rsidTr="001514B3">
        <w:trPr>
          <w:trHeight w:hRule="exact" w:val="301"/>
        </w:trPr>
        <w:tc>
          <w:tcPr>
            <w:tcW w:w="2042" w:type="pct"/>
            <w:vMerge/>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0,03-0,04</w:t>
            </w:r>
          </w:p>
        </w:tc>
      </w:tr>
      <w:tr w:rsidR="00B871A3" w:rsidRPr="00B871A3" w:rsidTr="001514B3">
        <w:trPr>
          <w:trHeight w:hRule="exact" w:val="571"/>
        </w:trPr>
        <w:tc>
          <w:tcPr>
            <w:tcW w:w="2042"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0,02-0,03</w:t>
            </w: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u w:val="single"/>
          <w:lang w:eastAsia="ru-RU"/>
        </w:rPr>
      </w:pP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0"/>
          <w:szCs w:val="20"/>
          <w:u w:val="single"/>
          <w:lang w:eastAsia="ru-RU"/>
        </w:rPr>
        <w:t>Примечание:</w:t>
      </w:r>
      <w:r w:rsidRPr="00B871A3">
        <w:rPr>
          <w:rFonts w:ascii="Century Tat" w:eastAsia="Times New Roman" w:hAnsi="Century Tat" w:cs="Times New Roman"/>
          <w:b/>
          <w:bCs/>
          <w:color w:val="000000"/>
          <w:spacing w:val="2"/>
          <w:sz w:val="20"/>
          <w:szCs w:val="20"/>
          <w:lang w:eastAsia="ru-RU"/>
        </w:rPr>
        <w:t xml:space="preserve"> Нижний предел принимается для крупных и больших поселений, верхний – для средних и малых</w:t>
      </w:r>
      <w:r w:rsidRPr="00B871A3">
        <w:rPr>
          <w:rFonts w:ascii="Century Tat" w:eastAsia="Times New Roman" w:hAnsi="Century Tat" w:cs="Times New Roman"/>
          <w:b/>
          <w:bCs/>
          <w:color w:val="000000"/>
          <w:spacing w:val="2"/>
          <w:sz w:val="25"/>
          <w:szCs w:val="25"/>
          <w:lang w:eastAsia="ru-RU"/>
        </w:rPr>
        <w:t>.</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p>
    <w:p w:rsidR="00B871A3" w:rsidRPr="00B871A3" w:rsidRDefault="00B871A3" w:rsidP="00B871A3">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B871A3">
        <w:rPr>
          <w:rFonts w:ascii="Times New Roman" w:eastAsia="Times New Roman" w:hAnsi="Times New Roman" w:cs="Times New Roman"/>
          <w:bCs/>
          <w:iCs/>
          <w:sz w:val="24"/>
          <w:szCs w:val="24"/>
          <w:lang w:eastAsia="ar-SA"/>
        </w:rPr>
        <w:tab/>
        <w:t>2.3.7. Предельные размеры земельных участков для ведения: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4</w:t>
      </w:r>
    </w:p>
    <w:tbl>
      <w:tblPr>
        <w:tblW w:w="9903" w:type="dxa"/>
        <w:tblInd w:w="-5" w:type="dxa"/>
        <w:tblLayout w:type="fixed"/>
        <w:tblLook w:val="0000" w:firstRow="0" w:lastRow="0" w:firstColumn="0" w:lastColumn="0" w:noHBand="0" w:noVBand="0"/>
      </w:tblPr>
      <w:tblGrid>
        <w:gridCol w:w="5500"/>
        <w:gridCol w:w="2410"/>
        <w:gridCol w:w="1993"/>
      </w:tblGrid>
      <w:tr w:rsidR="00B871A3" w:rsidRPr="00B871A3" w:rsidTr="001514B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Цель предоставления</w:t>
            </w:r>
          </w:p>
        </w:tc>
        <w:tc>
          <w:tcPr>
            <w:tcW w:w="4403" w:type="dxa"/>
            <w:gridSpan w:val="2"/>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Размеры земельных участков, га</w:t>
            </w:r>
          </w:p>
        </w:tc>
      </w:tr>
      <w:tr w:rsidR="00B871A3" w:rsidRPr="00B871A3" w:rsidTr="001514B3">
        <w:trPr>
          <w:cantSplit/>
        </w:trPr>
        <w:tc>
          <w:tcPr>
            <w:tcW w:w="5500"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минимальные</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максимальные</w:t>
            </w:r>
          </w:p>
        </w:tc>
      </w:tr>
      <w:tr w:rsidR="00B871A3" w:rsidRPr="00B871A3" w:rsidTr="001514B3">
        <w:tc>
          <w:tcPr>
            <w:tcW w:w="550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0,15</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0,07</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животноводства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садоводства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огородничества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w:t>
            </w:r>
          </w:p>
        </w:tc>
      </w:tr>
      <w:tr w:rsidR="00B871A3" w:rsidRPr="00B871A3" w:rsidTr="001514B3">
        <w:tc>
          <w:tcPr>
            <w:tcW w:w="55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99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r>
    </w:tbl>
    <w:p w:rsidR="00B871A3" w:rsidRPr="00B871A3" w:rsidRDefault="00B871A3" w:rsidP="00B871A3">
      <w:pPr>
        <w:suppressAutoHyphens/>
        <w:spacing w:after="0" w:line="240" w:lineRule="auto"/>
        <w:ind w:left="36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B871A3" w:rsidRPr="00B871A3" w:rsidRDefault="00B871A3" w:rsidP="00B871A3">
      <w:pPr>
        <w:keepNext/>
        <w:suppressAutoHyphens/>
        <w:spacing w:after="0" w:line="240" w:lineRule="auto"/>
        <w:jc w:val="both"/>
        <w:outlineLvl w:val="1"/>
        <w:rPr>
          <w:rFonts w:ascii="Times New Roman" w:eastAsia="Times New Roman" w:hAnsi="Times New Roman" w:cs="Times New Roman"/>
          <w:bCs/>
          <w:iCs/>
          <w:sz w:val="24"/>
          <w:szCs w:val="24"/>
          <w:lang w:eastAsia="ar-SA"/>
        </w:rPr>
      </w:pPr>
      <w:r w:rsidRPr="00B871A3">
        <w:rPr>
          <w:rFonts w:ascii="Times New Roman" w:eastAsia="Times New Roman" w:hAnsi="Times New Roman" w:cs="Times New Roman"/>
          <w:bCs/>
          <w:iCs/>
          <w:sz w:val="24"/>
          <w:szCs w:val="24"/>
          <w:lang w:eastAsia="ar-SA"/>
        </w:rPr>
        <w:tab/>
      </w:r>
    </w:p>
    <w:p w:rsidR="00B871A3" w:rsidRPr="00B871A3" w:rsidRDefault="00B871A3" w:rsidP="00B871A3">
      <w:pPr>
        <w:keepNext/>
        <w:suppressAutoHyphens/>
        <w:spacing w:after="0" w:line="240" w:lineRule="auto"/>
        <w:ind w:firstLine="360"/>
        <w:jc w:val="both"/>
        <w:outlineLvl w:val="1"/>
        <w:rPr>
          <w:rFonts w:ascii="Times New Roman" w:eastAsia="Times New Roman" w:hAnsi="Times New Roman" w:cs="Times New Roman"/>
          <w:bCs/>
          <w:iCs/>
          <w:sz w:val="24"/>
          <w:szCs w:val="24"/>
          <w:lang w:eastAsia="ar-SA"/>
        </w:rPr>
      </w:pPr>
      <w:r w:rsidRPr="00B871A3">
        <w:rPr>
          <w:rFonts w:ascii="Times New Roman" w:eastAsia="Times New Roman" w:hAnsi="Times New Roman" w:cs="Times New Roman"/>
          <w:bCs/>
          <w:iCs/>
          <w:sz w:val="24"/>
          <w:szCs w:val="24"/>
          <w:lang w:eastAsia="ar-SA"/>
        </w:rPr>
        <w:t>2.3.8. Показатели предельно допустимых параметров плотности застройки индивидуального жилищного строительства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646"/>
      </w:tblGrid>
      <w:tr w:rsidR="00B871A3" w:rsidRPr="00B871A3" w:rsidTr="001514B3">
        <w:tc>
          <w:tcPr>
            <w:tcW w:w="5070" w:type="dxa"/>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Типы застройки</w:t>
            </w:r>
          </w:p>
        </w:tc>
        <w:tc>
          <w:tcPr>
            <w:tcW w:w="3402" w:type="dxa"/>
            <w:gridSpan w:val="2"/>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Коэффициент плотности застройки</w:t>
            </w:r>
          </w:p>
        </w:tc>
        <w:tc>
          <w:tcPr>
            <w:tcW w:w="1646"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Коэффициент застройки</w:t>
            </w:r>
          </w:p>
        </w:tc>
      </w:tr>
      <w:tr w:rsidR="00B871A3" w:rsidRPr="00B871A3" w:rsidTr="001514B3">
        <w:tc>
          <w:tcPr>
            <w:tcW w:w="5070"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70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«брутто»</w:t>
            </w:r>
          </w:p>
        </w:tc>
        <w:tc>
          <w:tcPr>
            <w:tcW w:w="170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«нетто»</w:t>
            </w:r>
          </w:p>
        </w:tc>
        <w:tc>
          <w:tcPr>
            <w:tcW w:w="1646"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5070"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многоквартирная среднеэтажная застройка (4-5 этажей)</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0,70</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0,90</w:t>
            </w:r>
          </w:p>
        </w:tc>
        <w:tc>
          <w:tcPr>
            <w:tcW w:w="164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0,25</w:t>
            </w:r>
          </w:p>
        </w:tc>
      </w:tr>
      <w:tr w:rsidR="00B871A3" w:rsidRPr="00B871A3" w:rsidTr="001514B3">
        <w:tc>
          <w:tcPr>
            <w:tcW w:w="507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малоэтажная застройка (1-3 этажа)</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0,45</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0,50</w:t>
            </w:r>
          </w:p>
        </w:tc>
        <w:tc>
          <w:tcPr>
            <w:tcW w:w="164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0,25</w:t>
            </w:r>
          </w:p>
        </w:tc>
      </w:tr>
      <w:tr w:rsidR="00B871A3" w:rsidRPr="00B871A3" w:rsidTr="001514B3">
        <w:tc>
          <w:tcPr>
            <w:tcW w:w="507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малоэтажная блокированная застройка (1-3 этажа)</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0,60</w:t>
            </w:r>
          </w:p>
        </w:tc>
        <w:tc>
          <w:tcPr>
            <w:tcW w:w="1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0,80</w:t>
            </w:r>
          </w:p>
        </w:tc>
        <w:tc>
          <w:tcPr>
            <w:tcW w:w="164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r w:rsidR="00B871A3" w:rsidRPr="00B871A3" w:rsidTr="001514B3">
        <w:tc>
          <w:tcPr>
            <w:tcW w:w="5070" w:type="dxa"/>
            <w:tcBorders>
              <w:bottom w:val="nil"/>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индивидуальная застройка домами с участком:</w:t>
            </w:r>
          </w:p>
        </w:tc>
        <w:tc>
          <w:tcPr>
            <w:tcW w:w="1701" w:type="dxa"/>
            <w:tcBorders>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701" w:type="dxa"/>
            <w:tcBorders>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4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5070" w:type="dxa"/>
            <w:tcBorders>
              <w:top w:val="nil"/>
              <w:bottom w:val="nil"/>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400-600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tc>
        <w:tc>
          <w:tcPr>
            <w:tcW w:w="1701" w:type="dxa"/>
            <w:tcBorders>
              <w:top w:val="nil"/>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w:t>
            </w:r>
          </w:p>
        </w:tc>
        <w:tc>
          <w:tcPr>
            <w:tcW w:w="1701" w:type="dxa"/>
            <w:tcBorders>
              <w:top w:val="nil"/>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0,15</w:t>
            </w:r>
          </w:p>
        </w:tc>
        <w:tc>
          <w:tcPr>
            <w:tcW w:w="164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0,20</w:t>
            </w:r>
          </w:p>
        </w:tc>
      </w:tr>
      <w:tr w:rsidR="00B871A3" w:rsidRPr="00B871A3" w:rsidTr="001514B3">
        <w:tc>
          <w:tcPr>
            <w:tcW w:w="5070" w:type="dxa"/>
            <w:tcBorders>
              <w:top w:val="nil"/>
              <w:bottom w:val="nil"/>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600-1500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tc>
        <w:tc>
          <w:tcPr>
            <w:tcW w:w="1701" w:type="dxa"/>
            <w:tcBorders>
              <w:top w:val="nil"/>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0,05</w:t>
            </w:r>
          </w:p>
        </w:tc>
        <w:tc>
          <w:tcPr>
            <w:tcW w:w="1701" w:type="dxa"/>
            <w:tcBorders>
              <w:top w:val="nil"/>
              <w:bottom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0,08</w:t>
            </w:r>
          </w:p>
        </w:tc>
        <w:tc>
          <w:tcPr>
            <w:tcW w:w="164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0,20</w:t>
            </w:r>
          </w:p>
        </w:tc>
      </w:tr>
      <w:tr w:rsidR="00B871A3" w:rsidRPr="00B871A3" w:rsidTr="001514B3">
        <w:tc>
          <w:tcPr>
            <w:tcW w:w="5070" w:type="dxa"/>
            <w:tcBorders>
              <w:top w:val="nil"/>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более 1500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tc>
        <w:tc>
          <w:tcPr>
            <w:tcW w:w="1701" w:type="dxa"/>
            <w:tcBorders>
              <w:top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c>
          <w:tcPr>
            <w:tcW w:w="1701" w:type="dxa"/>
            <w:tcBorders>
              <w:top w:val="nil"/>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0,06</w:t>
            </w:r>
          </w:p>
        </w:tc>
        <w:tc>
          <w:tcPr>
            <w:tcW w:w="164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uppressAutoHyphens/>
        <w:spacing w:after="0" w:line="240" w:lineRule="auto"/>
        <w:jc w:val="both"/>
        <w:rPr>
          <w:rFonts w:ascii="Times New Roman" w:eastAsia="Times New Roman" w:hAnsi="Times New Roman" w:cs="Times New Roman"/>
          <w:bCs/>
          <w:sz w:val="20"/>
          <w:szCs w:val="20"/>
          <w:lang w:eastAsia="ar-SA"/>
        </w:rPr>
      </w:pPr>
      <w:r w:rsidRPr="00B871A3">
        <w:rPr>
          <w:rFonts w:ascii="Times New Roman" w:eastAsia="Times New Roman" w:hAnsi="Times New Roman" w:cs="Times New Roman"/>
          <w:bCs/>
          <w:sz w:val="20"/>
          <w:szCs w:val="20"/>
          <w:lang w:eastAsia="ar-SA"/>
        </w:rPr>
        <w:t>Примечание:</w:t>
      </w:r>
    </w:p>
    <w:p w:rsidR="00B871A3" w:rsidRPr="00B871A3" w:rsidRDefault="00B871A3" w:rsidP="00B871A3">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B871A3">
        <w:rPr>
          <w:rFonts w:ascii="Times New Roman" w:eastAsia="Times New Roman" w:hAnsi="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B871A3" w:rsidRPr="00B871A3" w:rsidRDefault="00B871A3" w:rsidP="00B871A3">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B871A3">
        <w:rPr>
          <w:rFonts w:ascii="Times New Roman" w:eastAsia="Times New Roman" w:hAnsi="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B871A3">
        <w:rPr>
          <w:rFonts w:ascii="Times New Roman" w:eastAsia="Times New Roman" w:hAnsi="Times New Roman" w:cs="Times New Roman"/>
          <w:sz w:val="20"/>
          <w:szCs w:val="20"/>
          <w:vertAlign w:val="superscript"/>
          <w:lang w:eastAsia="ar-SA"/>
        </w:rPr>
        <w:t>2</w:t>
      </w:r>
      <w:r w:rsidRPr="00B871A3">
        <w:rPr>
          <w:rFonts w:ascii="Times New Roman" w:eastAsia="Times New Roman" w:hAnsi="Times New Roman" w:cs="Times New Roman"/>
          <w:sz w:val="20"/>
          <w:szCs w:val="20"/>
          <w:lang w:eastAsia="ar-SA"/>
        </w:rPr>
        <w:t>/га;</w:t>
      </w:r>
    </w:p>
    <w:p w:rsidR="00B871A3" w:rsidRPr="00B871A3" w:rsidRDefault="00B871A3" w:rsidP="00B871A3">
      <w:pPr>
        <w:spacing w:after="0" w:line="240" w:lineRule="auto"/>
        <w:ind w:firstLine="709"/>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2.3.9. Расчетная плотность населения на территории жилых зон сельского населенного пункта</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B871A3" w:rsidRPr="00B871A3" w:rsidTr="001514B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Плотность населения, чел/га, при среднем размере семьи, чел.</w:t>
            </w:r>
          </w:p>
        </w:tc>
      </w:tr>
      <w:tr w:rsidR="00B871A3" w:rsidRPr="00B871A3" w:rsidTr="001514B3">
        <w:trPr>
          <w:cantSplit/>
        </w:trPr>
        <w:tc>
          <w:tcPr>
            <w:tcW w:w="4507" w:type="dxa"/>
            <w:gridSpan w:val="2"/>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7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r w:rsidR="00B871A3" w:rsidRPr="00B871A3" w:rsidTr="001514B3">
        <w:trPr>
          <w:cantSplit/>
        </w:trPr>
        <w:tc>
          <w:tcPr>
            <w:tcW w:w="3515" w:type="dxa"/>
            <w:vMerge w:val="restart"/>
            <w:tcBorders>
              <w:top w:val="single" w:sz="4" w:space="0" w:color="000000"/>
              <w:lef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Застройка объектами индивидуального жилищного строительства с участками при доме, м2</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2000-2500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18</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22</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21</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24</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41</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44</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48</w:t>
            </w:r>
          </w:p>
        </w:tc>
      </w:tr>
      <w:tr w:rsidR="00B871A3" w:rsidRPr="00B871A3" w:rsidTr="001514B3">
        <w:trPr>
          <w:cantSplit/>
        </w:trPr>
        <w:tc>
          <w:tcPr>
            <w:tcW w:w="3515" w:type="dxa"/>
            <w:vMerge/>
            <w:tcBorders>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44</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54</w:t>
            </w:r>
          </w:p>
        </w:tc>
      </w:tr>
      <w:tr w:rsidR="00B871A3" w:rsidRPr="00B871A3" w:rsidTr="001514B3">
        <w:trPr>
          <w:cantSplit/>
        </w:trPr>
        <w:tc>
          <w:tcPr>
            <w:tcW w:w="3515" w:type="dxa"/>
            <w:vMerge w:val="restart"/>
            <w:tcBorders>
              <w:top w:val="single" w:sz="4" w:space="0" w:color="000000"/>
              <w:lef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pacing w:val="-6"/>
                <w:sz w:val="24"/>
                <w:szCs w:val="24"/>
                <w:lang w:eastAsia="ru-RU"/>
              </w:rPr>
            </w:pPr>
            <w:r w:rsidRPr="00B871A3">
              <w:rPr>
                <w:rFonts w:ascii="Times New Roman" w:eastAsia="Times New Roman" w:hAnsi="Times New Roman" w:cs="Times New Roman"/>
                <w:spacing w:val="-6"/>
                <w:sz w:val="24"/>
                <w:szCs w:val="24"/>
                <w:lang w:eastAsia="ru-RU"/>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r w:rsidR="00B871A3" w:rsidRPr="00B871A3" w:rsidTr="001514B3">
        <w:trPr>
          <w:cantSplit/>
        </w:trPr>
        <w:tc>
          <w:tcPr>
            <w:tcW w:w="3515" w:type="dxa"/>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r w:rsidR="00B871A3" w:rsidRPr="00B871A3" w:rsidTr="001514B3">
        <w:trPr>
          <w:cantSplit/>
        </w:trPr>
        <w:tc>
          <w:tcPr>
            <w:tcW w:w="3515" w:type="dxa"/>
            <w:vMerge/>
            <w:tcBorders>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170</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keepNext/>
        <w:keepLines/>
        <w:spacing w:after="0" w:line="240" w:lineRule="auto"/>
        <w:ind w:firstLine="708"/>
        <w:jc w:val="both"/>
        <w:outlineLvl w:val="2"/>
        <w:rPr>
          <w:rFonts w:ascii="Times New Roman" w:eastAsia="Times New Roman" w:hAnsi="Times New Roman" w:cs="Times New Roman"/>
          <w:bCs/>
          <w:sz w:val="24"/>
          <w:szCs w:val="24"/>
        </w:rPr>
      </w:pPr>
      <w:r w:rsidRPr="00B871A3">
        <w:rPr>
          <w:rFonts w:ascii="Times New Roman" w:eastAsia="Times New Roman" w:hAnsi="Times New Roman" w:cs="Times New Roman"/>
          <w:bCs/>
          <w:sz w:val="24"/>
          <w:szCs w:val="24"/>
        </w:rPr>
        <w:t>2.3.10. Расстояние до красной линии от построек на приусадебном земельном участке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7</w:t>
      </w:r>
    </w:p>
    <w:tbl>
      <w:tblPr>
        <w:tblW w:w="0" w:type="auto"/>
        <w:tblInd w:w="-5" w:type="dxa"/>
        <w:tblLayout w:type="fixed"/>
        <w:tblLook w:val="0000" w:firstRow="0" w:lastRow="0" w:firstColumn="0" w:lastColumn="0" w:noHBand="0" w:noVBand="0"/>
      </w:tblPr>
      <w:tblGrid>
        <w:gridCol w:w="5925"/>
        <w:gridCol w:w="2222"/>
        <w:gridCol w:w="2126"/>
      </w:tblGrid>
      <w:tr w:rsidR="00B871A3" w:rsidRPr="00B871A3" w:rsidTr="001514B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от красной линии (не менее)</w:t>
            </w:r>
          </w:p>
        </w:tc>
      </w:tr>
      <w:tr w:rsidR="00B871A3" w:rsidRPr="00B871A3" w:rsidTr="001514B3">
        <w:trPr>
          <w:cantSplit/>
        </w:trPr>
        <w:tc>
          <w:tcPr>
            <w:tcW w:w="5925"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2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проездов</w:t>
            </w:r>
          </w:p>
        </w:tc>
      </w:tr>
      <w:tr w:rsidR="00B871A3" w:rsidRPr="00B871A3" w:rsidTr="001514B3">
        <w:tc>
          <w:tcPr>
            <w:tcW w:w="592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592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708"/>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2.3.11. Расстояние между жилыми домами* </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B871A3" w:rsidRPr="00B871A3" w:rsidTr="001514B3">
        <w:tc>
          <w:tcPr>
            <w:tcW w:w="280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Высота дома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(количество этажей)</w:t>
            </w:r>
          </w:p>
        </w:tc>
        <w:tc>
          <w:tcPr>
            <w:tcW w:w="30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между длинными сторонами и торцами зданий с окнами из жилых комнат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(не менее), м </w:t>
            </w:r>
          </w:p>
        </w:tc>
      </w:tr>
      <w:tr w:rsidR="00B871A3" w:rsidRPr="00B871A3" w:rsidTr="001514B3">
        <w:trPr>
          <w:cantSplit/>
          <w:trHeight w:hRule="exact" w:val="493"/>
        </w:trPr>
        <w:tc>
          <w:tcPr>
            <w:tcW w:w="280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w:t>
            </w:r>
          </w:p>
        </w:tc>
        <w:tc>
          <w:tcPr>
            <w:tcW w:w="30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rPr>
          <w:cantSplit/>
          <w:trHeight w:hRule="exact" w:val="429"/>
        </w:trPr>
        <w:tc>
          <w:tcPr>
            <w:tcW w:w="280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 и более</w:t>
            </w:r>
          </w:p>
        </w:tc>
        <w:tc>
          <w:tcPr>
            <w:tcW w:w="30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0"/>
          <w:szCs w:val="25"/>
          <w:lang w:eastAsia="ru-RU"/>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B871A3">
        <w:rPr>
          <w:rFonts w:ascii="Century Tat" w:eastAsia="Times New Roman" w:hAnsi="Century Tat" w:cs="Times New Roman"/>
          <w:b/>
          <w:bCs/>
          <w:color w:val="000000"/>
          <w:spacing w:val="2"/>
          <w:sz w:val="25"/>
          <w:szCs w:val="25"/>
          <w:lang w:eastAsia="ru-RU"/>
        </w:rPr>
        <w:t>.</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p>
    <w:p w:rsidR="00B871A3" w:rsidRPr="00B871A3" w:rsidRDefault="00B871A3" w:rsidP="00B871A3">
      <w:pPr>
        <w:suppressAutoHyphens/>
        <w:spacing w:after="0" w:line="240" w:lineRule="auto"/>
        <w:ind w:firstLine="708"/>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71"/>
        <w:gridCol w:w="1213"/>
        <w:gridCol w:w="1072"/>
        <w:gridCol w:w="1213"/>
        <w:gridCol w:w="1072"/>
        <w:gridCol w:w="1215"/>
        <w:gridCol w:w="1119"/>
      </w:tblGrid>
      <w:tr w:rsidR="00B871A3" w:rsidRPr="00B871A3" w:rsidTr="001514B3">
        <w:trPr>
          <w:trHeight w:val="489"/>
        </w:trPr>
        <w:tc>
          <w:tcPr>
            <w:tcW w:w="836"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Нормативный разрыв </w:t>
            </w:r>
          </w:p>
        </w:tc>
        <w:tc>
          <w:tcPr>
            <w:tcW w:w="4164" w:type="pct"/>
            <w:gridSpan w:val="7"/>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Поголовье (шт.), не более </w:t>
            </w:r>
          </w:p>
        </w:tc>
      </w:tr>
      <w:tr w:rsidR="00B871A3" w:rsidRPr="00B871A3" w:rsidTr="001514B3">
        <w:trPr>
          <w:trHeight w:val="490"/>
        </w:trPr>
        <w:tc>
          <w:tcPr>
            <w:tcW w:w="836"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свиньи</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коровы, бычки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овцы, козы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кролики-матки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птица </w:t>
            </w:r>
          </w:p>
        </w:tc>
        <w:tc>
          <w:tcPr>
            <w:tcW w:w="63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лошади </w:t>
            </w:r>
          </w:p>
        </w:tc>
        <w:tc>
          <w:tcPr>
            <w:tcW w:w="5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нутрии, песцы </w:t>
            </w:r>
          </w:p>
        </w:tc>
      </w:tr>
      <w:tr w:rsidR="00B871A3" w:rsidRPr="00B871A3" w:rsidTr="001514B3">
        <w:trPr>
          <w:trHeight w:val="220"/>
        </w:trPr>
        <w:tc>
          <w:tcPr>
            <w:tcW w:w="83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м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63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c>
          <w:tcPr>
            <w:tcW w:w="5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r>
      <w:tr w:rsidR="00B871A3" w:rsidRPr="00B871A3" w:rsidTr="001514B3">
        <w:trPr>
          <w:trHeight w:val="220"/>
        </w:trPr>
        <w:tc>
          <w:tcPr>
            <w:tcW w:w="83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м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63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5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r>
      <w:tr w:rsidR="00B871A3" w:rsidRPr="00B871A3" w:rsidTr="001514B3">
        <w:trPr>
          <w:trHeight w:val="220"/>
        </w:trPr>
        <w:tc>
          <w:tcPr>
            <w:tcW w:w="83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м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6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56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63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5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r>
    </w:tbl>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2.3.15. В сельских населенных пунктах размещаемые в пределах жилой зоны группы сараев должны содержать не более 30 блоков каждая.</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2.3.16. Сараи для скота и птицы следует предусматривать на расстоянии от окон жилых помещений дома: </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одиночные или двойные - не менее 15 м; </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8 блоков - не менее 25 м; </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8 до 30 блоков - не менее 50 м. </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B871A3" w:rsidRPr="00B871A3" w:rsidRDefault="00B871A3" w:rsidP="00B871A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2.3.18. Расстояния от сараев для скота и птицы до шахтных колодцев должны быть не менее 50 м. </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2.3.27. На территории с застройкой жилыми домами усадебного типа стоянки размещаются в пределах отведенного участка.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b/>
          <w:sz w:val="24"/>
          <w:szCs w:val="24"/>
          <w:lang w:eastAsia="ar-SA"/>
        </w:rPr>
        <w:tab/>
      </w:r>
      <w:r w:rsidRPr="00B871A3">
        <w:rPr>
          <w:rFonts w:ascii="Times New Roman" w:eastAsia="Times New Roman" w:hAnsi="Times New Roman" w:cs="Times New Roman"/>
          <w:sz w:val="24"/>
          <w:szCs w:val="24"/>
          <w:lang w:eastAsia="ar-SA"/>
        </w:rPr>
        <w:t>2.3.31</w:t>
      </w:r>
      <w:r w:rsidRPr="00B871A3">
        <w:rPr>
          <w:rFonts w:ascii="Times New Roman" w:eastAsia="Times New Roman" w:hAnsi="Times New Roman" w:cs="Times New Roman"/>
          <w:b/>
          <w:sz w:val="24"/>
          <w:szCs w:val="24"/>
          <w:lang w:eastAsia="ar-SA"/>
        </w:rPr>
        <w:t>.</w:t>
      </w:r>
      <w:r w:rsidRPr="00B871A3">
        <w:rPr>
          <w:rFonts w:ascii="Times New Roman" w:eastAsia="Times New Roman" w:hAnsi="Times New Roman" w:cs="Times New Roman"/>
          <w:sz w:val="24"/>
          <w:szCs w:val="24"/>
          <w:lang w:eastAsia="ar-SA"/>
        </w:rPr>
        <w:t>Расстояние до границ соседнего участка от построек, стволов деревьев и кустарников</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10</w:t>
      </w:r>
    </w:p>
    <w:tbl>
      <w:tblPr>
        <w:tblW w:w="9903" w:type="dxa"/>
        <w:tblInd w:w="-5" w:type="dxa"/>
        <w:tblLayout w:type="fixed"/>
        <w:tblLook w:val="0000" w:firstRow="0" w:lastRow="0" w:firstColumn="0" w:lastColumn="0" w:noHBand="0" w:noVBand="0"/>
      </w:tblPr>
      <w:tblGrid>
        <w:gridCol w:w="6634"/>
        <w:gridCol w:w="3269"/>
      </w:tblGrid>
      <w:tr w:rsidR="00B871A3" w:rsidRPr="00B871A3" w:rsidTr="001514B3">
        <w:tc>
          <w:tcPr>
            <w:tcW w:w="6634"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Расстояние до границ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соседнего участка, м</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3,0</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от построек для содержания скота и птицы </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4,0</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бани, гаража и других построек</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1,0</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стволов высокорослых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4,0</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стволов среднерослых деревьев</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2,0</w:t>
            </w:r>
          </w:p>
        </w:tc>
      </w:tr>
      <w:tr w:rsidR="00B871A3" w:rsidRPr="00B871A3" w:rsidTr="001514B3">
        <w:tc>
          <w:tcPr>
            <w:tcW w:w="663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кустарника</w:t>
            </w:r>
          </w:p>
        </w:tc>
        <w:tc>
          <w:tcPr>
            <w:tcW w:w="326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1,0</w:t>
            </w:r>
          </w:p>
        </w:tc>
      </w:tr>
    </w:tbl>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2.3.34. Расчет площади нормируемых элементов дворовой территории осуществляется в соответствии с нормами, приведенными в таблице 11.</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w:t>
      </w:r>
      <w:r w:rsidRPr="00B871A3">
        <w:rPr>
          <w:rFonts w:ascii="Times New Roman" w:eastAsia="Times New Roman" w:hAnsi="Times New Roman" w:cs="Times New Roman"/>
          <w:sz w:val="24"/>
          <w:szCs w:val="24"/>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11</w:t>
      </w:r>
    </w:p>
    <w:tbl>
      <w:tblPr>
        <w:tblW w:w="9903" w:type="dxa"/>
        <w:tblInd w:w="-5" w:type="dxa"/>
        <w:tblLayout w:type="fixed"/>
        <w:tblLook w:val="0000" w:firstRow="0" w:lastRow="0" w:firstColumn="0" w:lastColumn="0" w:noHBand="0" w:noVBand="0"/>
      </w:tblPr>
      <w:tblGrid>
        <w:gridCol w:w="3374"/>
        <w:gridCol w:w="2332"/>
        <w:gridCol w:w="2195"/>
        <w:gridCol w:w="2002"/>
      </w:tblGrid>
      <w:tr w:rsidR="00B871A3" w:rsidRPr="00B871A3" w:rsidTr="001514B3">
        <w:tc>
          <w:tcPr>
            <w:tcW w:w="3374"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Площадки</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Средний размер одной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площадки, м2</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до окон жилых и общественных зданий, м</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0,7-1,0</w:t>
            </w:r>
          </w:p>
        </w:tc>
        <w:tc>
          <w:tcPr>
            <w:tcW w:w="219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219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1,5-2,0</w:t>
            </w:r>
          </w:p>
        </w:tc>
        <w:tc>
          <w:tcPr>
            <w:tcW w:w="219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10-40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0,3-0,4</w:t>
            </w:r>
          </w:p>
        </w:tc>
        <w:tc>
          <w:tcPr>
            <w:tcW w:w="219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выгула собак</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0,1-0,3</w:t>
            </w:r>
          </w:p>
        </w:tc>
        <w:tc>
          <w:tcPr>
            <w:tcW w:w="219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0,8-2,5</w:t>
            </w:r>
          </w:p>
        </w:tc>
        <w:tc>
          <w:tcPr>
            <w:tcW w:w="219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2002"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10-50</w:t>
            </w: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Примечания:</w:t>
      </w:r>
      <w:r w:rsidRPr="00B871A3">
        <w:rPr>
          <w:rFonts w:ascii="Century Tat" w:eastAsia="Times New Roman" w:hAnsi="Century Tat" w:cs="Times New Roman"/>
          <w:b/>
          <w:bCs/>
          <w:color w:val="000000"/>
          <w:spacing w:val="2"/>
          <w:sz w:val="20"/>
          <w:szCs w:val="25"/>
          <w:lang w:eastAsia="ru-RU"/>
        </w:rPr>
        <w:t xml:space="preserve"> 1. Хозяйственные площадки следует располагать не далее 100м от наиболее удаленного входа в жилое здание.</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2.</w:t>
      </w:r>
      <w:r w:rsidRPr="00B871A3">
        <w:rPr>
          <w:rFonts w:ascii="Times New Roman" w:eastAsia="Calibri" w:hAnsi="Times New Roman" w:cs="Times New Roman"/>
          <w:sz w:val="20"/>
          <w:szCs w:val="24"/>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3.</w:t>
      </w:r>
      <w:r w:rsidRPr="00B871A3">
        <w:rPr>
          <w:rFonts w:ascii="Times New Roman" w:eastAsia="Calibri" w:hAnsi="Times New Roman" w:cs="Times New Roman"/>
          <w:sz w:val="20"/>
          <w:szCs w:val="24"/>
        </w:rPr>
        <w:tab/>
        <w:t>Расстояние от площадки для сушки белья не нормируется.</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4.</w:t>
      </w:r>
      <w:r w:rsidRPr="00B871A3">
        <w:rPr>
          <w:rFonts w:ascii="Times New Roman" w:eastAsia="Calibri" w:hAnsi="Times New Roman" w:cs="Times New Roman"/>
          <w:sz w:val="20"/>
          <w:szCs w:val="24"/>
        </w:rPr>
        <w:tab/>
        <w:t>Расстояние от площадок для занятий физкультурой устанавливается в зависимости от их шумовых характеристик.</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5.</w:t>
      </w:r>
      <w:r w:rsidRPr="00B871A3">
        <w:rPr>
          <w:rFonts w:ascii="Times New Roman" w:eastAsia="Calibri" w:hAnsi="Times New Roman" w:cs="Times New Roman"/>
          <w:sz w:val="20"/>
          <w:szCs w:val="24"/>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6.</w:t>
      </w:r>
      <w:r w:rsidRPr="00B871A3">
        <w:rPr>
          <w:rFonts w:ascii="Times New Roman" w:eastAsia="Calibri" w:hAnsi="Times New Roman" w:cs="Times New Roman"/>
          <w:sz w:val="20"/>
          <w:szCs w:val="24"/>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B871A3" w:rsidRPr="00B871A3" w:rsidRDefault="00B871A3" w:rsidP="00B871A3">
      <w:pPr>
        <w:autoSpaceDE w:val="0"/>
        <w:autoSpaceDN w:val="0"/>
        <w:adjustRightInd w:val="0"/>
        <w:spacing w:after="0" w:line="240" w:lineRule="auto"/>
        <w:ind w:firstLine="28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B871A3" w:rsidRPr="00B871A3" w:rsidRDefault="00B871A3" w:rsidP="00B871A3">
      <w:pPr>
        <w:autoSpaceDE w:val="0"/>
        <w:autoSpaceDN w:val="0"/>
        <w:adjustRightInd w:val="0"/>
        <w:spacing w:after="0" w:line="240" w:lineRule="auto"/>
        <w:ind w:firstLine="28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B871A3" w:rsidRPr="00B871A3" w:rsidRDefault="00B871A3" w:rsidP="00B871A3">
      <w:pPr>
        <w:autoSpaceDE w:val="0"/>
        <w:autoSpaceDN w:val="0"/>
        <w:adjustRightInd w:val="0"/>
        <w:spacing w:after="0" w:line="240" w:lineRule="auto"/>
        <w:ind w:firstLine="28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B871A3" w:rsidRPr="00B871A3" w:rsidRDefault="00B871A3" w:rsidP="00B871A3">
      <w:pPr>
        <w:spacing w:after="0" w:line="240" w:lineRule="auto"/>
        <w:ind w:firstLine="283"/>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3. РАСЧЕТНЫЕ ПОКАЗАТЕЛИ ОБЕСПЕЧЕННОСТИ И ИНТЕНСИВНОСТИ ИСПОЛЬЗОВАНИЯ ТЕРРИТОРИЙ ОБЩЕСТВЕННО – ДЕЛОВЫХ ЗОН.</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3.1. Общие требования.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3.1.4. В сельском поселении формируется поселенческая общественно-деловая зона, являющаяся центром сельского поселения.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утвержденных границ и режимов содержания территорий объектов культурного наследия и зон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утвержденных градостроительных регламентов данного исторического поселения;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историко-архитектурных опорных планов исторического поселения;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историко-архитектурных, историко-градостроительных, архивных и археологических исследований;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3.2. Структура и типология общественных центров и объектов общественно-деловой зоны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3.2.4. В общественно-деловых зонах допускается размещать: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b/>
          <w:color w:val="000000"/>
          <w:sz w:val="24"/>
          <w:szCs w:val="24"/>
        </w:rPr>
        <w:t>3.3. Нормативные параметры застройки общественно-деловой зоны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3.3.4. Для объектов, не указанных в разделе 3.4 расчетные данные следует устанавливать в задании на проектирование.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3.3.7. Интенсивность использования территории общественно-деловой зоны характеризуется плотностью застройки (тыс.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га) и процентом застроенности территории.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периодического обслуживания – учреждения и предприятия, посещаемые населением не реже одного раза в месяц;</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3.4. Учреждения и предприятия социальной инфраструктуры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3.4.2. Учреждения и предприятия обслуживания необходимо размещать с учетом следующих факторов: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приближения их к местам жительства и работы;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увязки с сетью общественного пассажирского 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3.4.6. Норма обеспеченности детскими дошкольными учреждениями и размер их земельного участка (кол. мест на 1 тыс. чел.) – 35-50 мест.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w:t>
      </w:r>
    </w:p>
    <w:tbl>
      <w:tblPr>
        <w:tblW w:w="5000" w:type="pct"/>
        <w:tblLook w:val="0000" w:firstRow="0" w:lastRow="0" w:firstColumn="0" w:lastColumn="0" w:noHBand="0" w:noVBand="0"/>
      </w:tblPr>
      <w:tblGrid>
        <w:gridCol w:w="3862"/>
        <w:gridCol w:w="2883"/>
        <w:gridCol w:w="2883"/>
      </w:tblGrid>
      <w:tr w:rsidR="00B871A3" w:rsidRPr="00B871A3" w:rsidTr="001514B3">
        <w:tc>
          <w:tcPr>
            <w:tcW w:w="200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2006" w:type="pc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Устанавливается в зависимости, от демографической структуры населения исходя из охвата детскими учреждениями в пределах 85%, в т.ч.:</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общего типа – 70% детей;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специализированного  – 3%;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оздоровительного – 12%.</w:t>
            </w:r>
          </w:p>
        </w:tc>
        <w:tc>
          <w:tcPr>
            <w:tcW w:w="1497" w:type="pc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 место при вместимости учреждений: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100 мест - 40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100 мест – 35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r w:rsidRPr="00B871A3">
              <w:rPr>
                <w:rFonts w:ascii="Times New Roman" w:eastAsia="Times New Roman" w:hAnsi="Times New Roman" w:cs="Times New Roman"/>
                <w:sz w:val="24"/>
                <w:szCs w:val="24"/>
                <w:vertAlign w:val="superscript"/>
                <w:lang w:eastAsia="ru-RU"/>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Размер групповой площадки на 1 место следует принимать (не менее):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детей ясельного возраста – 7 40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детей дошкольного возраста – 9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w:t>
            </w: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Примечания</w:t>
      </w:r>
      <w:r w:rsidRPr="00B871A3">
        <w:rPr>
          <w:rFonts w:ascii="Century Tat" w:eastAsia="Times New Roman" w:hAnsi="Century Tat" w:cs="Times New Roman"/>
          <w:b/>
          <w:bCs/>
          <w:color w:val="000000"/>
          <w:spacing w:val="2"/>
          <w:sz w:val="20"/>
          <w:szCs w:val="25"/>
          <w:lang w:eastAsia="ru-RU"/>
        </w:rPr>
        <w:t xml:space="preserve">:   1. Вместимость ДОУ для сельских населенных пунктов и поселков городского типа рекомендуется не более 140 мест. </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2. Размеры земельных участков могут быть уменьшены: на 25% – в условиях реконструкции; на 15% - при размещении на рельефе с уклоном более 20%.</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3.4.8. Радиус обслуживания детскими дошкольными учреждениями территорий сельских населенных пунктов:</w:t>
      </w:r>
    </w:p>
    <w:p w:rsidR="00B871A3" w:rsidRPr="00B871A3" w:rsidRDefault="00B871A3" w:rsidP="00B871A3">
      <w:pPr>
        <w:suppressAutoHyphens/>
        <w:spacing w:after="0" w:line="240" w:lineRule="auto"/>
        <w:ind w:left="643" w:firstLine="567"/>
        <w:jc w:val="both"/>
        <w:rPr>
          <w:rFonts w:ascii="Times New Roman" w:eastAsia="Times New Roman" w:hAnsi="Times New Roman" w:cs="Times New Roman"/>
          <w:b/>
          <w:sz w:val="24"/>
          <w:szCs w:val="24"/>
          <w:lang w:eastAsia="ar-SA"/>
        </w:rPr>
      </w:pPr>
      <w:r w:rsidRPr="00B871A3">
        <w:rPr>
          <w:rFonts w:ascii="Times New Roman" w:eastAsia="Times New Roman" w:hAnsi="Times New Roman" w:cs="Times New Roman"/>
          <w:sz w:val="24"/>
          <w:szCs w:val="24"/>
          <w:lang w:eastAsia="ar-SA"/>
        </w:rPr>
        <w:t>- зона многоквартирной и малоэтажной жилой застройки – 300 м;</w:t>
      </w:r>
    </w:p>
    <w:p w:rsidR="00B871A3" w:rsidRPr="00B871A3" w:rsidRDefault="00B871A3" w:rsidP="00B871A3">
      <w:pPr>
        <w:suppressAutoHyphens/>
        <w:spacing w:after="0" w:line="240" w:lineRule="auto"/>
        <w:ind w:left="643"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зона застройки объектами индивидуального жилищного строительства (для начальных классов) – 500 м;</w:t>
      </w:r>
    </w:p>
    <w:p w:rsidR="00B871A3" w:rsidRPr="00B871A3" w:rsidRDefault="00B871A3" w:rsidP="00B871A3">
      <w:pPr>
        <w:keepNext/>
        <w:keepLines/>
        <w:spacing w:after="0" w:line="240" w:lineRule="auto"/>
        <w:ind w:firstLine="567"/>
        <w:jc w:val="both"/>
        <w:outlineLvl w:val="4"/>
        <w:rPr>
          <w:rFonts w:ascii="Times New Roman" w:eastAsia="Times New Roman" w:hAnsi="Times New Roman" w:cs="Times New Roman"/>
          <w:b/>
          <w:sz w:val="24"/>
          <w:szCs w:val="24"/>
        </w:rPr>
      </w:pPr>
      <w:r w:rsidRPr="00B871A3">
        <w:rPr>
          <w:rFonts w:ascii="Times New Roman" w:eastAsia="Times New Roman" w:hAnsi="Times New Roman" w:cs="Times New Roman"/>
          <w:sz w:val="20"/>
          <w:szCs w:val="20"/>
          <w:u w:val="single"/>
        </w:rPr>
        <w:t xml:space="preserve">Примечание: </w:t>
      </w:r>
      <w:r w:rsidRPr="00B871A3">
        <w:rPr>
          <w:rFonts w:ascii="Times New Roman" w:eastAsia="Times New Roman" w:hAnsi="Times New Roman" w:cs="Times New Roman"/>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B871A3">
        <w:rPr>
          <w:rFonts w:ascii="Times New Roman" w:eastAsia="Times New Roman" w:hAnsi="Times New Roman" w:cs="Times New Roman"/>
          <w:sz w:val="24"/>
          <w:szCs w:val="24"/>
        </w:rPr>
        <w:t>.</w:t>
      </w:r>
    </w:p>
    <w:p w:rsidR="00B871A3" w:rsidRPr="00B871A3" w:rsidRDefault="00B871A3" w:rsidP="00B871A3">
      <w:pPr>
        <w:keepNext/>
        <w:keepLines/>
        <w:spacing w:after="0" w:line="240" w:lineRule="auto"/>
        <w:ind w:firstLine="567"/>
        <w:jc w:val="both"/>
        <w:outlineLvl w:val="3"/>
        <w:rPr>
          <w:rFonts w:ascii="Times New Roman" w:eastAsia="Times New Roman" w:hAnsi="Times New Roman" w:cs="Times New Roman"/>
          <w:bCs/>
          <w:iCs/>
          <w:sz w:val="24"/>
          <w:szCs w:val="24"/>
        </w:rPr>
      </w:pPr>
      <w:r w:rsidRPr="00B871A3">
        <w:rPr>
          <w:rFonts w:ascii="Times New Roman" w:eastAsia="Times New Roman" w:hAnsi="Times New Roman" w:cs="Times New Roman"/>
          <w:bCs/>
          <w:iCs/>
          <w:sz w:val="24"/>
          <w:szCs w:val="24"/>
        </w:rPr>
        <w:t>3.4.9. Норма обеспеченности общеобразовательными учреждениями и размер их земельного участка (кол. мест на 1 тыс. чел.) – 114 учащихся.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13</w:t>
      </w:r>
    </w:p>
    <w:tbl>
      <w:tblPr>
        <w:tblW w:w="5000" w:type="pct"/>
        <w:tblLook w:val="0000" w:firstRow="0" w:lastRow="0" w:firstColumn="0" w:lastColumn="0" w:noHBand="0" w:noVBand="0"/>
      </w:tblPr>
      <w:tblGrid>
        <w:gridCol w:w="3862"/>
        <w:gridCol w:w="2883"/>
        <w:gridCol w:w="2883"/>
      </w:tblGrid>
      <w:tr w:rsidR="00B871A3" w:rsidRPr="00B871A3" w:rsidTr="001514B3">
        <w:tc>
          <w:tcPr>
            <w:tcW w:w="2006"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2006"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Устанавливается в зависимости, от демографической структуры населения исходя из обеспеченности: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неполным средним образованием – 100% детей;</w:t>
            </w: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 место при вместимости учреждений: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40 до 400 - 50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400 до 500 - 60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500 до 600 - 50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600 до 800 - 40 м2;</w:t>
            </w: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земельном участке выделяются следующие зоны: учебно-опытная, физкультурно-спортивная, отдыха, хозяйственная.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Спортивная зона школы может быть объединена с физкультурно-оздоровительным комплексом для населения ближайших кварталов.</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Примечания</w:t>
      </w:r>
      <w:r w:rsidRPr="00B871A3">
        <w:rPr>
          <w:rFonts w:ascii="Century Tat" w:eastAsia="Times New Roman" w:hAnsi="Century Tat" w:cs="Times New Roman"/>
          <w:b/>
          <w:bCs/>
          <w:color w:val="000000"/>
          <w:spacing w:val="2"/>
          <w:sz w:val="20"/>
          <w:szCs w:val="25"/>
          <w:lang w:eastAsia="ru-RU"/>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0"/>
          <w:szCs w:val="24"/>
          <w:lang w:eastAsia="ar-SA"/>
        </w:rPr>
      </w:pPr>
      <w:r w:rsidRPr="00B871A3">
        <w:rPr>
          <w:rFonts w:ascii="Times New Roman" w:eastAsia="Times New Roman" w:hAnsi="Times New Roman" w:cs="Times New Roman"/>
          <w:sz w:val="20"/>
          <w:szCs w:val="24"/>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3.4.9. Радиус обслуживания общеобразовательными учреждениями на территориях населенных пунктов:</w:t>
      </w:r>
    </w:p>
    <w:p w:rsidR="00B871A3" w:rsidRPr="00B871A3" w:rsidRDefault="00B871A3" w:rsidP="00B871A3">
      <w:pPr>
        <w:tabs>
          <w:tab w:val="num" w:pos="643"/>
        </w:tabs>
        <w:suppressAutoHyphens/>
        <w:spacing w:after="0" w:line="240" w:lineRule="auto"/>
        <w:ind w:left="643" w:hanging="360"/>
        <w:jc w:val="both"/>
        <w:rPr>
          <w:rFonts w:ascii="Times New Roman" w:eastAsia="Times New Roman" w:hAnsi="Times New Roman" w:cs="Times New Roman"/>
          <w:b/>
          <w:sz w:val="24"/>
          <w:szCs w:val="24"/>
          <w:lang w:eastAsia="ar-SA"/>
        </w:rPr>
      </w:pPr>
      <w:r w:rsidRPr="00B871A3">
        <w:rPr>
          <w:rFonts w:ascii="Times New Roman" w:eastAsia="Times New Roman" w:hAnsi="Times New Roman" w:cs="Times New Roman"/>
          <w:sz w:val="24"/>
          <w:szCs w:val="24"/>
          <w:lang w:eastAsia="ar-SA"/>
        </w:rPr>
        <w:tab/>
        <w:t xml:space="preserve">- зона многоквартирной и малоэтажной жилой застройки – </w:t>
      </w:r>
      <w:r w:rsidRPr="00B871A3">
        <w:rPr>
          <w:rFonts w:ascii="Times New Roman" w:eastAsia="Times New Roman" w:hAnsi="Times New Roman" w:cs="Times New Roman"/>
          <w:b/>
          <w:sz w:val="24"/>
          <w:szCs w:val="24"/>
          <w:lang w:eastAsia="ar-SA"/>
        </w:rPr>
        <w:t>500 м;</w:t>
      </w:r>
    </w:p>
    <w:p w:rsidR="00B871A3" w:rsidRPr="00B871A3" w:rsidRDefault="00B871A3" w:rsidP="00B871A3">
      <w:pPr>
        <w:tabs>
          <w:tab w:val="num" w:pos="643"/>
        </w:tabs>
        <w:suppressAutoHyphens/>
        <w:spacing w:after="0" w:line="240" w:lineRule="auto"/>
        <w:ind w:left="643"/>
        <w:jc w:val="both"/>
        <w:rPr>
          <w:rFonts w:ascii="Times New Roman" w:eastAsia="Times New Roman" w:hAnsi="Times New Roman" w:cs="Times New Roman"/>
          <w:b/>
          <w:sz w:val="24"/>
          <w:szCs w:val="24"/>
          <w:lang w:eastAsia="ar-SA"/>
        </w:rPr>
      </w:pPr>
      <w:r w:rsidRPr="00B871A3">
        <w:rPr>
          <w:rFonts w:ascii="Times New Roman" w:eastAsia="Times New Roman" w:hAnsi="Times New Roman" w:cs="Times New Roman"/>
          <w:sz w:val="24"/>
          <w:szCs w:val="24"/>
          <w:lang w:eastAsia="ar-SA"/>
        </w:rPr>
        <w:t xml:space="preserve">- зона застройки объектами индивидуального жилищного строительства (для начальных классов) – </w:t>
      </w:r>
      <w:r w:rsidRPr="00B871A3">
        <w:rPr>
          <w:rFonts w:ascii="Times New Roman" w:eastAsia="Times New Roman" w:hAnsi="Times New Roman" w:cs="Times New Roman"/>
          <w:b/>
          <w:sz w:val="24"/>
          <w:szCs w:val="24"/>
          <w:lang w:eastAsia="ar-SA"/>
        </w:rPr>
        <w:t>750 (500) м;</w:t>
      </w:r>
    </w:p>
    <w:p w:rsidR="00B871A3" w:rsidRPr="00B871A3" w:rsidRDefault="00B871A3" w:rsidP="00B871A3">
      <w:p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 допускается размещение на расстоянии транспортной доступности: для обучающихся </w:t>
      </w:r>
      <w:r w:rsidRPr="00B871A3">
        <w:rPr>
          <w:rFonts w:ascii="Times New Roman" w:eastAsia="Times New Roman" w:hAnsi="Times New Roman" w:cs="Times New Roman"/>
          <w:sz w:val="24"/>
          <w:szCs w:val="24"/>
          <w:lang w:val="en-US" w:eastAsia="ar-SA"/>
        </w:rPr>
        <w:t>I</w:t>
      </w:r>
      <w:r w:rsidRPr="00B871A3">
        <w:rPr>
          <w:rFonts w:ascii="Times New Roman" w:eastAsia="Times New Roman" w:hAnsi="Times New Roman" w:cs="Times New Roman"/>
          <w:sz w:val="24"/>
          <w:szCs w:val="24"/>
          <w:lang w:eastAsia="ar-SA"/>
        </w:rPr>
        <w:t xml:space="preserve"> ступени обучения - не более 2 км пешком и не более 15 минут (в одну сторону) при транспортном обслуживании, для обучающихся </w:t>
      </w:r>
      <w:r w:rsidRPr="00B871A3">
        <w:rPr>
          <w:rFonts w:ascii="Times New Roman" w:eastAsia="Times New Roman" w:hAnsi="Times New Roman" w:cs="Times New Roman"/>
          <w:sz w:val="24"/>
          <w:szCs w:val="24"/>
          <w:lang w:val="en-US" w:eastAsia="ar-SA"/>
        </w:rPr>
        <w:t>II</w:t>
      </w:r>
      <w:r w:rsidRPr="00B871A3">
        <w:rPr>
          <w:rFonts w:ascii="Times New Roman" w:eastAsia="Times New Roman" w:hAnsi="Times New Roman" w:cs="Times New Roman"/>
          <w:sz w:val="24"/>
          <w:szCs w:val="24"/>
          <w:lang w:eastAsia="ar-SA"/>
        </w:rPr>
        <w:t xml:space="preserve"> и </w:t>
      </w:r>
      <w:r w:rsidRPr="00B871A3">
        <w:rPr>
          <w:rFonts w:ascii="Times New Roman" w:eastAsia="Times New Roman" w:hAnsi="Times New Roman" w:cs="Times New Roman"/>
          <w:sz w:val="24"/>
          <w:szCs w:val="24"/>
          <w:lang w:val="en-US" w:eastAsia="ar-SA"/>
        </w:rPr>
        <w:t>III</w:t>
      </w:r>
      <w:r w:rsidRPr="00B871A3">
        <w:rPr>
          <w:rFonts w:ascii="Times New Roman" w:eastAsia="Times New Roman" w:hAnsi="Times New Roman" w:cs="Times New Roman"/>
          <w:sz w:val="24"/>
          <w:szCs w:val="24"/>
          <w:lang w:eastAsia="ar-SA"/>
        </w:rPr>
        <w:t xml:space="preserve"> ступени - не более 4 км пешком и не более 30 минут (в одну сторону) при транспортном обслуживании.</w:t>
      </w:r>
    </w:p>
    <w:p w:rsidR="00B871A3" w:rsidRPr="00B871A3" w:rsidRDefault="00B871A3" w:rsidP="00B871A3">
      <w:pPr>
        <w:keepNext/>
        <w:keepLines/>
        <w:spacing w:after="0" w:line="240" w:lineRule="auto"/>
        <w:ind w:firstLine="567"/>
        <w:jc w:val="both"/>
        <w:outlineLvl w:val="4"/>
        <w:rPr>
          <w:rFonts w:ascii="Times New Roman" w:eastAsia="Times New Roman" w:hAnsi="Times New Roman" w:cs="Times New Roman"/>
          <w:b/>
          <w:sz w:val="20"/>
          <w:szCs w:val="24"/>
        </w:rPr>
      </w:pPr>
      <w:r w:rsidRPr="00B871A3">
        <w:rPr>
          <w:rFonts w:ascii="Times New Roman" w:eastAsia="Times New Roman" w:hAnsi="Times New Roman" w:cs="Times New Roman"/>
          <w:sz w:val="20"/>
          <w:szCs w:val="24"/>
          <w:u w:val="single"/>
        </w:rPr>
        <w:t>Примечания</w:t>
      </w:r>
      <w:r w:rsidRPr="00B871A3">
        <w:rPr>
          <w:rFonts w:ascii="Times New Roman" w:eastAsia="Times New Roman" w:hAnsi="Times New Roman" w:cs="Times New Roman"/>
          <w:sz w:val="20"/>
          <w:szCs w:val="24"/>
        </w:rPr>
        <w:t xml:space="preserve">:  </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1. Указанный радиус обслуживания не распространяется на специализированные общеобразовательные учреждения.</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2. Предельный радиус обслуживания обучающихся II - III ступеней не должен превышать 15 км.</w:t>
      </w:r>
    </w:p>
    <w:p w:rsidR="00B871A3" w:rsidRPr="00B871A3" w:rsidRDefault="00B871A3" w:rsidP="00B871A3">
      <w:pPr>
        <w:keepNext/>
        <w:keepLines/>
        <w:spacing w:after="0" w:line="240" w:lineRule="auto"/>
        <w:ind w:firstLine="567"/>
        <w:jc w:val="both"/>
        <w:outlineLvl w:val="5"/>
        <w:rPr>
          <w:rFonts w:ascii="Times New Roman" w:eastAsia="Times New Roman" w:hAnsi="Times New Roman" w:cs="Times New Roman"/>
          <w:iCs/>
          <w:sz w:val="24"/>
          <w:szCs w:val="24"/>
        </w:rPr>
      </w:pPr>
    </w:p>
    <w:p w:rsidR="00B871A3" w:rsidRPr="00B871A3" w:rsidRDefault="00B871A3" w:rsidP="00B871A3">
      <w:pPr>
        <w:keepNext/>
        <w:keepLines/>
        <w:spacing w:after="0" w:line="240" w:lineRule="auto"/>
        <w:ind w:firstLine="567"/>
        <w:jc w:val="both"/>
        <w:outlineLvl w:val="5"/>
        <w:rPr>
          <w:rFonts w:ascii="Times New Roman" w:eastAsia="Times New Roman" w:hAnsi="Times New Roman" w:cs="Times New Roman"/>
          <w:b/>
          <w:iCs/>
          <w:sz w:val="24"/>
          <w:szCs w:val="24"/>
        </w:rPr>
      </w:pPr>
      <w:r w:rsidRPr="00B871A3">
        <w:rPr>
          <w:rFonts w:ascii="Times New Roman" w:eastAsia="Times New Roman" w:hAnsi="Times New Roman" w:cs="Times New Roman"/>
          <w:iCs/>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B871A3" w:rsidRPr="00B871A3" w:rsidRDefault="00B871A3" w:rsidP="00B871A3">
      <w:pPr>
        <w:suppressAutoHyphens/>
        <w:spacing w:after="0" w:line="240" w:lineRule="auto"/>
        <w:ind w:left="643" w:hanging="76"/>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-в сельских населенных пунктах - 10 м.</w:t>
      </w:r>
    </w:p>
    <w:p w:rsidR="00B871A3" w:rsidRPr="00B871A3" w:rsidRDefault="00B871A3" w:rsidP="00B871A3">
      <w:pPr>
        <w:suppressAutoHyphens/>
        <w:spacing w:after="0" w:line="240" w:lineRule="auto"/>
        <w:ind w:left="780"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14</w:t>
      </w:r>
    </w:p>
    <w:tbl>
      <w:tblPr>
        <w:tblW w:w="5000" w:type="pct"/>
        <w:tblLook w:val="0000" w:firstRow="0" w:lastRow="0" w:firstColumn="0" w:lastColumn="0" w:noHBand="0" w:noVBand="0"/>
      </w:tblPr>
      <w:tblGrid>
        <w:gridCol w:w="2307"/>
        <w:gridCol w:w="3574"/>
        <w:gridCol w:w="1729"/>
        <w:gridCol w:w="2018"/>
      </w:tblGrid>
      <w:tr w:rsidR="00B871A3" w:rsidRPr="00B871A3" w:rsidTr="001514B3">
        <w:tc>
          <w:tcPr>
            <w:tcW w:w="11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185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89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119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 в том числе по видам:</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детская спортивная школа – 20%;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19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w:t>
            </w:r>
          </w:p>
        </w:tc>
        <w:tc>
          <w:tcPr>
            <w:tcW w:w="89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pacing w:val="-8"/>
                <w:sz w:val="24"/>
                <w:szCs w:val="24"/>
                <w:lang w:eastAsia="ru-RU"/>
              </w:rPr>
            </w:pPr>
            <w:r w:rsidRPr="00B871A3">
              <w:rPr>
                <w:rFonts w:ascii="Times New Roman" w:eastAsia="Times New Roman" w:hAnsi="Times New Roman" w:cs="Times New Roman"/>
                <w:spacing w:val="-8"/>
                <w:sz w:val="24"/>
                <w:szCs w:val="24"/>
                <w:lang w:eastAsia="ru-RU"/>
              </w:rPr>
              <w:t>Не менее 2 га, при устройстве автополигона не менее 3 га</w:t>
            </w: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B871A3">
        <w:rPr>
          <w:rFonts w:ascii="Century Tat" w:eastAsia="Times New Roman" w:hAnsi="Century Tat" w:cs="Times New Roman"/>
          <w:b/>
          <w:bCs/>
          <w:color w:val="000000"/>
          <w:spacing w:val="2"/>
          <w:sz w:val="25"/>
          <w:szCs w:val="25"/>
          <w:lang w:eastAsia="ru-RU"/>
        </w:rPr>
        <w:t>.</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3.4.12. Радиус обслуживания учреждений внешкольного образования:</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зона многоквартирной и малоэтажной жилой застройки – 500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зона застройки объектами индивидуального жилищного строительства – 700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3.4.13. Норма обеспеченности спортивными и физкультурно-оздоровительными учреждениями и размер их земельного участка</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851"/>
        <w:gridCol w:w="1485"/>
        <w:gridCol w:w="1918"/>
        <w:gridCol w:w="2203"/>
      </w:tblGrid>
      <w:tr w:rsidR="00B871A3" w:rsidRPr="00B871A3" w:rsidTr="001514B3">
        <w:tc>
          <w:tcPr>
            <w:tcW w:w="118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82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0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1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1181"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Помещения для физкультурно-оздоровительных занятий на территории микрорайона (квартала)</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70-80</w:t>
            </w:r>
          </w:p>
        </w:tc>
        <w:tc>
          <w:tcPr>
            <w:tcW w:w="82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м</w:t>
            </w:r>
            <w:r w:rsidRPr="00B871A3">
              <w:rPr>
                <w:rFonts w:ascii="Times New Roman" w:eastAsia="Times New Roman" w:hAnsi="Times New Roman" w:cs="Times New Roman"/>
                <w:spacing w:val="-6"/>
                <w:sz w:val="24"/>
                <w:szCs w:val="24"/>
                <w:vertAlign w:val="superscript"/>
                <w:lang w:eastAsia="ru-RU"/>
              </w:rPr>
              <w:t>2</w:t>
            </w:r>
            <w:r w:rsidRPr="00B871A3">
              <w:rPr>
                <w:rFonts w:ascii="Times New Roman" w:eastAsia="Times New Roman" w:hAnsi="Times New Roman" w:cs="Times New Roman"/>
                <w:spacing w:val="-6"/>
                <w:sz w:val="24"/>
                <w:szCs w:val="24"/>
                <w:lang w:eastAsia="ru-RU"/>
              </w:rPr>
              <w:t xml:space="preserve"> </w:t>
            </w:r>
            <w:r w:rsidRPr="00B871A3">
              <w:rPr>
                <w:rFonts w:ascii="Times New Roman" w:eastAsia="Times New Roman" w:hAnsi="Times New Roman" w:cs="Times New Roman"/>
                <w:sz w:val="24"/>
                <w:szCs w:val="24"/>
                <w:lang w:eastAsia="ru-RU"/>
              </w:rPr>
              <w:t>общей площади на 1 чел.</w:t>
            </w:r>
          </w:p>
        </w:tc>
        <w:tc>
          <w:tcPr>
            <w:tcW w:w="1049"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val="restart"/>
          </w:tcPr>
          <w:p w:rsidR="00B871A3" w:rsidRPr="00B871A3" w:rsidRDefault="00B871A3" w:rsidP="00B871A3">
            <w:pPr>
              <w:spacing w:after="0" w:line="240" w:lineRule="auto"/>
              <w:jc w:val="both"/>
              <w:rPr>
                <w:rFonts w:ascii="Times New Roman" w:eastAsia="Times New Roman" w:hAnsi="Times New Roman" w:cs="Times New Roman"/>
                <w:spacing w:val="-10"/>
                <w:sz w:val="24"/>
                <w:szCs w:val="24"/>
                <w:lang w:eastAsia="ru-RU"/>
              </w:rPr>
            </w:pPr>
            <w:r w:rsidRPr="00B871A3">
              <w:rPr>
                <w:rFonts w:ascii="Times New Roman" w:eastAsia="Times New Roman" w:hAnsi="Times New Roman" w:cs="Times New Roman"/>
                <w:sz w:val="24"/>
                <w:szCs w:val="24"/>
                <w:lang w:eastAsia="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B871A3" w:rsidRPr="00B871A3" w:rsidTr="001514B3">
        <w:tc>
          <w:tcPr>
            <w:tcW w:w="1181"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Спортивно-досуговый комплекс на территории малоэтажной застройки    </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c>
          <w:tcPr>
            <w:tcW w:w="824" w:type="pct"/>
          </w:tcPr>
          <w:p w:rsidR="00B871A3" w:rsidRPr="00B871A3" w:rsidRDefault="00B871A3" w:rsidP="00B871A3">
            <w:pPr>
              <w:spacing w:after="0" w:line="240" w:lineRule="auto"/>
              <w:jc w:val="both"/>
              <w:rPr>
                <w:rFonts w:ascii="Times New Roman" w:eastAsia="Times New Roman" w:hAnsi="Times New Roman" w:cs="Times New Roman"/>
                <w:spacing w:val="-6"/>
                <w:sz w:val="24"/>
                <w:szCs w:val="24"/>
                <w:lang w:eastAsia="ru-RU"/>
              </w:rPr>
            </w:pPr>
            <w:r w:rsidRPr="00B871A3">
              <w:rPr>
                <w:rFonts w:ascii="Times New Roman" w:eastAsia="Times New Roman" w:hAnsi="Times New Roman" w:cs="Times New Roman"/>
                <w:spacing w:val="-6"/>
                <w:sz w:val="24"/>
                <w:szCs w:val="24"/>
                <w:lang w:eastAsia="ru-RU"/>
              </w:rPr>
              <w:t>м</w:t>
            </w:r>
            <w:r w:rsidRPr="00B871A3">
              <w:rPr>
                <w:rFonts w:ascii="Times New Roman" w:eastAsia="Times New Roman" w:hAnsi="Times New Roman" w:cs="Times New Roman"/>
                <w:spacing w:val="-6"/>
                <w:sz w:val="24"/>
                <w:szCs w:val="24"/>
                <w:vertAlign w:val="superscript"/>
                <w:lang w:eastAsia="ru-RU"/>
              </w:rPr>
              <w:t>2</w:t>
            </w:r>
            <w:r w:rsidRPr="00B871A3">
              <w:rPr>
                <w:rFonts w:ascii="Times New Roman" w:eastAsia="Times New Roman" w:hAnsi="Times New Roman" w:cs="Times New Roman"/>
                <w:spacing w:val="-6"/>
                <w:sz w:val="24"/>
                <w:szCs w:val="24"/>
                <w:lang w:eastAsia="ru-RU"/>
              </w:rPr>
              <w:t xml:space="preserve"> общей площади на 1000 чел.</w:t>
            </w:r>
          </w:p>
        </w:tc>
        <w:tc>
          <w:tcPr>
            <w:tcW w:w="10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 —</w:t>
            </w:r>
          </w:p>
        </w:tc>
        <w:tc>
          <w:tcPr>
            <w:tcW w:w="1198"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181"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Спортивные залы общего пользования</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350</w:t>
            </w:r>
          </w:p>
        </w:tc>
        <w:tc>
          <w:tcPr>
            <w:tcW w:w="82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м</w:t>
            </w:r>
            <w:r w:rsidRPr="00B871A3">
              <w:rPr>
                <w:rFonts w:ascii="Times New Roman" w:eastAsia="Times New Roman" w:hAnsi="Times New Roman" w:cs="Times New Roman"/>
                <w:spacing w:val="-6"/>
                <w:sz w:val="24"/>
                <w:szCs w:val="24"/>
                <w:vertAlign w:val="superscript"/>
                <w:lang w:eastAsia="ru-RU"/>
              </w:rPr>
              <w:t>2</w:t>
            </w:r>
            <w:r w:rsidRPr="00B871A3">
              <w:rPr>
                <w:rFonts w:ascii="Times New Roman" w:eastAsia="Times New Roman" w:hAnsi="Times New Roman" w:cs="Times New Roman"/>
                <w:sz w:val="24"/>
                <w:szCs w:val="24"/>
                <w:lang w:eastAsia="ru-RU"/>
              </w:rPr>
              <w:t xml:space="preserve"> на 1000 чел.</w:t>
            </w:r>
          </w:p>
        </w:tc>
        <w:tc>
          <w:tcPr>
            <w:tcW w:w="10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 —</w:t>
            </w:r>
          </w:p>
        </w:tc>
        <w:tc>
          <w:tcPr>
            <w:tcW w:w="1198"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181"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Плоскостные сооружения</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1950 </w:t>
            </w:r>
          </w:p>
        </w:tc>
        <w:tc>
          <w:tcPr>
            <w:tcW w:w="82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м</w:t>
            </w:r>
            <w:r w:rsidRPr="00B871A3">
              <w:rPr>
                <w:rFonts w:ascii="Times New Roman" w:eastAsia="Times New Roman" w:hAnsi="Times New Roman" w:cs="Times New Roman"/>
                <w:spacing w:val="-6"/>
                <w:sz w:val="24"/>
                <w:szCs w:val="24"/>
                <w:vertAlign w:val="superscript"/>
                <w:lang w:eastAsia="ru-RU"/>
              </w:rPr>
              <w:t>2</w:t>
            </w: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pacing w:val="-6"/>
                <w:sz w:val="24"/>
                <w:szCs w:val="24"/>
                <w:lang w:eastAsia="ru-RU"/>
              </w:rPr>
              <w:t>на 1000 чел.</w:t>
            </w:r>
          </w:p>
        </w:tc>
        <w:tc>
          <w:tcPr>
            <w:tcW w:w="1049"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98"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181"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Крытые бассейны общего пользования</w:t>
            </w:r>
          </w:p>
        </w:tc>
        <w:tc>
          <w:tcPr>
            <w:tcW w:w="7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20-25</w:t>
            </w:r>
          </w:p>
        </w:tc>
        <w:tc>
          <w:tcPr>
            <w:tcW w:w="82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м</w:t>
            </w:r>
            <w:r w:rsidRPr="00B871A3">
              <w:rPr>
                <w:rFonts w:ascii="Times New Roman" w:eastAsia="Times New Roman" w:hAnsi="Times New Roman" w:cs="Times New Roman"/>
                <w:spacing w:val="-6"/>
                <w:sz w:val="24"/>
                <w:szCs w:val="24"/>
                <w:vertAlign w:val="superscript"/>
                <w:lang w:eastAsia="ru-RU"/>
              </w:rPr>
              <w:t>2</w:t>
            </w:r>
            <w:r w:rsidRPr="00B871A3">
              <w:rPr>
                <w:rFonts w:ascii="Times New Roman" w:eastAsia="Times New Roman" w:hAnsi="Times New Roman" w:cs="Times New Roman"/>
                <w:sz w:val="24"/>
                <w:szCs w:val="24"/>
                <w:lang w:eastAsia="ru-RU"/>
              </w:rPr>
              <w:t xml:space="preserve"> зеркала воды на 1000 чел.</w:t>
            </w:r>
          </w:p>
        </w:tc>
        <w:tc>
          <w:tcPr>
            <w:tcW w:w="104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B871A3" w:rsidRPr="00B871A3" w:rsidRDefault="00B871A3" w:rsidP="00B871A3">
      <w:pPr>
        <w:suppressAutoHyphens/>
        <w:spacing w:after="0" w:line="240" w:lineRule="auto"/>
        <w:ind w:left="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зона многоквартирной и малоэтажной жилой застройки – 500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зона застройки объектами индивидуального жилищного строительства – 700 м.</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3.4.15. Радиус обслуживания спортивными центрами и физкультурно-оздоровительными учреждениями жилых районов – 1500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3.4.16. Норма обеспеченности учреждениями культуры для сельских населенных пунктов или их групп</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997"/>
        <w:gridCol w:w="1570"/>
        <w:gridCol w:w="2138"/>
        <w:gridCol w:w="1814"/>
      </w:tblGrid>
      <w:tr w:rsidR="00B871A3" w:rsidRPr="00B871A3" w:rsidTr="001514B3">
        <w:tc>
          <w:tcPr>
            <w:tcW w:w="110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населенного пункта</w:t>
            </w:r>
          </w:p>
        </w:tc>
        <w:tc>
          <w:tcPr>
            <w:tcW w:w="82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8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1106"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pacing w:val="-10"/>
                <w:sz w:val="24"/>
                <w:szCs w:val="24"/>
                <w:lang w:eastAsia="ru-RU"/>
              </w:rPr>
            </w:pPr>
            <w:r w:rsidRPr="00B871A3">
              <w:rPr>
                <w:rFonts w:ascii="Times New Roman" w:eastAsia="Times New Roman" w:hAnsi="Times New Roman" w:cs="Times New Roman"/>
                <w:spacing w:val="-10"/>
                <w:sz w:val="24"/>
                <w:szCs w:val="24"/>
                <w:lang w:eastAsia="ru-RU"/>
              </w:rPr>
              <w:t>Помещения для организации досуга населения, детей и подростков (в жилой застройке)</w:t>
            </w:r>
          </w:p>
        </w:tc>
        <w:tc>
          <w:tcPr>
            <w:tcW w:w="1048"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824"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площади пола на 1000 чел.</w:t>
            </w:r>
          </w:p>
        </w:tc>
        <w:tc>
          <w:tcPr>
            <w:tcW w:w="1123"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50-60</w:t>
            </w:r>
          </w:p>
        </w:tc>
        <w:tc>
          <w:tcPr>
            <w:tcW w:w="899"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Возможна организация на базе школы</w:t>
            </w:r>
          </w:p>
        </w:tc>
      </w:tr>
      <w:tr w:rsidR="00B871A3" w:rsidRPr="00B871A3" w:rsidTr="001514B3">
        <w:trPr>
          <w:trHeight w:val="161"/>
        </w:trPr>
        <w:tc>
          <w:tcPr>
            <w:tcW w:w="1106"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Клубы, дома культуры</w:t>
            </w: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0,5 тыс. чел.</w:t>
            </w:r>
          </w:p>
        </w:tc>
        <w:tc>
          <w:tcPr>
            <w:tcW w:w="824"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посет. мест на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1 тыс. чел.</w:t>
            </w: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899" w:type="pct"/>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106"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0,5 до 1,0 тыс.чел.</w:t>
            </w:r>
          </w:p>
        </w:tc>
        <w:tc>
          <w:tcPr>
            <w:tcW w:w="824"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175</w:t>
            </w:r>
          </w:p>
        </w:tc>
        <w:tc>
          <w:tcPr>
            <w:tcW w:w="899"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106"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1,0 до 2,0 тыс.чел.</w:t>
            </w:r>
          </w:p>
        </w:tc>
        <w:tc>
          <w:tcPr>
            <w:tcW w:w="824"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tc>
        <w:tc>
          <w:tcPr>
            <w:tcW w:w="899"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177"/>
        </w:trPr>
        <w:tc>
          <w:tcPr>
            <w:tcW w:w="1106"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Дискотеки</w:t>
            </w:r>
          </w:p>
        </w:tc>
        <w:tc>
          <w:tcPr>
            <w:tcW w:w="1048"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 тыс.чел.</w:t>
            </w:r>
          </w:p>
        </w:tc>
        <w:tc>
          <w:tcPr>
            <w:tcW w:w="824"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 на 1000 чел.</w:t>
            </w:r>
          </w:p>
        </w:tc>
        <w:tc>
          <w:tcPr>
            <w:tcW w:w="1123"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color w:val="FF0000"/>
                <w:sz w:val="24"/>
                <w:szCs w:val="24"/>
                <w:lang w:eastAsia="ru-RU"/>
              </w:rPr>
            </w:pPr>
            <w:r w:rsidRPr="00B871A3">
              <w:rPr>
                <w:rFonts w:ascii="Times New Roman" w:eastAsia="Times New Roman" w:hAnsi="Times New Roman" w:cs="Times New Roman"/>
                <w:sz w:val="24"/>
                <w:szCs w:val="24"/>
                <w:lang w:eastAsia="ru-RU"/>
              </w:rPr>
              <w:t xml:space="preserve">6 </w:t>
            </w:r>
          </w:p>
        </w:tc>
        <w:tc>
          <w:tcPr>
            <w:tcW w:w="899" w:type="pct"/>
          </w:tcPr>
          <w:p w:rsidR="00B871A3" w:rsidRPr="00B871A3" w:rsidRDefault="00B871A3" w:rsidP="00B871A3">
            <w:pPr>
              <w:snapToGrid w:val="0"/>
              <w:spacing w:after="0" w:line="240" w:lineRule="auto"/>
              <w:jc w:val="both"/>
              <w:rPr>
                <w:rFonts w:ascii="Times New Roman" w:eastAsia="Times New Roman" w:hAnsi="Times New Roman" w:cs="Times New Roman"/>
                <w:color w:val="FF0000"/>
                <w:sz w:val="24"/>
                <w:szCs w:val="24"/>
                <w:lang w:eastAsia="ru-RU"/>
              </w:rPr>
            </w:pPr>
          </w:p>
        </w:tc>
      </w:tr>
      <w:tr w:rsidR="00B871A3" w:rsidRPr="00B871A3" w:rsidTr="001514B3">
        <w:trPr>
          <w:trHeight w:val="568"/>
        </w:trPr>
        <w:tc>
          <w:tcPr>
            <w:tcW w:w="1106" w:type="pct"/>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Сельские массовые библиотеки (из расчета 30-мин. доступности)</w:t>
            </w: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 тыс.чел.</w:t>
            </w:r>
          </w:p>
        </w:tc>
        <w:tc>
          <w:tcPr>
            <w:tcW w:w="824"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pacing w:val="-6"/>
                <w:sz w:val="24"/>
                <w:szCs w:val="24"/>
                <w:lang w:eastAsia="ru-RU"/>
              </w:rPr>
            </w:pPr>
            <w:r w:rsidRPr="00B871A3">
              <w:rPr>
                <w:rFonts w:ascii="Times New Roman" w:eastAsia="Times New Roman" w:hAnsi="Times New Roman" w:cs="Times New Roman"/>
                <w:spacing w:val="-6"/>
                <w:sz w:val="24"/>
                <w:szCs w:val="24"/>
                <w:lang w:eastAsia="ru-RU"/>
              </w:rPr>
              <w:t>кол. объектов. или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кол. ед. хранения/кол. читательских мест на 1 тыс. чел.</w:t>
            </w: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6000-7500/5-6</w:t>
            </w:r>
          </w:p>
        </w:tc>
        <w:tc>
          <w:tcPr>
            <w:tcW w:w="899" w:type="pct"/>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Дополнительно в центральной библиотеке местной системе расселения на 1 тыс. чел. 4500-5000/3-4 ед. хранен./чит. места</w:t>
            </w:r>
          </w:p>
        </w:tc>
      </w:tr>
      <w:tr w:rsidR="00B871A3" w:rsidRPr="00B871A3" w:rsidTr="001514B3">
        <w:trPr>
          <w:trHeight w:val="770"/>
        </w:trPr>
        <w:tc>
          <w:tcPr>
            <w:tcW w:w="1106"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04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более 1,0 тыс.чел.</w:t>
            </w:r>
          </w:p>
        </w:tc>
        <w:tc>
          <w:tcPr>
            <w:tcW w:w="824"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2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на 1 тыс. чел. 5000-6000/4-5</w:t>
            </w:r>
          </w:p>
        </w:tc>
        <w:tc>
          <w:tcPr>
            <w:tcW w:w="899"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uppressAutoHyphens/>
        <w:spacing w:after="0" w:line="240" w:lineRule="auto"/>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Примечания</w:t>
      </w:r>
      <w:r w:rsidRPr="00B871A3">
        <w:rPr>
          <w:rFonts w:ascii="Times New Roman" w:eastAsia="Times New Roman" w:hAnsi="Times New Roman" w:cs="Times New Roman"/>
          <w:bCs/>
          <w:sz w:val="20"/>
          <w:szCs w:val="24"/>
          <w:lang w:eastAsia="ar-SA"/>
        </w:rPr>
        <w:t xml:space="preserve">:  </w:t>
      </w:r>
    </w:p>
    <w:p w:rsidR="00B871A3" w:rsidRPr="00B871A3" w:rsidRDefault="00B871A3" w:rsidP="00B871A3">
      <w:pPr>
        <w:suppressAutoHyphens/>
        <w:spacing w:after="0" w:line="240" w:lineRule="auto"/>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lang w:eastAsia="ar-SA"/>
        </w:rPr>
        <w:t>1. Приведенные нормы не распространяются на специализированные библиотеки.</w:t>
      </w:r>
    </w:p>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0"/>
          <w:szCs w:val="24"/>
        </w:rPr>
        <w:t>2. Размеры земельных участков учреждений культуры принимаются в соответствии с техническими регламентами</w:t>
      </w:r>
      <w:r w:rsidRPr="00B871A3">
        <w:rPr>
          <w:rFonts w:ascii="Times New Roman" w:eastAsia="Calibri" w:hAnsi="Times New Roman" w:cs="Times New Roman"/>
          <w:sz w:val="24"/>
          <w:szCs w:val="24"/>
        </w:rPr>
        <w:t>.</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3.4.17. Норма обеспеченности учреждениями здравоохранения и размер их земельного участка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17</w:t>
      </w:r>
    </w:p>
    <w:tbl>
      <w:tblPr>
        <w:tblW w:w="5000" w:type="pct"/>
        <w:tblLook w:val="0000" w:firstRow="0" w:lastRow="0" w:firstColumn="0" w:lastColumn="0" w:noHBand="0" w:noVBand="0"/>
      </w:tblPr>
      <w:tblGrid>
        <w:gridCol w:w="2172"/>
        <w:gridCol w:w="1962"/>
        <w:gridCol w:w="1361"/>
        <w:gridCol w:w="2063"/>
        <w:gridCol w:w="2070"/>
      </w:tblGrid>
      <w:tr w:rsidR="00B871A3" w:rsidRPr="00B871A3" w:rsidTr="001514B3">
        <w:tc>
          <w:tcPr>
            <w:tcW w:w="88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980"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81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7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коек на 10000 чел.</w:t>
            </w:r>
          </w:p>
        </w:tc>
        <w:tc>
          <w:tcPr>
            <w:tcW w:w="1274"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 койко-место при вместимости учреждений: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50 коек – 150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50-100 коек – 150-100 м2;</w:t>
            </w:r>
          </w:p>
          <w:p w:rsidR="00B871A3" w:rsidRPr="00B871A3" w:rsidRDefault="00B871A3" w:rsidP="00B871A3">
            <w:pPr>
              <w:spacing w:after="0" w:line="240" w:lineRule="auto"/>
              <w:jc w:val="both"/>
              <w:rPr>
                <w:rFonts w:ascii="Times New Roman" w:eastAsia="Times New Roman" w:hAnsi="Times New Roman" w:cs="Times New Roman"/>
                <w:spacing w:val="-2"/>
                <w:sz w:val="24"/>
                <w:szCs w:val="24"/>
                <w:lang w:eastAsia="ru-RU"/>
              </w:rPr>
            </w:pPr>
            <w:r w:rsidRPr="00B871A3">
              <w:rPr>
                <w:rFonts w:ascii="Times New Roman" w:eastAsia="Times New Roman" w:hAnsi="Times New Roman" w:cs="Times New Roman"/>
                <w:spacing w:val="-2"/>
                <w:sz w:val="24"/>
                <w:szCs w:val="24"/>
                <w:lang w:eastAsia="ru-RU"/>
              </w:rPr>
              <w:t>100-200 коек – 100-80 м2;</w:t>
            </w:r>
          </w:p>
          <w:p w:rsidR="00B871A3" w:rsidRPr="00B871A3" w:rsidRDefault="00B871A3" w:rsidP="00B871A3">
            <w:pPr>
              <w:spacing w:after="0" w:line="240" w:lineRule="auto"/>
              <w:jc w:val="both"/>
              <w:rPr>
                <w:rFonts w:ascii="Times New Roman" w:eastAsia="Times New Roman" w:hAnsi="Times New Roman" w:cs="Times New Roman"/>
                <w:spacing w:val="-2"/>
                <w:sz w:val="24"/>
                <w:szCs w:val="24"/>
                <w:lang w:eastAsia="ru-RU"/>
              </w:rPr>
            </w:pPr>
            <w:r w:rsidRPr="00B871A3">
              <w:rPr>
                <w:rFonts w:ascii="Times New Roman" w:eastAsia="Times New Roman" w:hAnsi="Times New Roman" w:cs="Times New Roman"/>
                <w:spacing w:val="-2"/>
                <w:sz w:val="24"/>
                <w:szCs w:val="24"/>
                <w:lang w:eastAsia="ru-RU"/>
              </w:rPr>
              <w:t>200-400 коек – 80-75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pacing w:val="-6"/>
                <w:sz w:val="24"/>
                <w:szCs w:val="24"/>
                <w:lang w:eastAsia="ru-RU"/>
              </w:rPr>
            </w:pPr>
            <w:r w:rsidRPr="00B871A3">
              <w:rPr>
                <w:rFonts w:ascii="Times New Roman" w:eastAsia="Times New Roman" w:hAnsi="Times New Roman" w:cs="Times New Roman"/>
                <w:spacing w:val="-6"/>
                <w:sz w:val="24"/>
                <w:szCs w:val="24"/>
                <w:lang w:eastAsia="ru-RU"/>
              </w:rPr>
              <w:t>Территория больницы должна отделяться от окружающей застройки защитной зеленой полосой шириной не менее 10м.</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6"/>
                <w:sz w:val="24"/>
                <w:szCs w:val="24"/>
                <w:lang w:eastAsia="ru-RU"/>
              </w:rPr>
              <w:t>Площадь зеленых насаждений должна составлять не менее 60% общей площади участка.</w:t>
            </w: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Поликлиника, амбулатория, диспансер (без стационара)</w:t>
            </w:r>
          </w:p>
        </w:tc>
        <w:tc>
          <w:tcPr>
            <w:tcW w:w="980" w:type="pct"/>
            <w:vMerge/>
            <w:tcBorders>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допускается непосредственное соседство поликлиник с детскими дошкольными учреждениями.</w:t>
            </w: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пределах зоны 15-ти минутной доступности на спец. автомашине.</w:t>
            </w: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пределах зоны 30-минутной доступности на спец. автомобиле</w:t>
            </w: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ind w:right="-53"/>
              <w:jc w:val="both"/>
              <w:rPr>
                <w:rFonts w:ascii="Times New Roman" w:eastAsia="Times New Roman" w:hAnsi="Times New Roman" w:cs="Times New Roman"/>
                <w:spacing w:val="-8"/>
                <w:sz w:val="24"/>
                <w:szCs w:val="24"/>
                <w:lang w:eastAsia="ru-RU"/>
              </w:rPr>
            </w:pPr>
            <w:r w:rsidRPr="00B871A3">
              <w:rPr>
                <w:rFonts w:ascii="Times New Roman" w:eastAsia="Times New Roman" w:hAnsi="Times New Roman" w:cs="Times New Roman"/>
                <w:spacing w:val="-8"/>
                <w:sz w:val="24"/>
                <w:szCs w:val="24"/>
                <w:lang w:eastAsia="ru-RU"/>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pacing w:val="-4"/>
                <w:sz w:val="24"/>
                <w:szCs w:val="24"/>
                <w:lang w:eastAsia="ru-RU"/>
              </w:rPr>
              <w:t>объект</w:t>
            </w:r>
          </w:p>
        </w:tc>
        <w:tc>
          <w:tcPr>
            <w:tcW w:w="127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 га</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8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Аптеки</w:t>
            </w:r>
          </w:p>
        </w:tc>
        <w:tc>
          <w:tcPr>
            <w:tcW w:w="98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27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w:t>
            </w:r>
            <w:r w:rsidRPr="00B871A3">
              <w:rPr>
                <w:rFonts w:ascii="Times New Roman" w:eastAsia="Times New Roman" w:hAnsi="Times New Roman" w:cs="Times New Roman"/>
                <w:sz w:val="24"/>
                <w:szCs w:val="24"/>
                <w:lang w:eastAsia="ru-RU"/>
              </w:rPr>
              <w:t>-</w:t>
            </w:r>
            <w:r w:rsidRPr="00B871A3">
              <w:rPr>
                <w:rFonts w:ascii="Times New Roman" w:eastAsia="Times New Roman" w:hAnsi="Times New Roman" w:cs="Times New Roman"/>
                <w:sz w:val="24"/>
                <w:szCs w:val="24"/>
                <w:lang w:val="en-US" w:eastAsia="ru-RU"/>
              </w:rPr>
              <w:t>II</w:t>
            </w:r>
            <w:r w:rsidRPr="00B871A3">
              <w:rPr>
                <w:rFonts w:ascii="Times New Roman" w:eastAsia="Times New Roman" w:hAnsi="Times New Roman" w:cs="Times New Roman"/>
                <w:sz w:val="24"/>
                <w:szCs w:val="24"/>
                <w:lang w:eastAsia="ru-RU"/>
              </w:rPr>
              <w:t xml:space="preserve"> группа - 0,3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группа - 0,25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VI-VII </w:t>
            </w:r>
            <w:r w:rsidRPr="00B871A3">
              <w:rPr>
                <w:rFonts w:ascii="Times New Roman" w:eastAsia="Times New Roman" w:hAnsi="Times New Roman" w:cs="Times New Roman"/>
                <w:sz w:val="24"/>
                <w:szCs w:val="24"/>
                <w:lang w:eastAsia="ru-RU"/>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Могут быть встроенными в жилые и общественные здания.</w:t>
            </w:r>
          </w:p>
        </w:tc>
      </w:tr>
    </w:tbl>
    <w:p w:rsidR="00B871A3" w:rsidRPr="00B871A3" w:rsidRDefault="00B871A3" w:rsidP="00B871A3">
      <w:pPr>
        <w:suppressAutoHyphens/>
        <w:spacing w:after="0" w:line="240" w:lineRule="auto"/>
        <w:jc w:val="both"/>
        <w:rPr>
          <w:rFonts w:ascii="Times New Roman" w:eastAsia="Times New Roman" w:hAnsi="Times New Roman" w:cs="Times New Roman"/>
          <w:bCs/>
          <w:sz w:val="20"/>
          <w:szCs w:val="24"/>
          <w:u w:val="single"/>
          <w:lang w:eastAsia="ar-SA"/>
        </w:rPr>
      </w:pPr>
      <w:r w:rsidRPr="00B871A3">
        <w:rPr>
          <w:rFonts w:ascii="Times New Roman" w:eastAsia="Times New Roman" w:hAnsi="Times New Roman" w:cs="Times New Roman"/>
          <w:bCs/>
          <w:sz w:val="20"/>
          <w:szCs w:val="24"/>
          <w:u w:val="single"/>
          <w:lang w:eastAsia="ar-SA"/>
        </w:rPr>
        <w:t xml:space="preserve">Примечания: </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1.</w:t>
      </w:r>
      <w:r w:rsidRPr="00B871A3">
        <w:rPr>
          <w:rFonts w:ascii="Times New Roman" w:eastAsia="Calibri" w:hAnsi="Times New Roman" w:cs="Times New Roman"/>
          <w:sz w:val="20"/>
          <w:szCs w:val="24"/>
        </w:rPr>
        <w:tab/>
        <w:t>На одну койку для детей следует принимать норму всего стационара с коэффициентом 1,5.</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2.</w:t>
      </w:r>
      <w:r w:rsidRPr="00B871A3">
        <w:rPr>
          <w:rFonts w:ascii="Times New Roman" w:eastAsia="Calibri" w:hAnsi="Times New Roman" w:cs="Times New Roman"/>
          <w:sz w:val="20"/>
          <w:szCs w:val="24"/>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3.</w:t>
      </w:r>
      <w:r w:rsidRPr="00B871A3">
        <w:rPr>
          <w:rFonts w:ascii="Times New Roman" w:eastAsia="Calibri" w:hAnsi="Times New Roman" w:cs="Times New Roman"/>
          <w:sz w:val="20"/>
          <w:szCs w:val="24"/>
        </w:rPr>
        <w:tab/>
        <w:t>Площадь земельного участка родильных домов следует принимать по нормативам стационаров с коэффициентом 0,7.</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4.</w:t>
      </w:r>
      <w:r w:rsidRPr="00B871A3">
        <w:rPr>
          <w:rFonts w:ascii="Times New Roman" w:eastAsia="Calibri" w:hAnsi="Times New Roman" w:cs="Times New Roman"/>
          <w:sz w:val="20"/>
          <w:szCs w:val="24"/>
        </w:rPr>
        <w:tab/>
        <w:t>В условиях реконструкции земельные участки больниц допускается уменьшать на 25%.</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xml:space="preserve">3.4.18.  Радиус обслуживания учреждениями здравоохранения на территории населенных пунктов </w:t>
      </w:r>
    </w:p>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867"/>
        <w:gridCol w:w="3749"/>
        <w:gridCol w:w="2451"/>
      </w:tblGrid>
      <w:tr w:rsidR="00B871A3" w:rsidRPr="00B871A3" w:rsidTr="001514B3">
        <w:tc>
          <w:tcPr>
            <w:tcW w:w="1330"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450"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 изм.</w:t>
            </w:r>
          </w:p>
        </w:tc>
        <w:tc>
          <w:tcPr>
            <w:tcW w:w="3220" w:type="pct"/>
            <w:gridSpan w:val="2"/>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Максимальный расчетный показатель</w:t>
            </w:r>
          </w:p>
        </w:tc>
      </w:tr>
      <w:tr w:rsidR="00B871A3" w:rsidRPr="00B871A3" w:rsidTr="001514B3">
        <w:trPr>
          <w:trHeight w:val="243"/>
        </w:trPr>
        <w:tc>
          <w:tcPr>
            <w:tcW w:w="1330"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450"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947"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зона многоквартирной и малоэтажной жилой застройки</w:t>
            </w:r>
          </w:p>
        </w:tc>
        <w:tc>
          <w:tcPr>
            <w:tcW w:w="12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зона индивидуальной жилой застройки</w:t>
            </w:r>
          </w:p>
        </w:tc>
      </w:tr>
      <w:tr w:rsidR="00B871A3" w:rsidRPr="00B871A3" w:rsidTr="001514B3">
        <w:trPr>
          <w:trHeight w:val="243"/>
        </w:trPr>
        <w:tc>
          <w:tcPr>
            <w:tcW w:w="133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Поликлиника</w:t>
            </w:r>
          </w:p>
        </w:tc>
        <w:tc>
          <w:tcPr>
            <w:tcW w:w="45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1947"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w:t>
            </w:r>
          </w:p>
        </w:tc>
        <w:tc>
          <w:tcPr>
            <w:tcW w:w="12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r>
      <w:tr w:rsidR="00B871A3" w:rsidRPr="00B871A3" w:rsidTr="001514B3">
        <w:tc>
          <w:tcPr>
            <w:tcW w:w="133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Аптека</w:t>
            </w:r>
          </w:p>
        </w:tc>
        <w:tc>
          <w:tcPr>
            <w:tcW w:w="45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1947"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c>
          <w:tcPr>
            <w:tcW w:w="12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3.4.20. Расстояние от стен зданий учреждений здравоохранения до красной линии:</w:t>
      </w:r>
    </w:p>
    <w:p w:rsidR="00B871A3" w:rsidRPr="00B871A3" w:rsidRDefault="00B871A3" w:rsidP="00B871A3">
      <w:pPr>
        <w:suppressAutoHyphens/>
        <w:spacing w:after="0" w:line="240" w:lineRule="auto"/>
        <w:ind w:left="567"/>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больничные корпуса (не менее) – 30 м;</w:t>
      </w:r>
    </w:p>
    <w:p w:rsidR="00B871A3" w:rsidRPr="00B871A3" w:rsidRDefault="00B871A3" w:rsidP="00B871A3">
      <w:pPr>
        <w:suppressAutoHyphens/>
        <w:spacing w:after="0" w:line="240" w:lineRule="auto"/>
        <w:ind w:left="567"/>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поликлиники (не менее) – 15 м.</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3.4.21. Норма обеспеченности предприятиями торговли и общественного питания и размер их земельного участка </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19</w:t>
      </w:r>
    </w:p>
    <w:tbl>
      <w:tblPr>
        <w:tblW w:w="5000" w:type="pct"/>
        <w:tblLook w:val="0000" w:firstRow="0" w:lastRow="0" w:firstColumn="0" w:lastColumn="0" w:noHBand="0" w:noVBand="0"/>
      </w:tblPr>
      <w:tblGrid>
        <w:gridCol w:w="1776"/>
        <w:gridCol w:w="1851"/>
        <w:gridCol w:w="1568"/>
        <w:gridCol w:w="2143"/>
        <w:gridCol w:w="2290"/>
      </w:tblGrid>
      <w:tr w:rsidR="00B871A3" w:rsidRPr="00B871A3" w:rsidTr="001514B3">
        <w:trPr>
          <w:trHeight w:val="444"/>
        </w:trPr>
        <w:tc>
          <w:tcPr>
            <w:tcW w:w="65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749"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rPr>
          <w:cantSplit/>
          <w:trHeight w:hRule="exact" w:val="1513"/>
        </w:trPr>
        <w:tc>
          <w:tcPr>
            <w:tcW w:w="6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Магазины,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том числе:</w:t>
            </w:r>
          </w:p>
        </w:tc>
        <w:tc>
          <w:tcPr>
            <w:tcW w:w="74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c>
          <w:tcPr>
            <w:tcW w:w="973" w:type="pct"/>
            <w:vMerge w:val="restart"/>
            <w:tcBorders>
              <w:top w:val="single" w:sz="4" w:space="0" w:color="000000"/>
              <w:lef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торговой площади на 1 тыс. чел.</w:t>
            </w:r>
          </w:p>
        </w:tc>
        <w:tc>
          <w:tcPr>
            <w:tcW w:w="1272" w:type="pct"/>
            <w:vMerge w:val="restart"/>
            <w:tcBorders>
              <w:top w:val="single" w:sz="4" w:space="0" w:color="000000"/>
              <w:lef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Торговые центры сельских поселений с числом жителей, тыс. чел.:</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 тыс.чел. – 0,1 - 0,2 га на объект;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св.1 до 3 – 0,2-0,4 га.</w:t>
            </w:r>
          </w:p>
        </w:tc>
        <w:tc>
          <w:tcPr>
            <w:tcW w:w="1348" w:type="pct"/>
            <w:vMerge w:val="restart"/>
            <w:tcBorders>
              <w:top w:val="single" w:sz="4" w:space="0" w:color="000000"/>
              <w:left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B871A3" w:rsidRPr="00B871A3" w:rsidTr="001514B3">
        <w:trPr>
          <w:cantSplit/>
          <w:trHeight w:hRule="exact" w:val="613"/>
        </w:trPr>
        <w:tc>
          <w:tcPr>
            <w:tcW w:w="6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Продовольст-венные</w:t>
            </w:r>
          </w:p>
        </w:tc>
        <w:tc>
          <w:tcPr>
            <w:tcW w:w="74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973" w:type="pct"/>
            <w:vMerge/>
            <w:tcBorders>
              <w:lef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2408"/>
        </w:trPr>
        <w:tc>
          <w:tcPr>
            <w:tcW w:w="6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Непродоволь-ственные </w:t>
            </w:r>
          </w:p>
        </w:tc>
        <w:tc>
          <w:tcPr>
            <w:tcW w:w="74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973" w:type="pct"/>
            <w:vMerge/>
            <w:tcBorders>
              <w:lef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3675"/>
        </w:trPr>
        <w:tc>
          <w:tcPr>
            <w:tcW w:w="6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Рыночные комплексы</w:t>
            </w:r>
          </w:p>
        </w:tc>
        <w:tc>
          <w:tcPr>
            <w:tcW w:w="74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24-40</w:t>
            </w:r>
          </w:p>
        </w:tc>
        <w:tc>
          <w:tcPr>
            <w:tcW w:w="97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 торговой площади рыночного комплекса: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600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 14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Минимальная площадь  торгового места составляет 6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Соотношение площади для круглогодичной и сезонной торговли устанавливается заданием на проектирование.</w:t>
            </w:r>
          </w:p>
        </w:tc>
      </w:tr>
      <w:tr w:rsidR="00B871A3" w:rsidRPr="00B871A3" w:rsidTr="001514B3">
        <w:trPr>
          <w:trHeight w:val="5227"/>
        </w:trPr>
        <w:tc>
          <w:tcPr>
            <w:tcW w:w="6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97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 тыс.чел.</w:t>
            </w:r>
          </w:p>
        </w:tc>
        <w:tc>
          <w:tcPr>
            <w:tcW w:w="127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100 мест, при числе мест: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50 м2 – 0,2 - 0,25 га на объект;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св.50 до 150 – 0,2-0,15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pacing w:val="-12"/>
                <w:sz w:val="24"/>
                <w:szCs w:val="24"/>
                <w:lang w:eastAsia="ru-RU"/>
              </w:rPr>
            </w:pPr>
            <w:r w:rsidRPr="00B871A3">
              <w:rPr>
                <w:rFonts w:ascii="Times New Roman" w:eastAsia="Times New Roman" w:hAnsi="Times New Roman" w:cs="Times New Roman"/>
                <w:spacing w:val="-12"/>
                <w:sz w:val="24"/>
                <w:szCs w:val="24"/>
                <w:lang w:eastAsia="ru-RU"/>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B871A3" w:rsidRPr="00B871A3" w:rsidRDefault="00B871A3" w:rsidP="00B871A3">
            <w:pPr>
              <w:spacing w:after="0" w:line="240" w:lineRule="auto"/>
              <w:jc w:val="both"/>
              <w:rPr>
                <w:rFonts w:ascii="Times New Roman" w:eastAsia="Times New Roman" w:hAnsi="Times New Roman" w:cs="Times New Roman"/>
                <w:spacing w:val="-12"/>
                <w:sz w:val="24"/>
                <w:szCs w:val="24"/>
                <w:lang w:eastAsia="ru-RU"/>
              </w:rPr>
            </w:pPr>
            <w:r w:rsidRPr="00B871A3">
              <w:rPr>
                <w:rFonts w:ascii="Times New Roman" w:eastAsia="Times New Roman" w:hAnsi="Times New Roman" w:cs="Times New Roman"/>
                <w:spacing w:val="-12"/>
                <w:sz w:val="24"/>
                <w:szCs w:val="24"/>
                <w:lang w:eastAsia="ru-RU"/>
              </w:rPr>
              <w:t>Заготовочные предприятия общественного питания рассчитываются по норме — 300 кг в сутки на 1 тыс. чел.</w:t>
            </w:r>
          </w:p>
        </w:tc>
      </w:tr>
    </w:tbl>
    <w:p w:rsidR="00B871A3" w:rsidRPr="00B871A3" w:rsidRDefault="00B871A3" w:rsidP="00B871A3">
      <w:pPr>
        <w:suppressAutoHyphens/>
        <w:spacing w:after="0" w:line="240" w:lineRule="auto"/>
        <w:jc w:val="both"/>
        <w:rPr>
          <w:rFonts w:ascii="Times New Roman" w:eastAsia="Times New Roman" w:hAnsi="Times New Roman" w:cs="Times New Roman"/>
          <w:b/>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3.4.22 Норма обеспеченности школами-интернатами и размер их земельного участка</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20</w:t>
      </w:r>
    </w:p>
    <w:tbl>
      <w:tblPr>
        <w:tblW w:w="5000" w:type="pct"/>
        <w:tblLook w:val="0000" w:firstRow="0" w:lastRow="0" w:firstColumn="0" w:lastColumn="0" w:noHBand="0" w:noVBand="0"/>
      </w:tblPr>
      <w:tblGrid>
        <w:gridCol w:w="2490"/>
        <w:gridCol w:w="3967"/>
        <w:gridCol w:w="3171"/>
      </w:tblGrid>
      <w:tr w:rsidR="00B871A3" w:rsidRPr="00B871A3" w:rsidTr="001514B3">
        <w:tc>
          <w:tcPr>
            <w:tcW w:w="129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2060"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 место при вместимости учреждений:</w:t>
            </w:r>
          </w:p>
          <w:p w:rsidR="00B871A3" w:rsidRPr="00B871A3" w:rsidRDefault="00B871A3" w:rsidP="00B871A3">
            <w:pPr>
              <w:tabs>
                <w:tab w:val="right" w:pos="4464"/>
              </w:tabs>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200 до 300 - 70 м2;</w:t>
            </w:r>
            <w:r w:rsidRPr="00B871A3">
              <w:rPr>
                <w:rFonts w:ascii="Times New Roman" w:eastAsia="Times New Roman" w:hAnsi="Times New Roman" w:cs="Times New Roman"/>
                <w:sz w:val="24"/>
                <w:szCs w:val="24"/>
                <w:lang w:eastAsia="ru-RU"/>
              </w:rPr>
              <w:tab/>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300 до 500 – 65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 размещении на участке спального корпуса интерната площадь участка увеличивается на 0,2 га, относительно основного участка</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3.4.23.</w:t>
      </w:r>
      <w:r w:rsidRPr="00B871A3">
        <w:rPr>
          <w:rFonts w:ascii="Times New Roman" w:eastAsia="Times New Roman" w:hAnsi="Times New Roman" w:cs="Times New Roman"/>
          <w:sz w:val="24"/>
          <w:szCs w:val="24"/>
          <w:lang w:eastAsia="ar-SA"/>
        </w:rPr>
        <w:tab/>
        <w:t>Норма обеспеченности специализированными объектами социального обеспечения и размер их земельного участка</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1851"/>
        <w:gridCol w:w="1333"/>
        <w:gridCol w:w="2941"/>
      </w:tblGrid>
      <w:tr w:rsidR="00B871A3" w:rsidRPr="00B871A3" w:rsidTr="001514B3">
        <w:tc>
          <w:tcPr>
            <w:tcW w:w="18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727"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56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1854"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Дом-интернат для престарелых, ветеранов войны и труда (с 60 лет)</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10000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854"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pacing w:val="-4"/>
                <w:sz w:val="24"/>
                <w:szCs w:val="24"/>
                <w:lang w:eastAsia="ru-RU"/>
              </w:rPr>
            </w:pPr>
            <w:r w:rsidRPr="00B871A3">
              <w:rPr>
                <w:rFonts w:ascii="Times New Roman" w:eastAsia="Times New Roman" w:hAnsi="Times New Roman" w:cs="Times New Roman"/>
                <w:spacing w:val="-4"/>
                <w:sz w:val="24"/>
                <w:szCs w:val="24"/>
                <w:lang w:eastAsia="ru-RU"/>
              </w:rPr>
              <w:t>Дом-интернат для взрослых с физическими нарушениями (с 18 лет)</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854"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Дом-интернат для детей инвалидов</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10000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854"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Детские дома-интернаты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4до17 лет)</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одного воспитанника (вне зависимости от вместимости): не менее 150 кв. м, не считая площади хозяйственной зоны и площади застройки.</w:t>
            </w:r>
          </w:p>
        </w:tc>
      </w:tr>
      <w:tr w:rsidR="00B871A3" w:rsidRPr="00B871A3" w:rsidTr="001514B3">
        <w:tc>
          <w:tcPr>
            <w:tcW w:w="1854"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Реабилитационный центр для детей и   подростков с ограниченными возможностями</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центров на 1000 детей</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854"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Территориальный центр социальной помощи семье и детям</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центров на 50000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r>
      <w:tr w:rsidR="00B871A3" w:rsidRPr="00B871A3" w:rsidTr="001514B3">
        <w:tc>
          <w:tcPr>
            <w:tcW w:w="1854" w:type="pct"/>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Психоневрологические интернаты  (с 18 лет)</w:t>
            </w:r>
          </w:p>
        </w:tc>
        <w:tc>
          <w:tcPr>
            <w:tcW w:w="85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72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1000 чел.</w:t>
            </w:r>
          </w:p>
        </w:tc>
        <w:tc>
          <w:tcPr>
            <w:tcW w:w="156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одно место при вместимости учреждений: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200 - 125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200 до 400 – 100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400 до 600 – 80 м2.</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3.4.24. Норма обеспеченности предприятиями бытового обслуживания населения и размер их земельного участка</w:t>
      </w:r>
    </w:p>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22</w:t>
      </w:r>
    </w:p>
    <w:tbl>
      <w:tblPr>
        <w:tblW w:w="5000" w:type="pct"/>
        <w:tblLook w:val="0000" w:firstRow="0" w:lastRow="0" w:firstColumn="0" w:lastColumn="0" w:noHBand="0" w:noVBand="0"/>
      </w:tblPr>
      <w:tblGrid>
        <w:gridCol w:w="1639"/>
        <w:gridCol w:w="1584"/>
        <w:gridCol w:w="1737"/>
        <w:gridCol w:w="1217"/>
        <w:gridCol w:w="1451"/>
        <w:gridCol w:w="2000"/>
      </w:tblGrid>
      <w:tr w:rsidR="00B871A3" w:rsidRPr="00B871A3" w:rsidTr="001514B3">
        <w:tc>
          <w:tcPr>
            <w:tcW w:w="1632" w:type="pct"/>
            <w:gridSpan w:val="2"/>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1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817"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w:t>
            </w:r>
          </w:p>
        </w:tc>
        <w:tc>
          <w:tcPr>
            <w:tcW w:w="66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 рабочих мест для предприятий мощностью:</w:t>
            </w:r>
          </w:p>
          <w:p w:rsidR="00B871A3" w:rsidRPr="00B871A3" w:rsidRDefault="00B871A3" w:rsidP="00B871A3">
            <w:pPr>
              <w:spacing w:after="0" w:line="240" w:lineRule="auto"/>
              <w:jc w:val="both"/>
              <w:rPr>
                <w:rFonts w:ascii="Times New Roman" w:eastAsia="Times New Roman" w:hAnsi="Times New Roman" w:cs="Times New Roman"/>
                <w:spacing w:val="-6"/>
                <w:sz w:val="24"/>
                <w:szCs w:val="24"/>
                <w:lang w:eastAsia="ru-RU"/>
              </w:rPr>
            </w:pPr>
            <w:r w:rsidRPr="00B871A3">
              <w:rPr>
                <w:rFonts w:ascii="Times New Roman" w:eastAsia="Times New Roman" w:hAnsi="Times New Roman" w:cs="Times New Roman"/>
                <w:spacing w:val="-6"/>
                <w:sz w:val="24"/>
                <w:szCs w:val="24"/>
                <w:lang w:eastAsia="ru-RU"/>
              </w:rPr>
              <w:t>от 10 до 50 – 0,1-0,2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50 до 150 – 0,05-0,08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B871A3" w:rsidRPr="00B871A3" w:rsidTr="001514B3">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276"/>
        </w:trPr>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Прачечные</w:t>
            </w: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66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pacing w:val="-4"/>
                <w:sz w:val="24"/>
                <w:szCs w:val="24"/>
                <w:lang w:eastAsia="ru-RU"/>
              </w:rPr>
            </w:pPr>
            <w:r w:rsidRPr="00B871A3">
              <w:rPr>
                <w:rFonts w:ascii="Times New Roman" w:eastAsia="Times New Roman" w:hAnsi="Times New Roman" w:cs="Times New Roman"/>
                <w:spacing w:val="-4"/>
                <w:sz w:val="24"/>
                <w:szCs w:val="24"/>
                <w:lang w:eastAsia="ru-RU"/>
              </w:rPr>
              <w:t>Показатель расчета фабрик-прачечных дан с учетом обслуживания общественного сектора до 40 кг. в смену.</w:t>
            </w:r>
          </w:p>
        </w:tc>
      </w:tr>
      <w:tr w:rsidR="00B871A3" w:rsidRPr="00B871A3" w:rsidTr="001514B3">
        <w:trPr>
          <w:trHeight w:val="276"/>
        </w:trPr>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276"/>
        </w:trPr>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фабрики-прачечные</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Химчистки </w:t>
            </w: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66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276"/>
        </w:trPr>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276"/>
        </w:trPr>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фабрики-химчистки</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w:t>
            </w:r>
          </w:p>
        </w:tc>
        <w:tc>
          <w:tcPr>
            <w:tcW w:w="665"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1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Бани </w:t>
            </w:r>
          </w:p>
        </w:tc>
        <w:tc>
          <w:tcPr>
            <w:tcW w:w="8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w:t>
            </w:r>
          </w:p>
        </w:tc>
        <w:tc>
          <w:tcPr>
            <w:tcW w:w="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 тыс. чел.</w:t>
            </w:r>
          </w:p>
        </w:tc>
        <w:tc>
          <w:tcPr>
            <w:tcW w:w="11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uppressAutoHyphens/>
        <w:spacing w:after="0" w:line="240" w:lineRule="auto"/>
        <w:jc w:val="both"/>
        <w:rPr>
          <w:rFonts w:ascii="Times New Roman" w:eastAsia="Times New Roman" w:hAnsi="Times New Roman" w:cs="Times New Roman"/>
          <w:bCs/>
          <w:sz w:val="24"/>
          <w:szCs w:val="24"/>
          <w:lang w:eastAsia="ar-SA"/>
        </w:rPr>
      </w:pPr>
      <w:r w:rsidRPr="00B871A3">
        <w:rPr>
          <w:rFonts w:ascii="Times New Roman" w:eastAsia="Times New Roman" w:hAnsi="Times New Roman" w:cs="Times New Roman"/>
          <w:bCs/>
          <w:sz w:val="24"/>
          <w:szCs w:val="24"/>
          <w:u w:val="single"/>
          <w:lang w:eastAsia="ar-SA"/>
        </w:rPr>
        <w:t>Примечание</w:t>
      </w:r>
      <w:r w:rsidRPr="00B871A3">
        <w:rPr>
          <w:rFonts w:ascii="Times New Roman" w:eastAsia="Times New Roman" w:hAnsi="Times New Roman" w:cs="Times New Roman"/>
          <w:bCs/>
          <w:sz w:val="24"/>
          <w:szCs w:val="24"/>
          <w:lang w:eastAsia="ar-SA"/>
        </w:rPr>
        <w:t xml:space="preserve">: </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3.4.25. Радиус обслуживания учреждениями торговли и бытового обслуживания населения *: </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23</w:t>
      </w:r>
    </w:p>
    <w:tbl>
      <w:tblPr>
        <w:tblW w:w="5000" w:type="pct"/>
        <w:tblLook w:val="0000" w:firstRow="0" w:lastRow="0" w:firstColumn="0" w:lastColumn="0" w:noHBand="0" w:noVBand="0"/>
      </w:tblPr>
      <w:tblGrid>
        <w:gridCol w:w="5448"/>
        <w:gridCol w:w="1729"/>
        <w:gridCol w:w="2451"/>
      </w:tblGrid>
      <w:tr w:rsidR="00B871A3" w:rsidRPr="00B871A3" w:rsidTr="001514B3">
        <w:tc>
          <w:tcPr>
            <w:tcW w:w="2829"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 расчетный показатель для сельских населенных пунктов</w:t>
            </w:r>
          </w:p>
        </w:tc>
      </w:tr>
      <w:tr w:rsidR="00B871A3" w:rsidRPr="00B871A3" w:rsidTr="001514B3">
        <w:trPr>
          <w:trHeight w:val="243"/>
        </w:trPr>
        <w:tc>
          <w:tcPr>
            <w:tcW w:w="282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800 - 2000</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Примечания</w:t>
      </w:r>
      <w:r w:rsidRPr="00B871A3">
        <w:rPr>
          <w:rFonts w:ascii="Times New Roman" w:eastAsia="Times New Roman" w:hAnsi="Times New Roman" w:cs="Times New Roman"/>
          <w:bCs/>
          <w:sz w:val="20"/>
          <w:szCs w:val="24"/>
          <w:lang w:eastAsia="ar-SA"/>
        </w:rPr>
        <w:t xml:space="preserve">: </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 xml:space="preserve">1.Указанный радиус обслуживания не распространяется на специализированные учреждения. </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0"/>
          <w:szCs w:val="24"/>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B871A3">
        <w:rPr>
          <w:rFonts w:ascii="Times New Roman" w:eastAsia="Calibri" w:hAnsi="Times New Roman" w:cs="Times New Roman"/>
          <w:sz w:val="24"/>
          <w:szCs w:val="24"/>
        </w:rPr>
        <w:t>.</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24</w:t>
      </w:r>
    </w:p>
    <w:tbl>
      <w:tblPr>
        <w:tblW w:w="5000" w:type="pct"/>
        <w:tblLook w:val="0000" w:firstRow="0" w:lastRow="0" w:firstColumn="0" w:lastColumn="0" w:noHBand="0" w:noVBand="0"/>
      </w:tblPr>
      <w:tblGrid>
        <w:gridCol w:w="1608"/>
        <w:gridCol w:w="1851"/>
        <w:gridCol w:w="1866"/>
        <w:gridCol w:w="2766"/>
        <w:gridCol w:w="1537"/>
      </w:tblGrid>
      <w:tr w:rsidR="00B871A3" w:rsidRPr="00B871A3" w:rsidTr="001514B3">
        <w:trPr>
          <w:trHeight w:val="460"/>
        </w:trPr>
        <w:tc>
          <w:tcPr>
            <w:tcW w:w="91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104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51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91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 кол. операционных касс, га на объект: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 кассы – 0,05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91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Отделение связи</w:t>
            </w:r>
          </w:p>
        </w:tc>
        <w:tc>
          <w:tcPr>
            <w:tcW w:w="8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объект на 1-10 тыс.чел.</w:t>
            </w:r>
          </w:p>
        </w:tc>
        <w:tc>
          <w:tcPr>
            <w:tcW w:w="151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населенного пункта численностью:</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0,5-2 тыс.чел. – 0,3-0,35 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91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объект</w:t>
            </w:r>
          </w:p>
        </w:tc>
        <w:tc>
          <w:tcPr>
            <w:tcW w:w="151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Поселковых и сельских органов власти, м2 на 1 сотрудника: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Большая площадь принимается для объектов меньшей этажности.</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3.4.28. Радиус обслуживания филиалами банков и отделениями связи – 800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3.4.29. Норма обеспеченности предприятиями жилищно-коммунального хозяйства и размер их земельного участка</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25</w:t>
      </w:r>
    </w:p>
    <w:tbl>
      <w:tblPr>
        <w:tblW w:w="5000" w:type="pct"/>
        <w:tblLook w:val="0000" w:firstRow="0" w:lastRow="0" w:firstColumn="0" w:lastColumn="0" w:noHBand="0" w:noVBand="0"/>
      </w:tblPr>
      <w:tblGrid>
        <w:gridCol w:w="2130"/>
        <w:gridCol w:w="1851"/>
        <w:gridCol w:w="1614"/>
        <w:gridCol w:w="2190"/>
        <w:gridCol w:w="1843"/>
      </w:tblGrid>
      <w:tr w:rsidR="00B871A3" w:rsidRPr="00B871A3" w:rsidTr="001514B3">
        <w:tc>
          <w:tcPr>
            <w:tcW w:w="95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9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Гостиницы </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на 1 тыс. чел.</w:t>
            </w:r>
          </w:p>
        </w:tc>
        <w:tc>
          <w:tcPr>
            <w:tcW w:w="127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одно место при числе мест гостиницы:</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25 до 100 – 55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9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Пункты приема вторичного сырья</w:t>
            </w: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7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объектов на 20 тыс. чел.</w:t>
            </w:r>
          </w:p>
        </w:tc>
        <w:tc>
          <w:tcPr>
            <w:tcW w:w="127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0,01 га на 1 объект</w:t>
            </w:r>
          </w:p>
        </w:tc>
        <w:tc>
          <w:tcPr>
            <w:tcW w:w="899"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9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Пожарные депо</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Количество пож. машин зависит от размера территории населенного пункта или их групп</w:t>
            </w:r>
          </w:p>
        </w:tc>
      </w:tr>
      <w:tr w:rsidR="00B871A3" w:rsidRPr="00B871A3" w:rsidTr="001514B3">
        <w:tc>
          <w:tcPr>
            <w:tcW w:w="95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7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га </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0,24 га на 1 тыс. чел.,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Определяется с учетом количества жителей, перспективного роста численности населения и коэффициента смертности.</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26</w:t>
      </w:r>
    </w:p>
    <w:tbl>
      <w:tblPr>
        <w:tblW w:w="5000" w:type="pct"/>
        <w:tblLook w:val="0000" w:firstRow="0" w:lastRow="0" w:firstColumn="0" w:lastColumn="0" w:noHBand="0" w:noVBand="0"/>
      </w:tblPr>
      <w:tblGrid>
        <w:gridCol w:w="3575"/>
        <w:gridCol w:w="1673"/>
        <w:gridCol w:w="2504"/>
        <w:gridCol w:w="1876"/>
      </w:tblGrid>
      <w:tr w:rsidR="00B871A3" w:rsidRPr="00B871A3" w:rsidTr="001514B3">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от зданий (границ участков) предприятий жилищно-коммунального хозяйства, м</w:t>
            </w:r>
          </w:p>
        </w:tc>
      </w:tr>
      <w:tr w:rsidR="00B871A3" w:rsidRPr="00B871A3" w:rsidTr="001514B3">
        <w:trPr>
          <w:cantSplit/>
        </w:trPr>
        <w:tc>
          <w:tcPr>
            <w:tcW w:w="1931"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стен жилых домов</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водозаборных сооружений</w:t>
            </w:r>
          </w:p>
        </w:tc>
      </w:tr>
      <w:tr w:rsidR="00B871A3" w:rsidRPr="00B871A3" w:rsidTr="001514B3">
        <w:tc>
          <w:tcPr>
            <w:tcW w:w="1931"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i/>
                <w:color w:val="FF0000"/>
                <w:sz w:val="24"/>
                <w:szCs w:val="24"/>
                <w:lang w:eastAsia="ru-RU"/>
              </w:rPr>
            </w:pPr>
          </w:p>
        </w:tc>
      </w:tr>
      <w:tr w:rsidR="00B871A3" w:rsidRPr="00B871A3" w:rsidTr="001514B3">
        <w:trPr>
          <w:cantSplit/>
          <w:trHeight w:hRule="exact" w:val="999"/>
        </w:trPr>
        <w:tc>
          <w:tcPr>
            <w:tcW w:w="1931"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менее 1000</w:t>
            </w:r>
          </w:p>
          <w:p w:rsidR="00B871A3" w:rsidRPr="00B871A3" w:rsidRDefault="00B871A3" w:rsidP="00B871A3">
            <w:pPr>
              <w:spacing w:after="0" w:line="240" w:lineRule="auto"/>
              <w:ind w:right="-104"/>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(по расчетам поясов санитарной охраны источника водоснабжения и времени фильтрации)</w:t>
            </w:r>
          </w:p>
        </w:tc>
      </w:tr>
      <w:tr w:rsidR="00B871A3" w:rsidRPr="00B871A3" w:rsidTr="001514B3">
        <w:trPr>
          <w:cantSplit/>
          <w:trHeight w:hRule="exact" w:val="2119"/>
        </w:trPr>
        <w:tc>
          <w:tcPr>
            <w:tcW w:w="1931"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931"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931" w:type="pct"/>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1078" w:type="pct"/>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u w:val="single"/>
          <w:lang w:eastAsia="ru-RU"/>
        </w:rPr>
      </w:pPr>
      <w:r w:rsidRPr="00B871A3">
        <w:rPr>
          <w:rFonts w:ascii="Century Tat" w:eastAsia="Times New Roman" w:hAnsi="Century Tat" w:cs="Times New Roman"/>
          <w:b/>
          <w:bCs/>
          <w:color w:val="000000"/>
          <w:spacing w:val="2"/>
          <w:sz w:val="25"/>
          <w:szCs w:val="25"/>
          <w:u w:val="single"/>
          <w:lang w:eastAsia="ru-RU"/>
        </w:rPr>
        <w:t xml:space="preserve">Примечания: </w:t>
      </w:r>
    </w:p>
    <w:p w:rsidR="00B871A3" w:rsidRPr="00B871A3" w:rsidRDefault="00B871A3" w:rsidP="00B871A3">
      <w:pPr>
        <w:shd w:val="clear" w:color="auto" w:fill="FFFFFF"/>
        <w:spacing w:before="134" w:after="0" w:line="254" w:lineRule="exact"/>
        <w:ind w:right="922"/>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871A3" w:rsidRPr="00B871A3" w:rsidRDefault="00B871A3" w:rsidP="00B871A3">
      <w:pPr>
        <w:spacing w:after="0" w:line="240" w:lineRule="auto"/>
        <w:contextualSpacing/>
        <w:jc w:val="both"/>
        <w:rPr>
          <w:rFonts w:ascii="Times New Roman" w:eastAsia="Calibri" w:hAnsi="Times New Roman" w:cs="Times New Roman"/>
          <w:b/>
          <w:sz w:val="24"/>
          <w:szCs w:val="24"/>
        </w:rPr>
      </w:pPr>
    </w:p>
    <w:p w:rsidR="00B871A3" w:rsidRPr="00B871A3" w:rsidRDefault="00B871A3" w:rsidP="00B871A3">
      <w:pPr>
        <w:spacing w:after="0" w:line="240" w:lineRule="auto"/>
        <w:contextualSpacing/>
        <w:jc w:val="both"/>
        <w:rPr>
          <w:rFonts w:ascii="Times New Roman" w:eastAsia="Calibri" w:hAnsi="Times New Roman" w:cs="Times New Roman"/>
          <w:b/>
          <w:sz w:val="24"/>
          <w:szCs w:val="24"/>
        </w:rPr>
      </w:pPr>
    </w:p>
    <w:p w:rsidR="00B871A3" w:rsidRPr="00B871A3" w:rsidRDefault="00B871A3" w:rsidP="00B871A3">
      <w:pPr>
        <w:spacing w:after="0" w:line="240" w:lineRule="auto"/>
        <w:contextualSpacing/>
        <w:jc w:val="both"/>
        <w:rPr>
          <w:rFonts w:ascii="Times New Roman" w:eastAsia="Calibri" w:hAnsi="Times New Roman" w:cs="Times New Roman"/>
          <w:b/>
          <w:sz w:val="24"/>
          <w:szCs w:val="24"/>
        </w:rPr>
      </w:pPr>
    </w:p>
    <w:p w:rsidR="00B871A3" w:rsidRPr="00B871A3" w:rsidRDefault="00B871A3" w:rsidP="00B871A3">
      <w:pPr>
        <w:spacing w:after="0" w:line="240" w:lineRule="auto"/>
        <w:ind w:firstLine="567"/>
        <w:contextualSpacing/>
        <w:jc w:val="both"/>
        <w:rPr>
          <w:rFonts w:ascii="Times New Roman" w:eastAsia="Calibri" w:hAnsi="Times New Roman" w:cs="Times New Roman"/>
          <w:b/>
          <w:sz w:val="24"/>
          <w:szCs w:val="24"/>
        </w:rPr>
      </w:pPr>
      <w:r w:rsidRPr="00B871A3">
        <w:rPr>
          <w:rFonts w:ascii="Times New Roman" w:eastAsia="Calibri" w:hAnsi="Times New Roman" w:cs="Times New Roman"/>
          <w:b/>
          <w:sz w:val="24"/>
          <w:szCs w:val="24"/>
        </w:rPr>
        <w:t>3.5. Размещение учреждений и предприятий социальной инфраструктуры.</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ab/>
        <w:t>Помимо стационарных зданий необходимо предусматривать передвижные средства и сезонные сооружения.</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4136"/>
        <w:gridCol w:w="4527"/>
      </w:tblGrid>
      <w:tr w:rsidR="00B871A3" w:rsidRPr="00B871A3" w:rsidTr="001514B3">
        <w:tc>
          <w:tcPr>
            <w:tcW w:w="50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п/п</w:t>
            </w:r>
          </w:p>
        </w:tc>
        <w:tc>
          <w:tcPr>
            <w:tcW w:w="2148"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Элементы территории</w:t>
            </w:r>
          </w:p>
        </w:tc>
        <w:tc>
          <w:tcPr>
            <w:tcW w:w="235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Удельная площадь, м</w:t>
            </w:r>
            <w:r w:rsidRPr="00B871A3">
              <w:rPr>
                <w:rFonts w:ascii="Times New Roman" w:eastAsia="Calibri" w:hAnsi="Times New Roman" w:cs="Times New Roman"/>
                <w:sz w:val="24"/>
                <w:szCs w:val="24"/>
                <w:vertAlign w:val="superscript"/>
              </w:rPr>
              <w:t>2</w:t>
            </w:r>
            <w:r w:rsidRPr="00B871A3">
              <w:rPr>
                <w:rFonts w:ascii="Times New Roman" w:eastAsia="Calibri" w:hAnsi="Times New Roman" w:cs="Times New Roman"/>
                <w:sz w:val="24"/>
                <w:szCs w:val="24"/>
              </w:rPr>
              <w:t>/чел., не менее</w:t>
            </w:r>
          </w:p>
        </w:tc>
      </w:tr>
      <w:tr w:rsidR="00B871A3" w:rsidRPr="00B871A3" w:rsidTr="001514B3">
        <w:tc>
          <w:tcPr>
            <w:tcW w:w="50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1</w:t>
            </w:r>
          </w:p>
        </w:tc>
        <w:tc>
          <w:tcPr>
            <w:tcW w:w="2148"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Территория общего пользования, в том числе участки школ</w:t>
            </w:r>
          </w:p>
        </w:tc>
        <w:tc>
          <w:tcPr>
            <w:tcW w:w="235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6,6*</w:t>
            </w:r>
          </w:p>
        </w:tc>
      </w:tr>
      <w:tr w:rsidR="00B871A3" w:rsidRPr="00B871A3" w:rsidTr="001514B3">
        <w:tc>
          <w:tcPr>
            <w:tcW w:w="50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2</w:t>
            </w:r>
          </w:p>
        </w:tc>
        <w:tc>
          <w:tcPr>
            <w:tcW w:w="2148"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участки дошкольных учреждений</w:t>
            </w:r>
          </w:p>
        </w:tc>
        <w:tc>
          <w:tcPr>
            <w:tcW w:w="235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1,0*</w:t>
            </w:r>
          </w:p>
        </w:tc>
      </w:tr>
      <w:tr w:rsidR="00B871A3" w:rsidRPr="00B871A3" w:rsidTr="001514B3">
        <w:tc>
          <w:tcPr>
            <w:tcW w:w="50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w:t>
            </w:r>
          </w:p>
        </w:tc>
        <w:tc>
          <w:tcPr>
            <w:tcW w:w="2148"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участки бытового обслуживания</w:t>
            </w:r>
          </w:p>
        </w:tc>
        <w:tc>
          <w:tcPr>
            <w:tcW w:w="2351" w:type="pct"/>
            <w:vAlign w:val="center"/>
          </w:tcPr>
          <w:p w:rsidR="00B871A3" w:rsidRPr="00B871A3" w:rsidRDefault="00B871A3" w:rsidP="00B871A3">
            <w:pPr>
              <w:spacing w:after="0" w:line="240" w:lineRule="auto"/>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0,8*</w:t>
            </w:r>
          </w:p>
        </w:tc>
      </w:tr>
    </w:tbl>
    <w:p w:rsidR="00B871A3" w:rsidRPr="00B871A3" w:rsidRDefault="00B871A3" w:rsidP="00B871A3">
      <w:pPr>
        <w:spacing w:after="0" w:line="240" w:lineRule="auto"/>
        <w:ind w:firstLine="708"/>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 xml:space="preserve"> *Удельные площади элементов территории определены на основе республиканских и демографических данных за 2005 год.</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3.5.7. Радиусы обслуживания в сельском поселении принимаются: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дошкольных образовательных учреждений - в соответствии с таблицей 26;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общеобразовательных учреждений: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учащихся I ступени обучения - не более 2 км пешеходной и не более 15 минут (в одну сторону) транспортной доступности;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предприятий торговли - в соответствии с разделом 3.4.9; </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поликлиник, амбулаторий, фельдшерско-акушерских пунктов и аптек - не более 30 минут пешеходно – транспортной доступности.</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4. РАСЧЕТНЫЕ ПОКАЗАТЕЛИ ОБЕСПЕЧЕННОСТИ И ИНТЕНСИВНОСТИ ИСПОЛЬЗОВАНИЯ ТЕРРИТОРИЙ С УЧЕТОМ ПОТРЕБНОСТЕЙ МАЛОМОБИЛЬНЫХ ГРУПП НАСЕЛЕНИЯ.</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4.1. Обеспечение доступности жилых объектов, объектов социальной инфраструктуры для инвалидов и маломобильных групп населения.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4.1.3. Проектные решения объектов, доступных для маломобильных групп населения, должны обеспечивать: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досягаемость мест целевого посещения и беспрепятственность перемещения внутри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безопасность путей движения (в том числе эвакуационных), а также мест проживания, обслуживания и приложения труда;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удобство и комфорт среды жизнедеятельности.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4.1.4. Объекты социальной инфраструктуры должны оснащаться следующими специальными приспособлениями и оборудованием: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телефонами-автоматами или иными средствами связи, доступными для инвалидов;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санитарно-гигиеническими помещениями;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пандусами и поручнями у лестниц при входах в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специальными указателями маршрутов движения инвалидов по территории вокзалов, парков и других рекреационных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4.1.11. Уклоны пути движения для проезда инвалидов на креслах-колясках не должны превышать: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продольный - 5%;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поперечный - 1 - 2%.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4.1.12. Высоту бордюров по краям пешеходных путей следует принимать не менее 0,05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Примечание: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Лестницы должны дублироваться пандусами, а при необходимости - другими средствами подъема.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Места парковки оснащаются знаками, применяемыми в международной практике.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4.1.19. Площадки и места отдыха следует размещать смежно вне габаритов путей движения мест отдыха и ожидания.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Следует предусматривать линейную посадку деревьев и кустарников для формирования кромок путей пешеходного движения.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4.2. Расчетные показатели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4.2.1. Специализированные жилые дома или группа квартир для инвалидов колясочников (кол.чел. на 1000 чел. населения) – 0,5 чел.</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4.2.2. Количество мест парковки для индивидуального автотранспорта инвалида ( не менее)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B871A3" w:rsidRPr="00B871A3" w:rsidTr="001514B3">
        <w:tc>
          <w:tcPr>
            <w:tcW w:w="478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 размещения</w:t>
            </w:r>
          </w:p>
        </w:tc>
        <w:tc>
          <w:tcPr>
            <w:tcW w:w="21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180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60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478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80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 не менее одного места</w:t>
            </w:r>
          </w:p>
        </w:tc>
      </w:tr>
      <w:tr w:rsidR="00B871A3" w:rsidRPr="00B871A3" w:rsidTr="001514B3">
        <w:tc>
          <w:tcPr>
            <w:tcW w:w="478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80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478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80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4.2.3. Расстояние от жилого дома до мест хранения индивидуального автотранспорта инвалида – не более 100 м; и не менее 10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4.2.6. Размер машино-места для парковки индивидуального транспорта инвалида, без учета площади проездов (м2 на 1 машино-место) – 17,5 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4.2.7. Размер земельного участка  крытого бокса для хранения индивидуального транспорта инвалида (м2 на 1 мшино-место) – 21 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4.2.8. Ширина зоны для парковки автомобиля инвалида (не менее) – 3,5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B871A3" w:rsidRPr="00B871A3" w:rsidRDefault="00B871A3" w:rsidP="00B871A3">
      <w:pPr>
        <w:spacing w:after="0" w:line="240" w:lineRule="auto"/>
        <w:ind w:firstLine="283"/>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709"/>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5. РАСЧЕТНЫЕ ПОКАЗАТЕЛИ ОБЕСПЕЧЕННОСТИ И ИНТЕНСИВНОСТИ ИСПОЛЬЗОВАНИЯ ТЕРРИТОРИЙ РЕКРЕАЦИОННЫХ ЗОН</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5.1. Общие требования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5.1.6. На озелененных территориях нормируются: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соотношение территорий, занятых зелеными насаждениями, элементами благоустройства, сооружениями и застройкой;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габариты допускаемой застройки и ее назначение;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расстояния от зеленых насаждений до зданий, сооружений, коммуникаций.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5.2. Озелененные территории общего пользования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5.2.4. Оптимальные параметры общего баланса территории составляют: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открытые пространства: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зеленые насаждения - 65 - 75%;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аллеи и дороги - 10 - 15%;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площадки - 8 - 12%;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сооружения - 5 - 7%;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зона природных ландшафтов: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зеленые насаждения - 93 - 97%;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дорожная сеть - 2 - 5%;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обслуживающие сооружения и хозяйственные постройки - 2%.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5.2.8. Элементы территории парка следует принимать в % от общей площади парка: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территории зеленых насаждений и водоемов - не менее 70;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аллеи, дорожки, площадки - 25 - 28;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здания и сооружения - 5 – 7</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5.2.9. Радиус доступности должен составлять: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парков - не более 20 минут;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парков планировочных районов - не более 15 минут или 1200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5.2.11. Запрещается использовать для любых хозяйственных целей территорию парка, примыкающую к жилой застройке.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5.2.13. Бульвары и пешеходные аллеи следует предусматривать в направлении массовых потоков пешеходного движения.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5.2.14. Ширину бульваров с одной продольной пешеходной аллеей следует принимать, м, не менее, размещаемых: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оси улиц - 18;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 одной стороны улицы между проезжей частью и застройкой - 10.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5.2.15. Минимальное соотношение ширины и длины бульвара следует принимать не менее 1:3.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5.2.17. Высота застройки не должна превышать 6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5.2.19. Соотношение элементов территории бульвара следует принимать согласно таблице 28 в зависимости от его ширины.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1983"/>
        <w:gridCol w:w="2782"/>
        <w:gridCol w:w="2291"/>
      </w:tblGrid>
      <w:tr w:rsidR="00B871A3" w:rsidRPr="00B871A3" w:rsidTr="001514B3">
        <w:trPr>
          <w:trHeight w:val="612"/>
        </w:trPr>
        <w:tc>
          <w:tcPr>
            <w:tcW w:w="1335"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бульвара, м </w:t>
            </w:r>
          </w:p>
        </w:tc>
        <w:tc>
          <w:tcPr>
            <w:tcW w:w="3665"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Элементы территории (% от общей площади) </w:t>
            </w:r>
          </w:p>
        </w:tc>
      </w:tr>
      <w:tr w:rsidR="00B871A3" w:rsidRPr="00B871A3" w:rsidTr="001514B3">
        <w:trPr>
          <w:trHeight w:val="1025"/>
        </w:trPr>
        <w:tc>
          <w:tcPr>
            <w:tcW w:w="1335"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территории зеленых насаждений и водоемов</w:t>
            </w:r>
          </w:p>
        </w:tc>
        <w:tc>
          <w:tcPr>
            <w:tcW w:w="144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аллеи, дорожки, площадки </w:t>
            </w:r>
          </w:p>
        </w:tc>
        <w:tc>
          <w:tcPr>
            <w:tcW w:w="11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сооружения и застройка </w:t>
            </w:r>
          </w:p>
        </w:tc>
      </w:tr>
      <w:tr w:rsidR="00B871A3" w:rsidRPr="00B871A3" w:rsidTr="001514B3">
        <w:trPr>
          <w:trHeight w:val="220"/>
        </w:trPr>
        <w:tc>
          <w:tcPr>
            <w:tcW w:w="133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18 - 25 </w:t>
            </w:r>
          </w:p>
        </w:tc>
        <w:tc>
          <w:tcPr>
            <w:tcW w:w="10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70 - 75 </w:t>
            </w:r>
          </w:p>
        </w:tc>
        <w:tc>
          <w:tcPr>
            <w:tcW w:w="144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30 - 25 </w:t>
            </w:r>
          </w:p>
        </w:tc>
        <w:tc>
          <w:tcPr>
            <w:tcW w:w="11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r>
      <w:tr w:rsidR="00B871A3" w:rsidRPr="00B871A3" w:rsidTr="001514B3">
        <w:trPr>
          <w:trHeight w:val="220"/>
        </w:trPr>
        <w:tc>
          <w:tcPr>
            <w:tcW w:w="133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25 - 50 </w:t>
            </w:r>
          </w:p>
        </w:tc>
        <w:tc>
          <w:tcPr>
            <w:tcW w:w="10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75 - 80 </w:t>
            </w:r>
          </w:p>
        </w:tc>
        <w:tc>
          <w:tcPr>
            <w:tcW w:w="144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23 - 17 </w:t>
            </w:r>
          </w:p>
        </w:tc>
        <w:tc>
          <w:tcPr>
            <w:tcW w:w="11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2 - 3 </w:t>
            </w:r>
          </w:p>
        </w:tc>
      </w:tr>
      <w:tr w:rsidR="00B871A3" w:rsidRPr="00B871A3" w:rsidTr="001514B3">
        <w:trPr>
          <w:trHeight w:val="220"/>
        </w:trPr>
        <w:tc>
          <w:tcPr>
            <w:tcW w:w="133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более 50 </w:t>
            </w:r>
          </w:p>
        </w:tc>
        <w:tc>
          <w:tcPr>
            <w:tcW w:w="10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65 - 70 </w:t>
            </w:r>
          </w:p>
        </w:tc>
        <w:tc>
          <w:tcPr>
            <w:tcW w:w="144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30 - 25 </w:t>
            </w:r>
          </w:p>
        </w:tc>
        <w:tc>
          <w:tcPr>
            <w:tcW w:w="11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 более 5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территории сквера запрещается размещение застройки.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5.3. Зоны отдыха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5.3.2. Зоны массового кратковременного отдыха следует располагать в пределах доступности на общественном транспорте не более 1,5 ч.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2943"/>
        <w:gridCol w:w="2291"/>
      </w:tblGrid>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Учреждения, предприятия, сооружения</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Обеспеченность на 100 отдыхающих</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общественного питания: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кафе, закусочные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столовые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рестораны</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посадочное 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Очаги самостоятельного приготовления пищи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шт.</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Магазины:</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продовольственные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непродовольственные</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рабочее 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0,5-0,8</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Пункты проката</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рабочее 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Киноплощадки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зрительное 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Танцевальные площадки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20-35</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Спортгородки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3800-4000</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Лодочные станции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лодки, шт.</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Бассейн</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водного зеркала</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Велолыжные станции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Автостоянки</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c>
          <w:tcPr>
            <w:tcW w:w="450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Пляжи общего пользования: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пляж</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акватория</w:t>
            </w:r>
          </w:p>
        </w:tc>
        <w:tc>
          <w:tcPr>
            <w:tcW w:w="30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231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0,8-1</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5.3.10. Число единовременных посетителей на пляжах следует определять в соответствии с разделом 15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5.4. Расчетные показатели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не менее 6 м2.</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Примечание</w:t>
      </w:r>
      <w:r w:rsidRPr="00B871A3">
        <w:rPr>
          <w:rFonts w:ascii="Times New Roman" w:eastAsia="Calibri" w:hAnsi="Times New Roman" w:cs="Times New Roman"/>
          <w:color w:val="000000"/>
          <w:sz w:val="20"/>
          <w:szCs w:val="24"/>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5.4.2. Минимальная площадь территорий общего пользования (парки, скверы, сады):</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парков – 10 га;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садов – 3 га;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скверов – 0,5 га.</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u w:val="single"/>
          <w:lang w:eastAsia="ru-RU"/>
        </w:rPr>
        <w:t>Примечание:</w:t>
      </w:r>
      <w:r w:rsidRPr="00B871A3">
        <w:rPr>
          <w:rFonts w:ascii="Century Tat" w:eastAsia="Times New Roman" w:hAnsi="Century Tat" w:cs="Times New Roman"/>
          <w:b/>
          <w:bCs/>
          <w:color w:val="000000"/>
          <w:spacing w:val="2"/>
          <w:sz w:val="25"/>
          <w:szCs w:val="25"/>
          <w:lang w:eastAsia="ru-RU"/>
        </w:rPr>
        <w:t xml:space="preserve"> В условиях реконструкции площадь территорий общего пользования может быть меньших размеров.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5.4.3. Процент озелененности территории парков и садов (не менее) (% от общей площади парка, сада) – 70 %.</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5.4.4. Расчетное число единовременных посетителей территорий парков (кол. посетителей на 1 га парка) – 100 чел.</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5.4.5. Размеры земельных участков автостоянок для посетителей парков на одно место следует принимать: </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 для легковых автомобилей – 25 м2; </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 автобусов – 40 м2; </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 для велосипедов – 0,9 м2. </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xml:space="preserve"> Автостоянки следует размещать за пределами его территории, но не далее 400 м от входа.</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5.4.6. Площадь питомников древесных и кустарниковых растений (м2 на 1 чел.) - 3-5 м2.</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u w:val="single"/>
        </w:rPr>
        <w:t xml:space="preserve">Примечание: </w:t>
      </w:r>
      <w:r w:rsidRPr="00B871A3">
        <w:rPr>
          <w:rFonts w:ascii="Times New Roman" w:eastAsia="Calibri" w:hAnsi="Times New Roman" w:cs="Times New Roman"/>
          <w:sz w:val="20"/>
          <w:szCs w:val="24"/>
        </w:rPr>
        <w:t>Площадь питомников зависит от уровня обеспеченности населения озелененными территориями общего пользования.</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5.4.7. Площадь цветочно-оранжерейных хозяйств (м2 на 1 чел.) - 0,4 м2.</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u w:val="single"/>
        </w:rPr>
        <w:t xml:space="preserve">Примечание: </w:t>
      </w:r>
      <w:r w:rsidRPr="00B871A3">
        <w:rPr>
          <w:rFonts w:ascii="Times New Roman" w:eastAsia="Calibri" w:hAnsi="Times New Roman" w:cs="Times New Roman"/>
          <w:sz w:val="20"/>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5.4.8. Размещение общественных туалетов на территории парков: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B871A3" w:rsidRPr="00B871A3" w:rsidTr="001514B3">
        <w:tc>
          <w:tcPr>
            <w:tcW w:w="5353" w:type="dxa"/>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268" w:type="dxa"/>
            <w:vAlign w:val="center"/>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Норматив</w:t>
            </w:r>
          </w:p>
        </w:tc>
      </w:tr>
      <w:tr w:rsidR="00B871A3" w:rsidRPr="00B871A3" w:rsidTr="001514B3">
        <w:tc>
          <w:tcPr>
            <w:tcW w:w="5353" w:type="dxa"/>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от мест массового скопления отдыхающих</w:t>
            </w:r>
          </w:p>
        </w:tc>
        <w:tc>
          <w:tcPr>
            <w:tcW w:w="2693" w:type="dxa"/>
            <w:vAlign w:val="center"/>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268" w:type="dxa"/>
            <w:vAlign w:val="center"/>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не менее 50 </w:t>
            </w:r>
          </w:p>
        </w:tc>
      </w:tr>
      <w:tr w:rsidR="00B871A3" w:rsidRPr="00B871A3" w:rsidTr="001514B3">
        <w:tc>
          <w:tcPr>
            <w:tcW w:w="5353" w:type="dxa"/>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2693" w:type="dxa"/>
            <w:vAlign w:val="center"/>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 на 1000 посетителей</w:t>
            </w:r>
          </w:p>
        </w:tc>
        <w:tc>
          <w:tcPr>
            <w:tcW w:w="2268" w:type="dxa"/>
            <w:vAlign w:val="center"/>
          </w:tcPr>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uppressAutoHyphens/>
        <w:spacing w:after="0" w:line="240" w:lineRule="auto"/>
        <w:ind w:firstLine="708"/>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5.4.9. Расстояние от зданий, сооружений и объектов инженерного благоустройства до деревьев и кустарников</w:t>
      </w:r>
    </w:p>
    <w:p w:rsidR="00B871A3" w:rsidRPr="00B871A3" w:rsidRDefault="00B871A3" w:rsidP="00B871A3">
      <w:pPr>
        <w:suppressAutoHyphens/>
        <w:spacing w:after="0" w:line="240" w:lineRule="auto"/>
        <w:ind w:firstLine="708"/>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B871A3" w:rsidRPr="00B871A3" w:rsidTr="001514B3">
        <w:trPr>
          <w:cantSplit/>
        </w:trPr>
        <w:tc>
          <w:tcPr>
            <w:tcW w:w="4508" w:type="dxa"/>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rPr>
          <w:cantSplit/>
        </w:trPr>
        <w:tc>
          <w:tcPr>
            <w:tcW w:w="4508"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ствола дерева</w:t>
            </w:r>
          </w:p>
        </w:tc>
        <w:tc>
          <w:tcPr>
            <w:tcW w:w="19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Приведенные нормы относятся к деревьям с диаметром кроны не более 5 м и увеличиваются для деревьев с кроной большего диаметра</w:t>
            </w: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Pr>
        <w:tc>
          <w:tcPr>
            <w:tcW w:w="4508"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w:t>
            </w:r>
          </w:p>
        </w:tc>
        <w:tc>
          <w:tcPr>
            <w:tcW w:w="1990"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5.4.10. Доступность зон массового кратковременного отдыха на транспорте – не более 1,5 часа.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5.4.11. Площадь территории зон массового кратковременного отдыха – не менее 50 га.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5.4.12. Размеры зон на территории массового кратковременного отдыха</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B871A3" w:rsidRPr="00B871A3" w:rsidTr="001514B3">
        <w:tc>
          <w:tcPr>
            <w:tcW w:w="3941"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r>
      <w:tr w:rsidR="00B871A3" w:rsidRPr="00B871A3" w:rsidTr="001514B3">
        <w:tc>
          <w:tcPr>
            <w:tcW w:w="3941"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посетителя</w:t>
            </w:r>
          </w:p>
        </w:tc>
      </w:tr>
      <w:tr w:rsidR="00B871A3" w:rsidRPr="00B871A3" w:rsidTr="001514B3">
        <w:tc>
          <w:tcPr>
            <w:tcW w:w="3941"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uppressAutoHyphens/>
        <w:spacing w:after="0" w:line="240" w:lineRule="auto"/>
        <w:jc w:val="both"/>
        <w:rPr>
          <w:rFonts w:ascii="Times New Roman" w:eastAsia="Times New Roman" w:hAnsi="Times New Roman" w:cs="Times New Roman"/>
          <w:sz w:val="24"/>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rPr>
        <w:t xml:space="preserve">5.4.13. </w:t>
      </w:r>
      <w:r w:rsidRPr="00B871A3">
        <w:rPr>
          <w:rFonts w:ascii="Times New Roman" w:eastAsia="Times New Roman" w:hAnsi="Times New Roman" w:cs="Times New Roman"/>
          <w:sz w:val="24"/>
          <w:szCs w:val="24"/>
          <w:lang w:eastAsia="ar-SA"/>
        </w:rPr>
        <w:t>Норма обеспеченности учреждениями отдыха и размер их земельного участка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B871A3" w:rsidRPr="00B871A3" w:rsidTr="001514B3">
        <w:tc>
          <w:tcPr>
            <w:tcW w:w="3374"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w:t>
            </w:r>
          </w:p>
        </w:tc>
        <w:tc>
          <w:tcPr>
            <w:tcW w:w="2551"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1417"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 м2</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Базы отдыха, санатории</w:t>
            </w:r>
          </w:p>
        </w:tc>
        <w:tc>
          <w:tcPr>
            <w:tcW w:w="2551"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 место 140-160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Туристские базы </w:t>
            </w:r>
          </w:p>
        </w:tc>
        <w:tc>
          <w:tcPr>
            <w:tcW w:w="2551"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 место 65-80</w:t>
            </w:r>
          </w:p>
        </w:tc>
      </w:tr>
      <w:tr w:rsidR="00B871A3" w:rsidRPr="00B871A3" w:rsidTr="001514B3">
        <w:tc>
          <w:tcPr>
            <w:tcW w:w="3374"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 место 95-120</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5.4.15. Расстояние от зон отдыха до домов отдыха – не менее 300 м.</w:t>
      </w:r>
    </w:p>
    <w:p w:rsidR="00B871A3" w:rsidRPr="00B871A3" w:rsidRDefault="00B871A3" w:rsidP="00B871A3">
      <w:pPr>
        <w:autoSpaceDE w:val="0"/>
        <w:autoSpaceDN w:val="0"/>
        <w:adjustRightInd w:val="0"/>
        <w:spacing w:after="0" w:line="240" w:lineRule="auto"/>
        <w:ind w:firstLine="567"/>
        <w:jc w:val="both"/>
        <w:rPr>
          <w:rFonts w:ascii="Arial" w:eastAsia="Calibri" w:hAnsi="Arial" w:cs="Arial"/>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b/>
          <w:sz w:val="24"/>
          <w:szCs w:val="24"/>
          <w:lang w:eastAsia="ru-RU"/>
        </w:rPr>
        <w:t>6. РАСЧЕТНЫЕ ПОКАЗАТЕЛИ ОБЕСПЕЧЕННОСТИ И ИНТЕНСИВНОСТИ ИСПОЛЬЗОВАНИЯ САДОВОДЧЕСКИХ И ОГОРОДНИЧЕСКИХ ОТВЕДЕНИЙ</w:t>
      </w:r>
      <w:r w:rsidRPr="00B871A3">
        <w:rPr>
          <w:rFonts w:ascii="Times New Roman" w:eastAsia="Times New Roman" w:hAnsi="Times New Roman" w:cs="Times New Roman"/>
          <w:sz w:val="24"/>
          <w:szCs w:val="24"/>
          <w:lang w:eastAsia="ru-RU"/>
        </w:rPr>
        <w:t>.</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6.1 Общие требования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внешних связей с системой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транспортных коммуникаций;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социальной и инженерной инфраструктуры.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- 10 - для ВЛ до 20 кВт;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- 15 - для ВЛ 35 кВт;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- 20 - для ВЛ 110 кВт;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- 25 - для ВЛ 150 - 220 кВт;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- 30 - для ВЛ 330 - 500 кВт.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6.1.11. Расстояние от застройки до лесных массивов на территории садоводческих (дачных) объединений должно быть не менее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трубопроводов 1 класса с диаметром труб: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300 мм - 100;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300 до 600 мм - 150;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600 до 800 мм - 200;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800 до 1000 мм - 250;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1000 до 1200 мм - 300;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1200 мм - 350;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трубопроводов 2 класса с диаметром труб: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300 мм - 75;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300 мм - 125.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150 мм - 100;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150 до 300 мм - 175;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300 до 500 мм - 350;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500 до 1000 мм - 800.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Примечания</w:t>
      </w:r>
      <w:r w:rsidRPr="00B871A3">
        <w:rPr>
          <w:rFonts w:ascii="Times New Roman" w:eastAsia="Calibri" w:hAnsi="Times New Roman" w:cs="Times New Roman"/>
          <w:color w:val="000000"/>
          <w:sz w:val="20"/>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Минимальные расстояния при наземной прокладке увеличиваются в 2 раза для I класса и в 1,5 раза для II класса.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6.1.15. Рекомендуемые минимальные разрывы от газопроводов низкого давления должны быть не менее 20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300 мм - 50;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300 до 600 мм - 50;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600 до 1000 мм - 75;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1000 до 1400 мм - 100.</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6.2. Территория садоводческого (дачного) объединения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B871A3" w:rsidRPr="00B871A3" w:rsidTr="001514B3">
        <w:trPr>
          <w:trHeight w:val="895"/>
        </w:trPr>
        <w:tc>
          <w:tcPr>
            <w:tcW w:w="2392"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Объекты</w:t>
            </w:r>
          </w:p>
        </w:tc>
        <w:tc>
          <w:tcPr>
            <w:tcW w:w="7179" w:type="dxa"/>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6963"/>
            </w:tblGrid>
            <w:tr w:rsidR="00B871A3" w:rsidRPr="00B871A3" w:rsidTr="001514B3">
              <w:trPr>
                <w:trHeight w:val="758"/>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Удельные размеры земельных участков, кв. м на 1 садовый участок, на территории садоводческих (дачных) объединений с числом участков:</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2392"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 – 100</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 – 300</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301 и более</w:t>
            </w:r>
          </w:p>
        </w:tc>
      </w:tr>
      <w:tr w:rsidR="00B871A3" w:rsidRPr="00B871A3" w:rsidTr="001514B3">
        <w:tc>
          <w:tcPr>
            <w:tcW w:w="239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176"/>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Сторожка с правлением объединения</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1- 0,7</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 – 0,5</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r>
      <w:tr w:rsidR="00B871A3" w:rsidRPr="00B871A3" w:rsidTr="001514B3">
        <w:tc>
          <w:tcPr>
            <w:tcW w:w="239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176"/>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Магазин смешанной торговли</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2- 0,5</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 – 0,2</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 и менее</w:t>
            </w:r>
          </w:p>
        </w:tc>
      </w:tr>
      <w:tr w:rsidR="00B871A3" w:rsidRPr="00B871A3" w:rsidTr="001514B3">
        <w:tc>
          <w:tcPr>
            <w:tcW w:w="239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176"/>
            </w:tblGrid>
            <w:tr w:rsidR="00B871A3" w:rsidRPr="00B871A3" w:rsidTr="001514B3">
              <w:trPr>
                <w:trHeight w:val="756"/>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Здания и сооружения для хранения средств пожаротушения</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0,35</w:t>
            </w:r>
          </w:p>
        </w:tc>
      </w:tr>
      <w:tr w:rsidR="00B871A3" w:rsidRPr="00B871A3" w:rsidTr="001514B3">
        <w:tc>
          <w:tcPr>
            <w:tcW w:w="239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176"/>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Площадки для мусоросборников</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r>
      <w:tr w:rsidR="00B871A3" w:rsidRPr="00B871A3" w:rsidTr="001514B3">
        <w:tc>
          <w:tcPr>
            <w:tcW w:w="239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176"/>
            </w:tblGrid>
            <w:tr w:rsidR="00B871A3" w:rsidRPr="00B871A3" w:rsidTr="001514B3">
              <w:trPr>
                <w:trHeight w:val="1296"/>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Площадка для стоянки автомобилей при въезде на территорию садоводческого объединения</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0,9</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0,9 – 0,4</w:t>
            </w:r>
          </w:p>
        </w:tc>
        <w:tc>
          <w:tcPr>
            <w:tcW w:w="239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 и менее</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6.2.3. Здания и сооружения общего пользования должны отстоять от границ садовых (дачных) участков не менее чем на 4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6.2.5. На территории садоводческого (дачного) объединения ширина улиц и проездов в красных линиях должна быть,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улиц - не менее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проездов - не менее 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Минимальный радиус закругления края проезжей части - 6,0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проезжей части улиц и проездов принимается: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улиц - не менее 7,0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для проездов - не менее 3,5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6.2.7. Максимальная протяженность тупикового проезда не должна превышать 150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6.2.11. Для отходов на территории общего пользования проектируются площадки контейнеров для мусора.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Площадки для мусорных контейнеров размещаются на расстоянии не менее 20 и не более 100 м от границ садовых участков.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6.3. Территория индивидуального садового (дачного) участка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6.3.1. Площадь индивидуального садового (дачного) участка принимается не менее 0,06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6.3.5. Противопожарные расстояния между строениями и сооружениями в пределах одного садового участка не нормируются.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6.3.8. Минимальные расстояния до границы соседнего участка по санитарно-бытовым условиям должны быть,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жилого строения (или дома) - 3;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постройки для содержания мелкого скота и птицы - 4;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других построек - 1;</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стволов деревьев: </w:t>
      </w:r>
    </w:p>
    <w:p w:rsidR="00B871A3" w:rsidRPr="00B871A3" w:rsidRDefault="00B871A3" w:rsidP="00B871A3">
      <w:pPr>
        <w:autoSpaceDE w:val="0"/>
        <w:autoSpaceDN w:val="0"/>
        <w:adjustRightInd w:val="0"/>
        <w:spacing w:after="0" w:line="240" w:lineRule="auto"/>
        <w:ind w:firstLine="990"/>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высокорослых - 4; </w:t>
      </w:r>
    </w:p>
    <w:p w:rsidR="00B871A3" w:rsidRPr="00B871A3" w:rsidRDefault="00B871A3" w:rsidP="00B871A3">
      <w:pPr>
        <w:autoSpaceDE w:val="0"/>
        <w:autoSpaceDN w:val="0"/>
        <w:adjustRightInd w:val="0"/>
        <w:spacing w:after="0" w:line="240" w:lineRule="auto"/>
        <w:ind w:firstLine="990"/>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среднерослых - 2;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кустарника - 1.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6.3.11. Минимальные расстояния между постройками по санитарно-бытовым условиям должны быть,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жилого строения (или дома) и погреба до уборной и постройки для содержания мелкого скота и птицы - 12;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душа, бани (сауны) - 8;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этих случаях расстояние до границы с соседним участком измеряется отдельно от каждого объекта блокировки.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6.3.13.  Стоянки для автомобилей могут быть отдельно стоящими, встроенными или пристроенными к садовому дому и хозяйственным постройкам.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6.4. Расчетные показатели.</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6.4.1. Классификация садоводческих, огороднических и дачных</w:t>
      </w:r>
      <w:r w:rsidRPr="00B871A3">
        <w:rPr>
          <w:rFonts w:ascii="Times New Roman" w:eastAsia="Times New Roman" w:hAnsi="Times New Roman" w:cs="Times New Roman"/>
          <w:i/>
          <w:sz w:val="24"/>
          <w:szCs w:val="24"/>
          <w:lang w:eastAsia="ar-SA"/>
        </w:rPr>
        <w:t xml:space="preserve"> </w:t>
      </w:r>
      <w:r w:rsidRPr="00B871A3">
        <w:rPr>
          <w:rFonts w:ascii="Times New Roman" w:eastAsia="Times New Roman" w:hAnsi="Times New Roman" w:cs="Times New Roman"/>
          <w:sz w:val="24"/>
          <w:szCs w:val="24"/>
          <w:lang w:eastAsia="ar-SA"/>
        </w:rPr>
        <w:t>объединений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36</w:t>
      </w:r>
    </w:p>
    <w:tbl>
      <w:tblPr>
        <w:tblW w:w="5000" w:type="pct"/>
        <w:tblLook w:val="0000" w:firstRow="0" w:lastRow="0" w:firstColumn="0" w:lastColumn="0" w:noHBand="0" w:noVBand="0"/>
      </w:tblPr>
      <w:tblGrid>
        <w:gridCol w:w="5226"/>
        <w:gridCol w:w="4402"/>
      </w:tblGrid>
      <w:tr w:rsidR="00B871A3" w:rsidRPr="00B871A3" w:rsidTr="001514B3">
        <w:tc>
          <w:tcPr>
            <w:tcW w:w="271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Количество садовых участков</w:t>
            </w:r>
          </w:p>
        </w:tc>
      </w:tr>
      <w:tr w:rsidR="00B871A3" w:rsidRPr="00B871A3" w:rsidTr="001514B3">
        <w:tc>
          <w:tcPr>
            <w:tcW w:w="27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15 - 100</w:t>
            </w:r>
          </w:p>
        </w:tc>
      </w:tr>
      <w:tr w:rsidR="00B871A3" w:rsidRPr="00B871A3" w:rsidTr="001514B3">
        <w:tc>
          <w:tcPr>
            <w:tcW w:w="27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 – 300</w:t>
            </w:r>
          </w:p>
        </w:tc>
      </w:tr>
      <w:tr w:rsidR="00B871A3" w:rsidRPr="00B871A3" w:rsidTr="001514B3">
        <w:tc>
          <w:tcPr>
            <w:tcW w:w="271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301 и более</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6.4.2. Предельные размеры земельных участков для ведения:</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2557"/>
        <w:gridCol w:w="2557"/>
      </w:tblGrid>
      <w:tr w:rsidR="00B871A3" w:rsidRPr="00B871A3" w:rsidTr="001514B3">
        <w:tc>
          <w:tcPr>
            <w:tcW w:w="2344"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Цель предоставления</w:t>
            </w:r>
          </w:p>
        </w:tc>
        <w:tc>
          <w:tcPr>
            <w:tcW w:w="2656" w:type="pct"/>
            <w:gridSpan w:val="2"/>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Размеры земельных участков, га</w:t>
            </w:r>
          </w:p>
        </w:tc>
      </w:tr>
      <w:tr w:rsidR="00B871A3" w:rsidRPr="00B871A3" w:rsidTr="001514B3">
        <w:tc>
          <w:tcPr>
            <w:tcW w:w="2344"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минимальные</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максимальные</w:t>
            </w:r>
          </w:p>
        </w:tc>
      </w:tr>
      <w:tr w:rsidR="00B871A3" w:rsidRPr="00B871A3" w:rsidTr="001514B3">
        <w:tc>
          <w:tcPr>
            <w:tcW w:w="234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садоводства</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0,06</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r w:rsidR="00B871A3" w:rsidRPr="00B871A3" w:rsidTr="001514B3">
        <w:tc>
          <w:tcPr>
            <w:tcW w:w="234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огородничества</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r w:rsidR="00B871A3" w:rsidRPr="00B871A3" w:rsidTr="001514B3">
        <w:tc>
          <w:tcPr>
            <w:tcW w:w="234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дачного строительства</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w:t>
            </w:r>
          </w:p>
        </w:tc>
        <w:tc>
          <w:tcPr>
            <w:tcW w:w="132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0,30</w:t>
            </w:r>
          </w:p>
        </w:tc>
      </w:tr>
    </w:tbl>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6.4.3. Расстояние от автомобильных и железных дорог до садоводческих, огороднических и дачных</w:t>
      </w:r>
      <w:r w:rsidRPr="00B871A3">
        <w:rPr>
          <w:rFonts w:ascii="Times New Roman" w:eastAsia="Times New Roman" w:hAnsi="Times New Roman" w:cs="Times New Roman"/>
          <w:i/>
          <w:sz w:val="24"/>
          <w:szCs w:val="24"/>
          <w:lang w:eastAsia="ar-SA"/>
        </w:rPr>
        <w:t xml:space="preserve"> </w:t>
      </w:r>
      <w:r w:rsidRPr="00B871A3">
        <w:rPr>
          <w:rFonts w:ascii="Times New Roman" w:eastAsia="Times New Roman" w:hAnsi="Times New Roman" w:cs="Times New Roman"/>
          <w:sz w:val="24"/>
          <w:szCs w:val="24"/>
          <w:lang w:eastAsia="ar-SA"/>
        </w:rPr>
        <w:t>объединений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B871A3" w:rsidRPr="00B871A3" w:rsidTr="001514B3">
        <w:trPr>
          <w:trHeight w:val="723"/>
        </w:trPr>
        <w:tc>
          <w:tcPr>
            <w:tcW w:w="4723"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rPr>
          <w:cantSplit/>
          <w:trHeight w:hRule="exact" w:val="314"/>
        </w:trPr>
        <w:tc>
          <w:tcPr>
            <w:tcW w:w="472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Устройство лесополосы не менее 10 м.</w:t>
            </w:r>
          </w:p>
        </w:tc>
      </w:tr>
      <w:tr w:rsidR="00B871A3" w:rsidRPr="00B871A3" w:rsidTr="001514B3">
        <w:trPr>
          <w:cantSplit/>
          <w:trHeight w:hRule="exact" w:val="314"/>
        </w:trPr>
        <w:tc>
          <w:tcPr>
            <w:tcW w:w="472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Автодороги </w:t>
            </w:r>
            <w:r w:rsidRPr="00B871A3">
              <w:rPr>
                <w:rFonts w:ascii="Times New Roman" w:eastAsia="Times New Roman" w:hAnsi="Times New Roman" w:cs="Times New Roman"/>
                <w:sz w:val="24"/>
                <w:szCs w:val="24"/>
                <w:lang w:val="en-US" w:eastAsia="ru-RU"/>
              </w:rPr>
              <w:t>I</w:t>
            </w: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z w:val="24"/>
                <w:szCs w:val="24"/>
                <w:lang w:val="en-US" w:eastAsia="ru-RU"/>
              </w:rPr>
              <w:t>II</w:t>
            </w: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2577"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314"/>
        </w:trPr>
        <w:tc>
          <w:tcPr>
            <w:tcW w:w="472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Автодороги </w:t>
            </w:r>
            <w:r w:rsidRPr="00B871A3">
              <w:rPr>
                <w:rFonts w:ascii="Times New Roman" w:eastAsia="Times New Roman" w:hAnsi="Times New Roman" w:cs="Times New Roman"/>
                <w:sz w:val="24"/>
                <w:szCs w:val="24"/>
                <w:lang w:val="en-US" w:eastAsia="ru-RU"/>
              </w:rPr>
              <w:t>IV</w:t>
            </w:r>
            <w:r w:rsidRPr="00B871A3">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2577"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6.4.5. Здания и сооружения общего пользо</w:t>
      </w:r>
      <w:r w:rsidRPr="00B871A3">
        <w:rPr>
          <w:rFonts w:ascii="Times New Roman" w:eastAsia="Times New Roman" w:hAnsi="Times New Roman" w:cs="Times New Roman"/>
          <w:sz w:val="24"/>
          <w:szCs w:val="24"/>
          <w:lang w:eastAsia="ar-SA"/>
        </w:rPr>
        <w:softHyphen/>
        <w:t>вания должны отстоять от границ садовых уча</w:t>
      </w:r>
      <w:r w:rsidRPr="00B871A3">
        <w:rPr>
          <w:rFonts w:ascii="Times New Roman" w:eastAsia="Times New Roman" w:hAnsi="Times New Roman" w:cs="Times New Roman"/>
          <w:sz w:val="24"/>
          <w:szCs w:val="24"/>
          <w:lang w:eastAsia="ar-SA"/>
        </w:rPr>
        <w:softHyphen/>
        <w:t>стков не менее чем на 4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6.4.6. Размеры и состав площадок общего пользования на территориях садоводческих и огороднических (дачных) объединений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B871A3" w:rsidRPr="00B871A3" w:rsidTr="001514B3">
        <w:tc>
          <w:tcPr>
            <w:tcW w:w="3902" w:type="dxa"/>
            <w:vMerge w:val="restart"/>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Наименование объекта</w:t>
            </w:r>
          </w:p>
        </w:tc>
        <w:tc>
          <w:tcPr>
            <w:tcW w:w="5669" w:type="dxa"/>
            <w:gridSpan w:val="3"/>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Размеры земельных участков, м2 на 1 садовый участок</w:t>
            </w:r>
          </w:p>
        </w:tc>
      </w:tr>
      <w:tr w:rsidR="00B871A3" w:rsidRPr="00B871A3" w:rsidTr="001514B3">
        <w:tc>
          <w:tcPr>
            <w:tcW w:w="3902" w:type="dxa"/>
            <w:vMerge/>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tc>
        <w:tc>
          <w:tcPr>
            <w:tcW w:w="180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100 (малые)</w:t>
            </w:r>
          </w:p>
        </w:tc>
        <w:tc>
          <w:tcPr>
            <w:tcW w:w="186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101-300 (средние)</w:t>
            </w:r>
          </w:p>
        </w:tc>
        <w:tc>
          <w:tcPr>
            <w:tcW w:w="199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301 и более (крупные)</w:t>
            </w:r>
          </w:p>
        </w:tc>
      </w:tr>
      <w:tr w:rsidR="00B871A3" w:rsidRPr="00B871A3" w:rsidTr="001514B3">
        <w:tc>
          <w:tcPr>
            <w:tcW w:w="3902" w:type="dxa"/>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180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86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99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0,35</w:t>
            </w:r>
          </w:p>
        </w:tc>
      </w:tr>
      <w:tr w:rsidR="00B871A3" w:rsidRPr="00B871A3" w:rsidTr="001514B3">
        <w:tc>
          <w:tcPr>
            <w:tcW w:w="3902" w:type="dxa"/>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Площадки для мусоросборников</w:t>
            </w:r>
          </w:p>
        </w:tc>
        <w:tc>
          <w:tcPr>
            <w:tcW w:w="180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186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c>
          <w:tcPr>
            <w:tcW w:w="199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r>
      <w:tr w:rsidR="00B871A3" w:rsidRPr="00B871A3" w:rsidTr="001514B3">
        <w:tc>
          <w:tcPr>
            <w:tcW w:w="3902" w:type="dxa"/>
          </w:tcPr>
          <w:p w:rsidR="00B871A3" w:rsidRPr="00B871A3" w:rsidRDefault="00B871A3" w:rsidP="00B871A3">
            <w:pPr>
              <w:spacing w:after="0" w:line="240" w:lineRule="auto"/>
              <w:ind w:right="-108"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Площадка для стоянки автомобилей при въезде на территорию объединения</w:t>
            </w:r>
          </w:p>
        </w:tc>
        <w:tc>
          <w:tcPr>
            <w:tcW w:w="180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869"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 – 1,0</w:t>
            </w:r>
          </w:p>
        </w:tc>
        <w:tc>
          <w:tcPr>
            <w:tcW w:w="1999" w:type="dxa"/>
            <w:vAlign w:val="center"/>
          </w:tcPr>
          <w:p w:rsidR="00B871A3" w:rsidRPr="00B871A3" w:rsidRDefault="00B871A3" w:rsidP="00B871A3">
            <w:pPr>
              <w:snapToGrid w:val="0"/>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 и менее</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6.4.7. Расстояние от площадки мусоросборников до границ садовых участков – не менее 20 м и не более 100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6.4.8. Ширина улиц и проездов в красных линиях на территории садоводческих и огороднических (дачных) объединений: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539"/>
        <w:gridCol w:w="3118"/>
      </w:tblGrid>
      <w:tr w:rsidR="00B871A3" w:rsidRPr="00B871A3" w:rsidTr="001514B3">
        <w:tc>
          <w:tcPr>
            <w:tcW w:w="319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tc>
        <w:tc>
          <w:tcPr>
            <w:tcW w:w="3864"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улиц и проездов в красных линиях (не менее), м</w:t>
            </w:r>
          </w:p>
        </w:tc>
        <w:tc>
          <w:tcPr>
            <w:tcW w:w="326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Минимальный радиус поворота, м</w:t>
            </w:r>
          </w:p>
        </w:tc>
      </w:tr>
      <w:tr w:rsidR="00B871A3" w:rsidRPr="00B871A3" w:rsidTr="001514B3">
        <w:tc>
          <w:tcPr>
            <w:tcW w:w="3190" w:type="dxa"/>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Улицы</w:t>
            </w:r>
          </w:p>
        </w:tc>
        <w:tc>
          <w:tcPr>
            <w:tcW w:w="3864"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w:t>
            </w:r>
          </w:p>
        </w:tc>
        <w:tc>
          <w:tcPr>
            <w:tcW w:w="3260" w:type="dxa"/>
            <w:vMerge w:val="restart"/>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6,5</w:t>
            </w:r>
          </w:p>
        </w:tc>
      </w:tr>
      <w:tr w:rsidR="00B871A3" w:rsidRPr="00B871A3" w:rsidTr="001514B3">
        <w:tc>
          <w:tcPr>
            <w:tcW w:w="3190" w:type="dxa"/>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Проезды</w:t>
            </w:r>
          </w:p>
        </w:tc>
        <w:tc>
          <w:tcPr>
            <w:tcW w:w="3864"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w:t>
            </w:r>
          </w:p>
        </w:tc>
        <w:tc>
          <w:tcPr>
            <w:tcW w:w="3260" w:type="dxa"/>
            <w:vMerge/>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Примечания:</w:t>
      </w:r>
      <w:r w:rsidRPr="00B871A3">
        <w:rPr>
          <w:rFonts w:ascii="Century Tat" w:eastAsia="Times New Roman" w:hAnsi="Century Tat" w:cs="Times New Roman"/>
          <w:b/>
          <w:bCs/>
          <w:color w:val="000000"/>
          <w:spacing w:val="2"/>
          <w:sz w:val="20"/>
          <w:szCs w:val="25"/>
          <w:lang w:eastAsia="ru-RU"/>
        </w:rPr>
        <w:t xml:space="preserve"> 1. Ширина проезжей части улиц и проездов принимается для улиц — не менее 7,0 м, для проездов — не менее 3,5 м.</w:t>
      </w:r>
    </w:p>
    <w:p w:rsidR="00B871A3" w:rsidRPr="00B871A3" w:rsidRDefault="00B871A3" w:rsidP="00B871A3">
      <w:pPr>
        <w:spacing w:after="0" w:line="240" w:lineRule="auto"/>
        <w:ind w:left="566"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2.</w:t>
      </w:r>
      <w:r w:rsidRPr="00B871A3">
        <w:rPr>
          <w:rFonts w:ascii="Times New Roman" w:eastAsia="Calibri" w:hAnsi="Times New Roman" w:cs="Times New Roman"/>
          <w:sz w:val="20"/>
          <w:szCs w:val="24"/>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B871A3">
        <w:rPr>
          <w:rFonts w:ascii="Times New Roman" w:eastAsia="Calibri" w:hAnsi="Times New Roman" w:cs="Times New Roman"/>
          <w:sz w:val="20"/>
          <w:szCs w:val="24"/>
        </w:rPr>
        <w:softHyphen/>
        <w:t>щадками и перекрестками должно быть не более 200 м.</w:t>
      </w:r>
    </w:p>
    <w:p w:rsidR="00B871A3" w:rsidRPr="00B871A3" w:rsidRDefault="00B871A3" w:rsidP="00B871A3">
      <w:pPr>
        <w:spacing w:after="0" w:line="240" w:lineRule="auto"/>
        <w:ind w:left="566"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3.</w:t>
      </w:r>
      <w:r w:rsidRPr="00B871A3">
        <w:rPr>
          <w:rFonts w:ascii="Times New Roman" w:eastAsia="Calibri" w:hAnsi="Times New Roman" w:cs="Times New Roman"/>
          <w:sz w:val="20"/>
          <w:szCs w:val="24"/>
        </w:rPr>
        <w:tab/>
        <w:t>Максимальная протяженность тупикового проезда не должна превышать 150 м. Тупиковые проезды обеспечиваются разво</w:t>
      </w:r>
      <w:r w:rsidRPr="00B871A3">
        <w:rPr>
          <w:rFonts w:ascii="Times New Roman" w:eastAsia="Calibri" w:hAnsi="Times New Roman" w:cs="Times New Roman"/>
          <w:sz w:val="20"/>
          <w:szCs w:val="24"/>
        </w:rPr>
        <w:softHyphen/>
        <w:t xml:space="preserve">ротными площадками   размером не менее 12х12 м. Использование разворотной площадки для стоянки автомобилей не допускается. </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B871A3" w:rsidRPr="00B871A3" w:rsidTr="001514B3">
        <w:tc>
          <w:tcPr>
            <w:tcW w:w="319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Наименование учреждений</w:t>
            </w:r>
          </w:p>
        </w:tc>
        <w:tc>
          <w:tcPr>
            <w:tcW w:w="273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365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Рекомендуемые показатели на 1 тыс. жителей</w:t>
            </w:r>
          </w:p>
        </w:tc>
      </w:tr>
      <w:tr w:rsidR="00B871A3" w:rsidRPr="00B871A3" w:rsidTr="001514B3">
        <w:tc>
          <w:tcPr>
            <w:tcW w:w="319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 торговли</w:t>
            </w:r>
          </w:p>
        </w:tc>
        <w:tc>
          <w:tcPr>
            <w:tcW w:w="273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торговой площади</w:t>
            </w:r>
          </w:p>
        </w:tc>
        <w:tc>
          <w:tcPr>
            <w:tcW w:w="365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w:t>
            </w:r>
          </w:p>
        </w:tc>
      </w:tr>
      <w:tr w:rsidR="00B871A3" w:rsidRPr="00B871A3" w:rsidTr="001514B3">
        <w:tc>
          <w:tcPr>
            <w:tcW w:w="319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Учреждение бытового обслуживания</w:t>
            </w:r>
          </w:p>
        </w:tc>
        <w:tc>
          <w:tcPr>
            <w:tcW w:w="273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рабочее место</w:t>
            </w:r>
          </w:p>
        </w:tc>
        <w:tc>
          <w:tcPr>
            <w:tcW w:w="365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w:t>
            </w:r>
          </w:p>
        </w:tc>
      </w:tr>
      <w:tr w:rsidR="00B871A3" w:rsidRPr="00B871A3" w:rsidTr="001514B3">
        <w:tc>
          <w:tcPr>
            <w:tcW w:w="319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Пожарное депо</w:t>
            </w:r>
          </w:p>
        </w:tc>
        <w:tc>
          <w:tcPr>
            <w:tcW w:w="2730"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пожарный автомобиль</w:t>
            </w:r>
          </w:p>
        </w:tc>
        <w:tc>
          <w:tcPr>
            <w:tcW w:w="3651" w:type="dxa"/>
            <w:vAlign w:val="center"/>
          </w:tcPr>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 РАСЧЕТНЫЕ ПОКАЗАТЕЛИ ОБЕСПЕЧЕННОСТИ И ИНТЕНСИВНОСТИ ИСПОЛЬЗОВАНИЯ ТЕРРИТОРИЙ ЗОН ТРАНСПОРТНОЙ НФРАСТРУКТУРЫ.</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7.1. Общие требования.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7.1.1. Сооружения и коммуникации транспортной инфраструктуры могут располагаться в составе всех территориальных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7.2. Внешний транспорт.</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7.2.5. Режим использования этих земель и обеспечения безопасности устанавливается соответствующими органами надзора.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7.2.19. Санитарно-защитные зоны устанавливаются в соответствии со следующими требованиями: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B871A3" w:rsidRPr="00B871A3" w:rsidRDefault="00B871A3" w:rsidP="00B871A3">
      <w:pPr>
        <w:spacing w:after="0" w:line="240" w:lineRule="auto"/>
        <w:ind w:firstLine="1134"/>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- 250 от технических и служебных зданий;</w:t>
      </w:r>
    </w:p>
    <w:p w:rsidR="00B871A3" w:rsidRPr="00B871A3" w:rsidRDefault="00B871A3" w:rsidP="00B871A3">
      <w:pPr>
        <w:spacing w:after="0" w:line="240" w:lineRule="auto"/>
        <w:ind w:firstLine="1134"/>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- 500 от населенных пунктов;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оси крайнего железнодорожного пути до границ садовых участков – не менее 100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7.2.22. Прокладку трассы автомобильных дорог следует выполнять с учетом минимального воздействия на окружающую среду.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7.2.23. На сельскохозяйственных угодьях трассы следует прокладывать по границам полей севооборота или хозяйств.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7.2.24. Не допускается прокладка трасс по зонам особо охраняемых природных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7.2.25. Вдоль рек, озер и других водных объектов трассы следует прокладывать за пределами установленных для них 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7.2.27. По лесным массивам трассы следует прокладывать с использованием просек и противопожарных разрывов.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Связь аэропортов с населенными пунктами должна быть обеспечена системой общественного транспорта.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7.2.35. Речные порты подразделяются на категории в зависимости от грузооборота и пассажирооборота.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7.2.37. В портах с малым грузооборотом пассажирский и грузовой районы допускается объединять в один грузопассажирский.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7.2.39. Речные порты следует размещать за пределами селитебных территорий.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B871A3">
        <w:rPr>
          <w:rFonts w:ascii="Times New Roman" w:eastAsia="Times New Roman" w:hAnsi="Times New Roman" w:cs="Times New Roman"/>
          <w:sz w:val="24"/>
          <w:szCs w:val="24"/>
          <w:lang w:val="en-US" w:eastAsia="ru-RU"/>
        </w:rPr>
        <w:t>I</w:t>
      </w:r>
      <w:r w:rsidRPr="00B871A3">
        <w:rPr>
          <w:rFonts w:ascii="Times New Roman" w:eastAsia="Times New Roman" w:hAnsi="Times New Roman" w:cs="Times New Roman"/>
          <w:sz w:val="24"/>
          <w:szCs w:val="24"/>
          <w:lang w:eastAsia="ru-RU"/>
        </w:rPr>
        <w:t xml:space="preserve"> категории и 3000 м для складов </w:t>
      </w:r>
      <w:r w:rsidRPr="00B871A3">
        <w:rPr>
          <w:rFonts w:ascii="Times New Roman" w:eastAsia="Times New Roman" w:hAnsi="Times New Roman" w:cs="Times New Roman"/>
          <w:sz w:val="24"/>
          <w:szCs w:val="24"/>
          <w:lang w:val="en-US" w:eastAsia="ru-RU"/>
        </w:rPr>
        <w:t>II</w:t>
      </w:r>
      <w:r w:rsidRPr="00B871A3">
        <w:rPr>
          <w:rFonts w:ascii="Times New Roman" w:eastAsia="Times New Roman" w:hAnsi="Times New Roman" w:cs="Times New Roman"/>
          <w:sz w:val="24"/>
          <w:szCs w:val="24"/>
          <w:lang w:eastAsia="ru-RU"/>
        </w:rPr>
        <w:t xml:space="preserve"> и </w:t>
      </w: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 xml:space="preserve"> категорий.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7.2.42. На территории речных портов следует предусматривать съезды к воде и площадки для забора воды пожарными автомашинами.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7.3. Сеть улиц и дорог</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25"/>
        <w:gridCol w:w="1926"/>
        <w:gridCol w:w="1926"/>
        <w:gridCol w:w="1926"/>
      </w:tblGrid>
      <w:tr w:rsidR="00B871A3" w:rsidRPr="00B871A3" w:rsidTr="001514B3">
        <w:trPr>
          <w:trHeight w:val="758"/>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Категория сельских улиц и дорог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Расчетная скорость движения, км/ч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полосы движения, м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Число полос движения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пешеходной части тротуара, м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Поселковая дорога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Главная улица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2 - 3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1,5 - 2,25 </w:t>
            </w:r>
          </w:p>
        </w:tc>
      </w:tr>
      <w:tr w:rsidR="00B871A3" w:rsidRPr="00B871A3" w:rsidTr="001514B3">
        <w:trPr>
          <w:trHeight w:val="489"/>
        </w:trPr>
        <w:tc>
          <w:tcPr>
            <w:tcW w:w="5000"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Улица в жилой застройке: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основная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1,0 - 1,5 </w:t>
            </w:r>
          </w:p>
        </w:tc>
      </w:tr>
      <w:tr w:rsidR="00B871A3" w:rsidRPr="00B871A3" w:rsidTr="001514B3">
        <w:trPr>
          <w:trHeight w:val="487"/>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второстепенная (переулок)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2,75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проезд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2,75 - 3,0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0 - 1,0 </w:t>
            </w:r>
          </w:p>
        </w:tc>
      </w:tr>
      <w:tr w:rsidR="00B871A3" w:rsidRPr="00B871A3" w:rsidTr="001514B3">
        <w:trPr>
          <w:trHeight w:val="489"/>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Хозяйственный проезд, скотопрогон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2488"/>
        <w:gridCol w:w="2455"/>
      </w:tblGrid>
      <w:tr w:rsidR="00B871A3" w:rsidRPr="00B871A3" w:rsidTr="001514B3">
        <w:trPr>
          <w:trHeight w:val="1293"/>
        </w:trPr>
        <w:tc>
          <w:tcPr>
            <w:tcW w:w="24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Назначение внутрихозяйственных дорог </w:t>
            </w:r>
          </w:p>
        </w:tc>
        <w:tc>
          <w:tcPr>
            <w:tcW w:w="129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Расчетный объем грузовых перевозок, тыс. т нетто, в месяц "пик" </w:t>
            </w:r>
          </w:p>
        </w:tc>
        <w:tc>
          <w:tcPr>
            <w:tcW w:w="127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Категория дороги </w:t>
            </w:r>
          </w:p>
        </w:tc>
      </w:tr>
      <w:tr w:rsidR="00B871A3" w:rsidRPr="00B871A3" w:rsidTr="001514B3">
        <w:trPr>
          <w:trHeight w:val="2176"/>
        </w:trPr>
        <w:tc>
          <w:tcPr>
            <w:tcW w:w="2433"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10 </w:t>
            </w:r>
          </w:p>
        </w:tc>
        <w:tc>
          <w:tcPr>
            <w:tcW w:w="127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I-с </w:t>
            </w:r>
          </w:p>
        </w:tc>
      </w:tr>
      <w:tr w:rsidR="00B871A3" w:rsidRPr="00B871A3" w:rsidTr="001514B3">
        <w:trPr>
          <w:trHeight w:val="220"/>
        </w:trPr>
        <w:tc>
          <w:tcPr>
            <w:tcW w:w="2433"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29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до 10</w:t>
            </w:r>
          </w:p>
        </w:tc>
        <w:tc>
          <w:tcPr>
            <w:tcW w:w="127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II-с </w:t>
            </w:r>
          </w:p>
        </w:tc>
      </w:tr>
      <w:tr w:rsidR="00B871A3" w:rsidRPr="00B871A3" w:rsidTr="001514B3">
        <w:trPr>
          <w:trHeight w:val="1294"/>
        </w:trPr>
        <w:tc>
          <w:tcPr>
            <w:tcW w:w="24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27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III-с </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7.3.11. Пересечения, примыкания и обустройство внутрихозяйственных дорог следует проектировать в соответствии с требованиями СанПиН 2.05.11-83.</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7.4. Сеть общественного пассажирского транспорта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7.4.16. Ширину отстойно-разворотной площадки для автобуса следует предусматривать не менее 30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7.4.17. Границы отстойно-разворотных площадок должны быть закреплены в плане красных линий.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7.5. Расчетные показатели зон транспортной инфраструктуры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7.5.1. Расчетные параметры и категории улиц, дорог сельских населенных пунктов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B871A3" w:rsidRPr="00B871A3" w:rsidTr="001514B3">
        <w:trPr>
          <w:cantSplit/>
          <w:trHeight w:val="1163"/>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сельских улиц и дорог</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B871A3" w:rsidRPr="00B871A3" w:rsidRDefault="00B871A3" w:rsidP="00B871A3">
            <w:pPr>
              <w:snapToGrid w:val="0"/>
              <w:spacing w:after="0" w:line="240" w:lineRule="auto"/>
              <w:ind w:left="113" w:right="113"/>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B871A3" w:rsidRPr="00B871A3" w:rsidRDefault="00B871A3" w:rsidP="00B871A3">
            <w:pPr>
              <w:snapToGrid w:val="0"/>
              <w:spacing w:after="0" w:line="240" w:lineRule="auto"/>
              <w:ind w:left="113" w:right="113"/>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B871A3" w:rsidRPr="00B871A3" w:rsidRDefault="00B871A3" w:rsidP="00B871A3">
            <w:pPr>
              <w:snapToGrid w:val="0"/>
              <w:spacing w:after="0" w:line="240" w:lineRule="auto"/>
              <w:ind w:left="113" w:right="113"/>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B871A3" w:rsidRPr="00B871A3" w:rsidRDefault="00B871A3" w:rsidP="00B871A3">
            <w:pPr>
              <w:snapToGrid w:val="0"/>
              <w:spacing w:after="0" w:line="240" w:lineRule="auto"/>
              <w:ind w:left="113" w:right="113"/>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пешеходной части тротуара, м</w:t>
            </w:r>
          </w:p>
        </w:tc>
      </w:tr>
      <w:tr w:rsidR="00B871A3" w:rsidRPr="00B871A3" w:rsidTr="001514B3">
        <w:trPr>
          <w:trHeight w:val="362"/>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Поселковая дорога </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noBreakHyphen/>
            </w:r>
          </w:p>
        </w:tc>
      </w:tr>
      <w:tr w:rsidR="00B871A3" w:rsidRPr="00B871A3" w:rsidTr="001514B3">
        <w:trPr>
          <w:trHeight w:val="441"/>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Главная улица</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1,5-2,25</w:t>
            </w:r>
          </w:p>
        </w:tc>
      </w:tr>
      <w:tr w:rsidR="00B871A3" w:rsidRPr="00B871A3" w:rsidTr="001514B3">
        <w:trPr>
          <w:trHeight w:val="159"/>
        </w:trPr>
        <w:tc>
          <w:tcPr>
            <w:tcW w:w="5572"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Улица в жилой застройке:</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985"/>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основная</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rPr>
          <w:trHeight w:val="339"/>
        </w:trPr>
        <w:tc>
          <w:tcPr>
            <w:tcW w:w="2312" w:type="dxa"/>
            <w:tcBorders>
              <w:top w:val="single" w:sz="4" w:space="0" w:color="000000"/>
              <w:left w:val="single" w:sz="4" w:space="0" w:color="000000"/>
              <w:bottom w:val="single" w:sz="4" w:space="0" w:color="000000"/>
            </w:tcBorders>
          </w:tcPr>
          <w:p w:rsidR="00B871A3" w:rsidRPr="00B871A3" w:rsidRDefault="00B871A3" w:rsidP="00B871A3">
            <w:pPr>
              <w:tabs>
                <w:tab w:val="left" w:pos="140"/>
                <w:tab w:val="left" w:pos="3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второстепенная (переулок)</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2,75</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rPr>
          <w:trHeight w:val="692"/>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проезд</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2,75-3,0</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0,75-1,0</w:t>
            </w:r>
          </w:p>
        </w:tc>
      </w:tr>
      <w:tr w:rsidR="00B871A3" w:rsidRPr="00B871A3" w:rsidTr="001514B3">
        <w:trPr>
          <w:trHeight w:val="698"/>
        </w:trPr>
        <w:tc>
          <w:tcPr>
            <w:tcW w:w="231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tc>
        <w:tc>
          <w:tcPr>
            <w:tcW w:w="108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noBreakHyphen/>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4"/>
          <w:szCs w:val="24"/>
          <w:u w:val="single"/>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Примечания</w:t>
      </w:r>
      <w:r w:rsidRPr="00B871A3">
        <w:rPr>
          <w:rFonts w:ascii="Times New Roman" w:eastAsia="Times New Roman" w:hAnsi="Times New Roman" w:cs="Times New Roman"/>
          <w:bCs/>
          <w:sz w:val="20"/>
          <w:szCs w:val="24"/>
          <w:lang w:eastAsia="ar-SA"/>
        </w:rPr>
        <w:t>:  1. Ширина улиц и дорог местного значения в красных линиях принимается – 15-25м.</w:t>
      </w:r>
    </w:p>
    <w:p w:rsidR="00B871A3" w:rsidRPr="00B871A3" w:rsidRDefault="00B871A3" w:rsidP="00B871A3">
      <w:pPr>
        <w:spacing w:after="0" w:line="240" w:lineRule="auto"/>
        <w:ind w:left="566"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2.</w:t>
      </w:r>
      <w:r w:rsidRPr="00B871A3">
        <w:rPr>
          <w:rFonts w:ascii="Times New Roman" w:eastAsia="Calibri" w:hAnsi="Times New Roman" w:cs="Times New Roman"/>
          <w:sz w:val="20"/>
          <w:szCs w:val="24"/>
        </w:rPr>
        <w:tab/>
        <w:t>На однополосных проездах необходимо предусматривать разъездные площадки шириной 6 м и длиной 15 м на расстоянии не более 75 м  между ними.</w:t>
      </w:r>
    </w:p>
    <w:p w:rsidR="00B871A3" w:rsidRPr="00B871A3" w:rsidRDefault="00B871A3" w:rsidP="00B871A3">
      <w:pPr>
        <w:spacing w:after="0" w:line="240" w:lineRule="auto"/>
        <w:ind w:left="566"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3.</w:t>
      </w:r>
      <w:r w:rsidRPr="00B871A3">
        <w:rPr>
          <w:rFonts w:ascii="Times New Roman" w:eastAsia="Calibri" w:hAnsi="Times New Roman" w:cs="Times New Roman"/>
          <w:sz w:val="20"/>
          <w:szCs w:val="24"/>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B871A3" w:rsidRPr="00B871A3" w:rsidRDefault="00B871A3" w:rsidP="00B871A3">
      <w:pPr>
        <w:spacing w:after="0" w:line="240" w:lineRule="auto"/>
        <w:ind w:left="566"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4.</w:t>
      </w:r>
      <w:r w:rsidRPr="00B871A3">
        <w:rPr>
          <w:rFonts w:ascii="Times New Roman" w:eastAsia="Calibri" w:hAnsi="Times New Roman" w:cs="Times New Roman"/>
          <w:sz w:val="20"/>
          <w:szCs w:val="24"/>
        </w:rPr>
        <w:tab/>
        <w:t>В пределах фасадов зданий, имеющих входы, ширина проезда составляет 5,5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7.5.2. Протяженность тупиковых проездов (не более) - 150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u w:val="single"/>
        </w:rPr>
        <w:t xml:space="preserve">Примечание: </w:t>
      </w:r>
      <w:r w:rsidRPr="00B871A3">
        <w:rPr>
          <w:rFonts w:ascii="Times New Roman" w:eastAsia="Calibri" w:hAnsi="Times New Roman" w:cs="Times New Roman"/>
          <w:sz w:val="20"/>
          <w:szCs w:val="24"/>
        </w:rPr>
        <w:t>Тупиковые проезды должны заканчиваться площадками для разворота мусоровозов, пожарных машин и другой спецтехники.</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7.5.3. Размеры разворотных площадок на тупиковых улицах и дорогах, диаметром (не менее):</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Для разворота легковых автомобилей – 16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Для разворота пассажирского общественного транспорта – 30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7.5.4.Ширина одной полосы движения пешеходных тротуаров улиц и дорог – 0,75-1,0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u w:val="single"/>
        </w:rPr>
        <w:t>Примечание</w:t>
      </w:r>
      <w:r w:rsidRPr="00B871A3">
        <w:rPr>
          <w:rFonts w:ascii="Times New Roman" w:eastAsia="Calibri" w:hAnsi="Times New Roman" w:cs="Times New Roman"/>
          <w:sz w:val="20"/>
          <w:szCs w:val="24"/>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7.5.5.Пропускная способность одной полосы движения для тротуаров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B871A3" w:rsidRPr="00B871A3" w:rsidTr="001514B3">
        <w:tc>
          <w:tcPr>
            <w:tcW w:w="550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2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r>
      <w:tr w:rsidR="00B871A3" w:rsidRPr="00B871A3" w:rsidTr="001514B3">
        <w:tc>
          <w:tcPr>
            <w:tcW w:w="550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r>
      <w:tr w:rsidR="00B871A3" w:rsidRPr="00B871A3" w:rsidTr="001514B3">
        <w:tc>
          <w:tcPr>
            <w:tcW w:w="550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700</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7.5.6. Плотность сети общественного пассажирского транспорта на застроенных территориях (в пределах) - 1,5-2,8 км/км2.</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B871A3" w:rsidRPr="00B871A3" w:rsidTr="001514B3">
        <w:trPr>
          <w:trHeight w:val="375"/>
        </w:trPr>
        <w:tc>
          <w:tcPr>
            <w:tcW w:w="564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r>
      <w:tr w:rsidR="00B871A3" w:rsidRPr="00B871A3" w:rsidTr="001514B3">
        <w:tc>
          <w:tcPr>
            <w:tcW w:w="564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Жилых домов</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w:t>
            </w:r>
          </w:p>
        </w:tc>
      </w:tr>
      <w:tr w:rsidR="00B871A3" w:rsidRPr="00B871A3" w:rsidTr="001514B3">
        <w:tc>
          <w:tcPr>
            <w:tcW w:w="564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w:t>
            </w:r>
          </w:p>
        </w:tc>
      </w:tr>
      <w:tr w:rsidR="00B871A3" w:rsidRPr="00B871A3" w:rsidTr="00151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Проходных предприятий в производственных и коммунально-складских зонах</w:t>
            </w:r>
          </w:p>
        </w:tc>
        <w:tc>
          <w:tcPr>
            <w:tcW w:w="1980"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7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w:t>
            </w:r>
          </w:p>
        </w:tc>
      </w:tr>
      <w:tr w:rsidR="00B871A3" w:rsidRPr="00B871A3" w:rsidTr="001514B3">
        <w:tc>
          <w:tcPr>
            <w:tcW w:w="5642"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7.5.8. Максимальное расстояние между остановочными пунктами общественного пассажирского транспорта – 400-600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7.5.9. Максимальное расстояние между остановочными пунктами общественного пассажирского транспорта в зоне индивидуальной застройки – 600-800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7.5.10. Категории автомобильных дорог на территории сельских поселений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59</w:t>
      </w:r>
    </w:p>
    <w:tbl>
      <w:tblPr>
        <w:tblW w:w="9935" w:type="dxa"/>
        <w:tblInd w:w="-7" w:type="dxa"/>
        <w:tblLayout w:type="fixed"/>
        <w:tblCellMar>
          <w:left w:w="28" w:type="dxa"/>
          <w:right w:w="28" w:type="dxa"/>
        </w:tblCellMar>
        <w:tblLook w:val="0000" w:firstRow="0" w:lastRow="0" w:firstColumn="0" w:lastColumn="0" w:noHBand="0" w:noVBand="0"/>
      </w:tblPr>
      <w:tblGrid>
        <w:gridCol w:w="2020"/>
        <w:gridCol w:w="7915"/>
      </w:tblGrid>
      <w:tr w:rsidR="00B871A3" w:rsidRPr="00B871A3" w:rsidTr="001514B3">
        <w:trPr>
          <w:trHeight w:val="478"/>
        </w:trPr>
        <w:tc>
          <w:tcPr>
            <w:tcW w:w="2020"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дороги</w:t>
            </w:r>
          </w:p>
        </w:tc>
        <w:tc>
          <w:tcPr>
            <w:tcW w:w="7915" w:type="dxa"/>
            <w:tcBorders>
              <w:top w:val="single" w:sz="4" w:space="0" w:color="000000"/>
              <w:left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Народнохозяйственное и административное значение автомобильных дорог</w:t>
            </w:r>
          </w:p>
        </w:tc>
      </w:tr>
      <w:tr w:rsidR="00B871A3" w:rsidRPr="00B871A3" w:rsidTr="001514B3">
        <w:trPr>
          <w:trHeight w:val="423"/>
        </w:trPr>
        <w:tc>
          <w:tcPr>
            <w:tcW w:w="2020" w:type="dxa"/>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I</w:t>
            </w:r>
          </w:p>
        </w:tc>
        <w:tc>
          <w:tcPr>
            <w:tcW w:w="7915"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Магистральные автомобильные дороги общегосударственного значения (в том числе для международного сообщения)</w:t>
            </w:r>
          </w:p>
        </w:tc>
      </w:tr>
      <w:tr w:rsidR="00B871A3" w:rsidRPr="00B871A3" w:rsidTr="001514B3">
        <w:trPr>
          <w:trHeight w:val="488"/>
        </w:trPr>
        <w:tc>
          <w:tcPr>
            <w:tcW w:w="2020" w:type="dxa"/>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II</w:t>
            </w:r>
          </w:p>
        </w:tc>
        <w:tc>
          <w:tcPr>
            <w:tcW w:w="7915"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Автомобильные дороги общегосударственного (не отнесенные к I категории), республиканского, областного (краевого) значения</w:t>
            </w:r>
          </w:p>
        </w:tc>
      </w:tr>
      <w:tr w:rsidR="00B871A3" w:rsidRPr="00B871A3" w:rsidTr="001514B3">
        <w:trPr>
          <w:trHeight w:val="479"/>
        </w:trPr>
        <w:tc>
          <w:tcPr>
            <w:tcW w:w="2020" w:type="dxa"/>
            <w:tcBorders>
              <w:top w:val="single" w:sz="4" w:space="0" w:color="000000"/>
              <w:lef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III</w:t>
            </w:r>
          </w:p>
        </w:tc>
        <w:tc>
          <w:tcPr>
            <w:tcW w:w="7915" w:type="dxa"/>
            <w:tcBorders>
              <w:top w:val="single" w:sz="4" w:space="0" w:color="000000"/>
              <w:left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Автомобильные дороги общегосударственного, областного (краевого) значения (не отнесенные ко II категории), дороги местного значения</w:t>
            </w:r>
          </w:p>
        </w:tc>
      </w:tr>
      <w:tr w:rsidR="00B871A3" w:rsidRPr="00B871A3" w:rsidTr="001514B3">
        <w:trPr>
          <w:trHeight w:val="458"/>
        </w:trPr>
        <w:tc>
          <w:tcPr>
            <w:tcW w:w="2020" w:type="dxa"/>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IV</w:t>
            </w:r>
          </w:p>
        </w:tc>
        <w:tc>
          <w:tcPr>
            <w:tcW w:w="7915"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Автомобильные дороги республиканского, областного (краевого) и местного значения (не отнесенные ко II и III категориям)</w:t>
            </w:r>
          </w:p>
        </w:tc>
      </w:tr>
      <w:tr w:rsidR="00B871A3" w:rsidRPr="00B871A3" w:rsidTr="001514B3">
        <w:trPr>
          <w:trHeight w:val="220"/>
        </w:trPr>
        <w:tc>
          <w:tcPr>
            <w:tcW w:w="2020" w:type="dxa"/>
            <w:tcBorders>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V</w:t>
            </w:r>
          </w:p>
        </w:tc>
        <w:tc>
          <w:tcPr>
            <w:tcW w:w="7915" w:type="dxa"/>
            <w:tcBorders>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Автомобильные дороги местного значения (кроме отнесенных к III и IV категориям)</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7.5.11. Радиусы дорог, при которых, в зависимости от категории дороги, допускается располагать остановки общественного транспорта</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60</w:t>
      </w:r>
    </w:p>
    <w:tbl>
      <w:tblPr>
        <w:tblW w:w="10013" w:type="dxa"/>
        <w:tblInd w:w="-5" w:type="dxa"/>
        <w:tblLayout w:type="fixed"/>
        <w:tblLook w:val="0000" w:firstRow="0" w:lastRow="0" w:firstColumn="0" w:lastColumn="0" w:noHBand="0" w:noVBand="0"/>
      </w:tblPr>
      <w:tblGrid>
        <w:gridCol w:w="3799"/>
        <w:gridCol w:w="3402"/>
        <w:gridCol w:w="2812"/>
      </w:tblGrid>
      <w:tr w:rsidR="00B871A3" w:rsidRPr="00B871A3" w:rsidTr="001514B3">
        <w:tc>
          <w:tcPr>
            <w:tcW w:w="3799"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дорог</w:t>
            </w:r>
          </w:p>
        </w:tc>
        <w:tc>
          <w:tcPr>
            <w:tcW w:w="340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379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 </w:t>
            </w:r>
            <w:r w:rsidRPr="00B871A3">
              <w:rPr>
                <w:rFonts w:ascii="Times New Roman" w:eastAsia="Times New Roman" w:hAnsi="Times New Roman" w:cs="Times New Roman"/>
                <w:sz w:val="24"/>
                <w:szCs w:val="24"/>
                <w:lang w:eastAsia="ru-RU"/>
              </w:rPr>
              <w:t xml:space="preserve">и </w:t>
            </w:r>
            <w:r w:rsidRPr="00B871A3">
              <w:rPr>
                <w:rFonts w:ascii="Times New Roman" w:eastAsia="Times New Roman" w:hAnsi="Times New Roman" w:cs="Times New Roman"/>
                <w:sz w:val="24"/>
                <w:szCs w:val="24"/>
                <w:lang w:val="en-US" w:eastAsia="ru-RU"/>
              </w:rPr>
              <w:t xml:space="preserve">II </w:t>
            </w:r>
            <w:r w:rsidRPr="00B871A3">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Продольный уклон должен быть не более 40 ‰.</w:t>
            </w:r>
          </w:p>
        </w:tc>
      </w:tr>
      <w:tr w:rsidR="00B871A3" w:rsidRPr="00B871A3" w:rsidTr="001514B3">
        <w:tc>
          <w:tcPr>
            <w:tcW w:w="379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III </w:t>
            </w:r>
            <w:r w:rsidRPr="00B871A3">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600</w:t>
            </w:r>
          </w:p>
        </w:tc>
        <w:tc>
          <w:tcPr>
            <w:tcW w:w="2812"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3799"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IV </w:t>
            </w:r>
            <w:r w:rsidRPr="00B871A3">
              <w:rPr>
                <w:rFonts w:ascii="Times New Roman" w:eastAsia="Times New Roman" w:hAnsi="Times New Roman" w:cs="Times New Roman"/>
                <w:sz w:val="24"/>
                <w:szCs w:val="24"/>
                <w:lang w:eastAsia="ru-RU"/>
              </w:rPr>
              <w:t xml:space="preserve">и </w:t>
            </w:r>
            <w:r w:rsidRPr="00B871A3">
              <w:rPr>
                <w:rFonts w:ascii="Times New Roman" w:eastAsia="Times New Roman" w:hAnsi="Times New Roman" w:cs="Times New Roman"/>
                <w:sz w:val="24"/>
                <w:szCs w:val="24"/>
                <w:lang w:val="en-US" w:eastAsia="ru-RU"/>
              </w:rPr>
              <w:t xml:space="preserve">V </w:t>
            </w:r>
            <w:r w:rsidRPr="00B871A3">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w:t>
            </w:r>
          </w:p>
        </w:tc>
        <w:tc>
          <w:tcPr>
            <w:tcW w:w="2812" w:type="dxa"/>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61</w:t>
      </w:r>
    </w:p>
    <w:tbl>
      <w:tblPr>
        <w:tblW w:w="10013" w:type="dxa"/>
        <w:tblInd w:w="-5" w:type="dxa"/>
        <w:tblLayout w:type="fixed"/>
        <w:tblLook w:val="0000" w:firstRow="0" w:lastRow="0" w:firstColumn="0" w:lastColumn="0" w:noHBand="0" w:noVBand="0"/>
      </w:tblPr>
      <w:tblGrid>
        <w:gridCol w:w="2523"/>
        <w:gridCol w:w="5122"/>
        <w:gridCol w:w="2368"/>
      </w:tblGrid>
      <w:tr w:rsidR="00B871A3" w:rsidRPr="00B871A3" w:rsidTr="001514B3">
        <w:tc>
          <w:tcPr>
            <w:tcW w:w="2523"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дорог</w:t>
            </w:r>
          </w:p>
        </w:tc>
        <w:tc>
          <w:tcPr>
            <w:tcW w:w="51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Место размещения остановки общественного транспорта</w:t>
            </w:r>
          </w:p>
        </w:tc>
        <w:tc>
          <w:tcPr>
            <w:tcW w:w="2368"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c>
          <w:tcPr>
            <w:tcW w:w="252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 </w:t>
            </w:r>
            <w:r w:rsidRPr="00B871A3">
              <w:rPr>
                <w:rFonts w:ascii="Times New Roman" w:eastAsia="Times New Roman" w:hAnsi="Times New Roman" w:cs="Times New Roman"/>
                <w:sz w:val="24"/>
                <w:szCs w:val="24"/>
                <w:lang w:eastAsia="ru-RU"/>
              </w:rPr>
              <w:t>категория</w:t>
            </w:r>
          </w:p>
        </w:tc>
        <w:tc>
          <w:tcPr>
            <w:tcW w:w="51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Располагаются одна напротив другой</w:t>
            </w:r>
          </w:p>
        </w:tc>
        <w:tc>
          <w:tcPr>
            <w:tcW w:w="2368"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2523"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II</w:t>
            </w:r>
            <w:r w:rsidRPr="00B871A3">
              <w:rPr>
                <w:rFonts w:ascii="Times New Roman" w:eastAsia="Times New Roman" w:hAnsi="Times New Roman" w:cs="Times New Roman"/>
                <w:sz w:val="24"/>
                <w:szCs w:val="24"/>
                <w:lang w:eastAsia="ru-RU"/>
              </w:rPr>
              <w:t xml:space="preserve"> - </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категории</w:t>
            </w:r>
          </w:p>
        </w:tc>
        <w:tc>
          <w:tcPr>
            <w:tcW w:w="512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Располагаются по ходу движения на расстоянии не менее 30 м. между ближайшими стенками павильонов</w:t>
            </w:r>
          </w:p>
        </w:tc>
        <w:tc>
          <w:tcPr>
            <w:tcW w:w="2368"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B871A3">
        <w:rPr>
          <w:rFonts w:ascii="Times New Roman" w:eastAsia="Times New Roman" w:hAnsi="Times New Roman" w:cs="Times New Roman"/>
          <w:sz w:val="24"/>
          <w:szCs w:val="24"/>
          <w:lang w:val="en-US" w:eastAsia="ar-SA"/>
        </w:rPr>
        <w:t>I</w:t>
      </w:r>
      <w:r w:rsidRPr="00B871A3">
        <w:rPr>
          <w:rFonts w:ascii="Times New Roman" w:eastAsia="Times New Roman" w:hAnsi="Times New Roman" w:cs="Times New Roman"/>
          <w:sz w:val="24"/>
          <w:szCs w:val="24"/>
          <w:lang w:eastAsia="ar-SA"/>
        </w:rPr>
        <w:t>-</w:t>
      </w:r>
      <w:r w:rsidRPr="00B871A3">
        <w:rPr>
          <w:rFonts w:ascii="Times New Roman" w:eastAsia="Times New Roman" w:hAnsi="Times New Roman" w:cs="Times New Roman"/>
          <w:sz w:val="24"/>
          <w:szCs w:val="24"/>
          <w:lang w:val="en-US" w:eastAsia="ar-SA"/>
        </w:rPr>
        <w:t>III</w:t>
      </w:r>
      <w:r w:rsidRPr="00B871A3">
        <w:rPr>
          <w:rFonts w:ascii="Times New Roman" w:eastAsia="Times New Roman" w:hAnsi="Times New Roman" w:cs="Times New Roman"/>
          <w:sz w:val="24"/>
          <w:szCs w:val="24"/>
          <w:lang w:eastAsia="ar-SA"/>
        </w:rPr>
        <w:t xml:space="preserve"> категории (не чаще) – 3 км, а в густонаселенной местности – 1,5 км.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7.5.14. Расстояние между пешеходными переходами - 200-300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7.5.15. Расстояние между въездами и сквозными проездами в зданиях на территорию квартала (не более)- 300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7.5.18. Расстояния от края основной проезжей части улиц и дорог, местных или боковых проездов до линии регулирования застройки:</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62</w:t>
      </w:r>
    </w:p>
    <w:tbl>
      <w:tblPr>
        <w:tblW w:w="10013" w:type="dxa"/>
        <w:tblInd w:w="-5" w:type="dxa"/>
        <w:tblLayout w:type="fixed"/>
        <w:tblLook w:val="0000" w:firstRow="0" w:lastRow="0" w:firstColumn="0" w:lastColumn="0" w:noHBand="0" w:noVBand="0"/>
      </w:tblPr>
      <w:tblGrid>
        <w:gridCol w:w="5075"/>
        <w:gridCol w:w="2835"/>
        <w:gridCol w:w="2103"/>
      </w:tblGrid>
      <w:tr w:rsidR="00B871A3" w:rsidRPr="00B871A3" w:rsidTr="001514B3">
        <w:tc>
          <w:tcPr>
            <w:tcW w:w="5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1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Расстояние </w:t>
            </w:r>
          </w:p>
        </w:tc>
      </w:tr>
      <w:tr w:rsidR="00B871A3" w:rsidRPr="00B871A3" w:rsidTr="001514B3">
        <w:tc>
          <w:tcPr>
            <w:tcW w:w="5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(не менее) 50*</w:t>
            </w:r>
          </w:p>
        </w:tc>
      </w:tr>
      <w:tr w:rsidR="00B871A3" w:rsidRPr="00B871A3" w:rsidTr="001514B3">
        <w:tc>
          <w:tcPr>
            <w:tcW w:w="507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1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более) 25**</w:t>
            </w:r>
          </w:p>
        </w:tc>
      </w:tr>
    </w:tbl>
    <w:p w:rsidR="00B871A3" w:rsidRPr="00B871A3" w:rsidRDefault="00B871A3" w:rsidP="00B871A3">
      <w:pPr>
        <w:suppressAutoHyphens/>
        <w:spacing w:after="0" w:line="240" w:lineRule="auto"/>
        <w:ind w:firstLine="708"/>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Примечание:</w:t>
      </w:r>
      <w:r w:rsidRPr="00B871A3">
        <w:rPr>
          <w:rFonts w:ascii="Times New Roman" w:eastAsia="Times New Roman" w:hAnsi="Times New Roman" w:cs="Times New Roman"/>
          <w:bCs/>
          <w:sz w:val="20"/>
          <w:szCs w:val="24"/>
          <w:lang w:eastAsia="ar-SA"/>
        </w:rPr>
        <w:t xml:space="preserve"> * - при применении шумозащитных устройств, не менее 25 метров;</w:t>
      </w:r>
    </w:p>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suppressAutoHyphens/>
        <w:spacing w:after="0" w:line="240" w:lineRule="auto"/>
        <w:ind w:firstLine="360"/>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7.5.19. Радиусы закругления бортов проезжей части улиц и дорог по кромке тротуаров и разделительных полос (не менее):</w:t>
      </w:r>
    </w:p>
    <w:p w:rsidR="00B871A3" w:rsidRPr="00B871A3" w:rsidRDefault="00B871A3" w:rsidP="00B871A3">
      <w:pPr>
        <w:suppressAutoHyphens/>
        <w:spacing w:after="0" w:line="240" w:lineRule="auto"/>
        <w:ind w:left="643" w:hanging="360"/>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для магистральных улиц и дорог регулируемого движения – 8 м;</w:t>
      </w:r>
    </w:p>
    <w:p w:rsidR="00B871A3" w:rsidRPr="00B871A3" w:rsidRDefault="00B871A3" w:rsidP="00B871A3">
      <w:pPr>
        <w:suppressAutoHyphens/>
        <w:spacing w:after="0" w:line="240" w:lineRule="auto"/>
        <w:ind w:left="643" w:hanging="360"/>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местного значения – 5 м;</w:t>
      </w:r>
    </w:p>
    <w:p w:rsidR="00B871A3" w:rsidRPr="00B871A3" w:rsidRDefault="00B871A3" w:rsidP="00B871A3">
      <w:pPr>
        <w:suppressAutoHyphens/>
        <w:spacing w:after="0" w:line="240" w:lineRule="auto"/>
        <w:ind w:left="643" w:hanging="360"/>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на транспортных площадях – 12 м.</w:t>
      </w:r>
    </w:p>
    <w:p w:rsidR="00B871A3" w:rsidRPr="00B871A3" w:rsidRDefault="00B871A3" w:rsidP="00B871A3">
      <w:pPr>
        <w:keepNext/>
        <w:keepLines/>
        <w:spacing w:after="0" w:line="240" w:lineRule="auto"/>
        <w:jc w:val="both"/>
        <w:outlineLvl w:val="4"/>
        <w:rPr>
          <w:rFonts w:ascii="Times New Roman" w:eastAsia="Times New Roman" w:hAnsi="Times New Roman" w:cs="Times New Roman"/>
          <w:b/>
          <w:sz w:val="20"/>
          <w:szCs w:val="24"/>
          <w:u w:val="single"/>
        </w:rPr>
      </w:pPr>
      <w:r w:rsidRPr="00B871A3">
        <w:rPr>
          <w:rFonts w:ascii="Times New Roman" w:eastAsia="Times New Roman" w:hAnsi="Times New Roman" w:cs="Times New Roman"/>
          <w:sz w:val="20"/>
          <w:szCs w:val="24"/>
          <w:u w:val="single"/>
        </w:rPr>
        <w:t xml:space="preserve">Примечания: </w:t>
      </w:r>
    </w:p>
    <w:p w:rsidR="00B871A3" w:rsidRPr="00B871A3" w:rsidRDefault="00B871A3" w:rsidP="00B871A3">
      <w:pPr>
        <w:suppressAutoHyphens/>
        <w:spacing w:after="0" w:line="240" w:lineRule="auto"/>
        <w:jc w:val="both"/>
        <w:rPr>
          <w:rFonts w:ascii="Times New Roman" w:eastAsia="Times New Roman" w:hAnsi="Times New Roman" w:cs="Times New Roman"/>
          <w:sz w:val="20"/>
          <w:szCs w:val="24"/>
          <w:lang w:eastAsia="ar-SA"/>
        </w:rPr>
      </w:pPr>
      <w:r w:rsidRPr="00B871A3">
        <w:rPr>
          <w:rFonts w:ascii="Times New Roman" w:eastAsia="Times New Roman" w:hAnsi="Times New Roman" w:cs="Times New Roman"/>
          <w:sz w:val="20"/>
          <w:szCs w:val="24"/>
          <w:lang w:eastAsia="ar-SA"/>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7.5.20. Размеры прямоугольного треугольника видимости (не менее)</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214"/>
        <w:gridCol w:w="1836"/>
        <w:gridCol w:w="2437"/>
      </w:tblGrid>
      <w:tr w:rsidR="00B871A3" w:rsidRPr="00B871A3" w:rsidTr="001514B3">
        <w:trPr>
          <w:trHeight w:val="285"/>
        </w:trPr>
        <w:tc>
          <w:tcPr>
            <w:tcW w:w="3369"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Условия </w:t>
            </w:r>
          </w:p>
        </w:tc>
        <w:tc>
          <w:tcPr>
            <w:tcW w:w="235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Скорость движения</w:t>
            </w:r>
          </w:p>
        </w:tc>
        <w:tc>
          <w:tcPr>
            <w:tcW w:w="191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624"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Размеры сторон</w:t>
            </w:r>
          </w:p>
        </w:tc>
      </w:tr>
      <w:tr w:rsidR="00B871A3" w:rsidRPr="00B871A3" w:rsidTr="001514B3">
        <w:tc>
          <w:tcPr>
            <w:tcW w:w="3369" w:type="dxa"/>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«Транспорт-транспорт»</w:t>
            </w:r>
          </w:p>
        </w:tc>
        <w:tc>
          <w:tcPr>
            <w:tcW w:w="235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км/ч</w:t>
            </w:r>
          </w:p>
        </w:tc>
        <w:tc>
          <w:tcPr>
            <w:tcW w:w="191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24"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25х25</w:t>
            </w:r>
          </w:p>
        </w:tc>
      </w:tr>
      <w:tr w:rsidR="00B871A3" w:rsidRPr="00B871A3" w:rsidTr="001514B3">
        <w:tc>
          <w:tcPr>
            <w:tcW w:w="3369" w:type="dxa"/>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5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 км/ч</w:t>
            </w:r>
          </w:p>
        </w:tc>
        <w:tc>
          <w:tcPr>
            <w:tcW w:w="191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24"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40х40</w:t>
            </w:r>
          </w:p>
        </w:tc>
      </w:tr>
      <w:tr w:rsidR="00B871A3" w:rsidRPr="00B871A3" w:rsidTr="001514B3">
        <w:tc>
          <w:tcPr>
            <w:tcW w:w="3369" w:type="dxa"/>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«Пешеход-транспорт»</w:t>
            </w:r>
          </w:p>
        </w:tc>
        <w:tc>
          <w:tcPr>
            <w:tcW w:w="235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 км/ч</w:t>
            </w:r>
          </w:p>
        </w:tc>
        <w:tc>
          <w:tcPr>
            <w:tcW w:w="191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24"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8х40</w:t>
            </w:r>
          </w:p>
        </w:tc>
      </w:tr>
      <w:tr w:rsidR="00B871A3" w:rsidRPr="00B871A3" w:rsidTr="001514B3">
        <w:tc>
          <w:tcPr>
            <w:tcW w:w="3369" w:type="dxa"/>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5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км/ч</w:t>
            </w:r>
          </w:p>
        </w:tc>
        <w:tc>
          <w:tcPr>
            <w:tcW w:w="1912"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24"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10х50</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u w:val="single"/>
          <w:lang w:eastAsia="ru-RU"/>
        </w:rPr>
      </w:pP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Примечания:</w:t>
      </w:r>
      <w:r w:rsidRPr="00B871A3">
        <w:rPr>
          <w:rFonts w:ascii="Century Tat" w:eastAsia="Times New Roman" w:hAnsi="Century Tat" w:cs="Times New Roman"/>
          <w:b/>
          <w:bCs/>
          <w:color w:val="000000"/>
          <w:spacing w:val="2"/>
          <w:sz w:val="20"/>
          <w:szCs w:val="25"/>
          <w:lang w:eastAsia="ru-RU"/>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0"/>
          <w:szCs w:val="24"/>
          <w:lang w:eastAsia="ar-SA"/>
        </w:rPr>
      </w:pPr>
      <w:r w:rsidRPr="00B871A3">
        <w:rPr>
          <w:rFonts w:ascii="Times New Roman" w:eastAsia="Times New Roman" w:hAnsi="Times New Roman" w:cs="Times New Roman"/>
          <w:sz w:val="20"/>
          <w:szCs w:val="24"/>
          <w:lang w:eastAsia="ar-SA"/>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B871A3" w:rsidRPr="00B871A3" w:rsidRDefault="00B871A3" w:rsidP="00B871A3">
      <w:pPr>
        <w:suppressAutoHyphens/>
        <w:spacing w:after="0" w:line="240" w:lineRule="auto"/>
        <w:ind w:firstLine="566"/>
        <w:jc w:val="both"/>
        <w:rPr>
          <w:rFonts w:ascii="Times New Roman" w:eastAsia="Times New Roman" w:hAnsi="Times New Roman" w:cs="Times New Roman"/>
          <w:sz w:val="20"/>
          <w:szCs w:val="24"/>
          <w:lang w:eastAsia="ar-SA"/>
        </w:rPr>
      </w:pPr>
      <w:r w:rsidRPr="00B871A3">
        <w:rPr>
          <w:rFonts w:ascii="Times New Roman" w:eastAsia="Times New Roman" w:hAnsi="Times New Roman" w:cs="Times New Roman"/>
          <w:sz w:val="20"/>
          <w:szCs w:val="24"/>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871A3" w:rsidRPr="00B871A3" w:rsidRDefault="00B871A3" w:rsidP="00B871A3">
      <w:pPr>
        <w:suppressAutoHyphens/>
        <w:spacing w:after="0" w:line="240" w:lineRule="auto"/>
        <w:ind w:firstLine="566"/>
        <w:jc w:val="both"/>
        <w:rPr>
          <w:rFonts w:ascii="Times New Roman" w:eastAsia="Times New Roman" w:hAnsi="Times New Roman" w:cs="Times New Roman"/>
          <w:sz w:val="20"/>
          <w:szCs w:val="24"/>
          <w:lang w:eastAsia="ar-SA"/>
        </w:rPr>
      </w:pPr>
    </w:p>
    <w:p w:rsidR="00B871A3" w:rsidRPr="00B871A3" w:rsidRDefault="00B871A3" w:rsidP="00B871A3">
      <w:pPr>
        <w:spacing w:after="0" w:line="240" w:lineRule="auto"/>
        <w:ind w:firstLine="566"/>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7.5.21. Расстояние от бровки земельного полотна автомобильных дорог различной категорий до границы жилой застройки (не менее)</w:t>
      </w:r>
    </w:p>
    <w:p w:rsidR="00B871A3" w:rsidRPr="00B871A3" w:rsidRDefault="00B871A3" w:rsidP="00B871A3">
      <w:pPr>
        <w:suppressAutoHyphens/>
        <w:spacing w:after="0" w:line="240" w:lineRule="auto"/>
        <w:ind w:firstLine="36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xml:space="preserve">- от автомобильных дорог </w:t>
      </w:r>
      <w:r w:rsidRPr="00B871A3">
        <w:rPr>
          <w:rFonts w:ascii="Times New Roman" w:eastAsia="Calibri" w:hAnsi="Times New Roman" w:cs="Times New Roman"/>
          <w:sz w:val="24"/>
          <w:szCs w:val="24"/>
          <w:lang w:val="en-US"/>
        </w:rPr>
        <w:t>I</w:t>
      </w:r>
      <w:r w:rsidRPr="00B871A3">
        <w:rPr>
          <w:rFonts w:ascii="Times New Roman" w:eastAsia="Calibri" w:hAnsi="Times New Roman" w:cs="Times New Roman"/>
          <w:sz w:val="24"/>
          <w:szCs w:val="24"/>
        </w:rPr>
        <w:t xml:space="preserve">, </w:t>
      </w:r>
      <w:r w:rsidRPr="00B871A3">
        <w:rPr>
          <w:rFonts w:ascii="Times New Roman" w:eastAsia="Calibri" w:hAnsi="Times New Roman" w:cs="Times New Roman"/>
          <w:sz w:val="24"/>
          <w:szCs w:val="24"/>
          <w:lang w:val="en-US"/>
        </w:rPr>
        <w:t>II</w:t>
      </w:r>
      <w:r w:rsidRPr="00B871A3">
        <w:rPr>
          <w:rFonts w:ascii="Times New Roman" w:eastAsia="Calibri" w:hAnsi="Times New Roman" w:cs="Times New Roman"/>
          <w:sz w:val="24"/>
          <w:szCs w:val="24"/>
        </w:rPr>
        <w:t xml:space="preserve">, </w:t>
      </w:r>
      <w:r w:rsidRPr="00B871A3">
        <w:rPr>
          <w:rFonts w:ascii="Times New Roman" w:eastAsia="Calibri" w:hAnsi="Times New Roman" w:cs="Times New Roman"/>
          <w:sz w:val="24"/>
          <w:szCs w:val="24"/>
          <w:lang w:val="en-US"/>
        </w:rPr>
        <w:t>III</w:t>
      </w:r>
      <w:r w:rsidRPr="00B871A3">
        <w:rPr>
          <w:rFonts w:ascii="Times New Roman" w:eastAsia="Calibri" w:hAnsi="Times New Roman" w:cs="Times New Roman"/>
          <w:sz w:val="24"/>
          <w:szCs w:val="24"/>
        </w:rPr>
        <w:t xml:space="preserve"> категорий - 100 м;</w:t>
      </w:r>
    </w:p>
    <w:p w:rsidR="00B871A3" w:rsidRPr="00B871A3" w:rsidRDefault="00B871A3" w:rsidP="00B871A3">
      <w:pPr>
        <w:suppressAutoHyphens/>
        <w:spacing w:after="0" w:line="240" w:lineRule="auto"/>
        <w:ind w:firstLine="36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xml:space="preserve">- от автомобильных дорог </w:t>
      </w:r>
      <w:r w:rsidRPr="00B871A3">
        <w:rPr>
          <w:rFonts w:ascii="Times New Roman" w:eastAsia="Calibri" w:hAnsi="Times New Roman" w:cs="Times New Roman"/>
          <w:sz w:val="24"/>
          <w:szCs w:val="24"/>
          <w:lang w:val="en-US"/>
        </w:rPr>
        <w:t>IV</w:t>
      </w:r>
      <w:r w:rsidRPr="00B871A3">
        <w:rPr>
          <w:rFonts w:ascii="Times New Roman" w:eastAsia="Calibri" w:hAnsi="Times New Roman" w:cs="Times New Roman"/>
          <w:sz w:val="24"/>
          <w:szCs w:val="24"/>
        </w:rPr>
        <w:t xml:space="preserve"> категорий - 50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7.5.22. Ширина снегозащитных лесонасаждений и расстояние от бровки земляного полотна до этих насаждений с каждой стороны дороги</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64</w:t>
      </w:r>
    </w:p>
    <w:tbl>
      <w:tblPr>
        <w:tblW w:w="5000" w:type="pct"/>
        <w:tblLook w:val="0000" w:firstRow="0" w:lastRow="0" w:firstColumn="0" w:lastColumn="0" w:noHBand="0" w:noVBand="0"/>
      </w:tblPr>
      <w:tblGrid>
        <w:gridCol w:w="3206"/>
        <w:gridCol w:w="3206"/>
        <w:gridCol w:w="3216"/>
      </w:tblGrid>
      <w:tr w:rsidR="00B871A3" w:rsidRPr="00B871A3" w:rsidTr="001514B3">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от бровки земляного полотна до лесонасаждений, м</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10 до 25</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15-25</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25 до 50</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св.50 до 75</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св.75 до 100</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100 до 125</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125 до 150</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65</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150 до 200</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70</w:t>
            </w:r>
          </w:p>
        </w:tc>
      </w:tr>
      <w:tr w:rsidR="00B871A3" w:rsidRPr="00B871A3" w:rsidTr="001514B3">
        <w:tc>
          <w:tcPr>
            <w:tcW w:w="166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200 до 250</w:t>
            </w:r>
          </w:p>
        </w:tc>
        <w:tc>
          <w:tcPr>
            <w:tcW w:w="166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u w:val="single"/>
          <w:lang w:eastAsia="ru-RU"/>
        </w:rPr>
      </w:pP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u w:val="single"/>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xml:space="preserve"> * Меньшие значения расстояний от бровки земляного полотна до лесонасаждений при расчетном годовом снегоприносе 10 - 25 м</w:t>
      </w:r>
      <w:r w:rsidRPr="00B871A3">
        <w:rPr>
          <w:rFonts w:ascii="Century Tat" w:eastAsia="Times New Roman" w:hAnsi="Century Tat" w:cs="Times New Roman"/>
          <w:b/>
          <w:bCs/>
          <w:color w:val="000000"/>
          <w:spacing w:val="2"/>
          <w:sz w:val="20"/>
          <w:szCs w:val="25"/>
          <w:vertAlign w:val="superscript"/>
          <w:lang w:eastAsia="ru-RU"/>
        </w:rPr>
        <w:t>3</w:t>
      </w:r>
      <w:r w:rsidRPr="00B871A3">
        <w:rPr>
          <w:rFonts w:ascii="Century Tat" w:eastAsia="Times New Roman" w:hAnsi="Century Tat" w:cs="Times New Roman"/>
          <w:b/>
          <w:bCs/>
          <w:color w:val="000000"/>
          <w:spacing w:val="2"/>
          <w:sz w:val="20"/>
          <w:szCs w:val="25"/>
          <w:lang w:eastAsia="ru-RU"/>
        </w:rPr>
        <w:t>/м принимаются для дорог IV и V категорий, большие значения -  для дорог I-III категорий.</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При снегоприносе от 200 до 250 м2/м принимается двухполосная система лесонасаждений с разрывом между полосами 50 м.</w:t>
      </w:r>
    </w:p>
    <w:p w:rsidR="00B871A3" w:rsidRPr="00B871A3" w:rsidRDefault="00B871A3" w:rsidP="00B871A3">
      <w:pPr>
        <w:shd w:val="clear" w:color="auto" w:fill="FFFFFF"/>
        <w:spacing w:before="134" w:after="0" w:line="254" w:lineRule="exact"/>
        <w:ind w:right="922" w:firstLine="708"/>
        <w:jc w:val="both"/>
        <w:rPr>
          <w:rFonts w:ascii="Arial" w:eastAsia="Times New Roman" w:hAnsi="Arial" w:cs="Arial"/>
          <w:b/>
          <w:bCs/>
          <w:color w:val="000000"/>
          <w:spacing w:val="2"/>
          <w:sz w:val="25"/>
          <w:szCs w:val="25"/>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8. РАСЧЕТНЫЕ ПОКАЗАТЕЛИ ОБЕСПЕЧЕННОСТИ И ИНТЕНСИВНОСТИ ИАСПОЛЬЗОВАНИЯ СООРУЖЕНИЙ ДЛЯ ХРАНЕНИЯ И ОБСЛУЖИВАНИЯ ТРАНСПОРТНЫХ СРЕДСТВ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8.1. Сооружения и устройства для хранения, парковки и обслуживания транспортных средств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хранения легковых автомобилей ведомственной принадлежности - 2;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таксомоторного парка - 3.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мотоциклы и мотороллеры с колясками, мотоколяски - 0,5;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мотоциклы и мотороллеры без колясок - 0,25;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мопеды и велосипеды - 0,1.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8.1.11. Сооружения для хранения легковых автомобилей всех категорий следует проектировать: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8.1.25. Расстояние от проездов автотранспорта из автостоянок всех типов до нормируемых объектов должно быть не менее 7 метров.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8.1.28. Минимальные противопожарные расстояния от зданий до открытых гостевых автостоянок принимаются по таблице 66.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8.1.29. Для временного хранения автотранспорта жителей, а также граждан,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жилые районы - 30;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производственные зоны – 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общегородские центры- 15;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зоны массового кратковременного отдыха: 15.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8.1.36. Ширина проездов на автостоянке при двухстороннем движении должна быть не менее 6 м, при одностороннем - не менее 3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8.1.39. Расстояние пешеходных подходов от автостоянок для парковки легковых автомобилей следует принимать, м, не более: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входов в жилые здания - 100;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пассажирских помещений вокзалов, входов в места крупных учреждений торговли и общественного питания - 150;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прочих учреждений и предприятий обслуживания населения и административных зданий - 250;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до входов в парки, на выставки и стадионы - 400.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8.1.41. Для хранения грузовых автомобилей следует предусматривать открытые площадки в соответствии с требованиями СНиП 2.05.07-91*.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8.1.43. В остальных случаях устройство закрытых автостоянок должно быть обосновано технико-экономическими расчетами.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8.1.44. Станции технического обслуживания автомобилей следует проектировать из расчета один пост на 200 легковых автомобилей.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8.1.46. Автозаправочные станции (далее - АЗС) следует проектировать из расчета - одна топливораздаточная колонка на 1200 легковых автомобилей.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8.1.47. Расстояния от АЗС до других объектов следует принимать в соответствии с требованиями раздела 14 СанПиН 2.2.1/2.1.1.1200-03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8.2. Расчетные показатели.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8.2.2. Нормы обеспеченности местами парковки для учреждений и предприятий обслуживания</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Таблица 65</w:t>
      </w:r>
    </w:p>
    <w:tbl>
      <w:tblPr>
        <w:tblW w:w="5000" w:type="pct"/>
        <w:tblLook w:val="0000" w:firstRow="0" w:lastRow="0" w:firstColumn="0" w:lastColumn="0" w:noHBand="0" w:noVBand="0"/>
      </w:tblPr>
      <w:tblGrid>
        <w:gridCol w:w="4311"/>
        <w:gridCol w:w="3466"/>
        <w:gridCol w:w="1851"/>
      </w:tblGrid>
      <w:tr w:rsidR="00B871A3" w:rsidRPr="00B871A3" w:rsidTr="001514B3">
        <w:trPr>
          <w:trHeight w:val="355"/>
        </w:trPr>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мест парковки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B871A3" w:rsidRPr="00B871A3" w:rsidRDefault="00B871A3" w:rsidP="00B871A3">
            <w:pPr>
              <w:snapToGrid w:val="0"/>
              <w:spacing w:after="0" w:line="240" w:lineRule="auto"/>
              <w:ind w:right="-108"/>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Промышленные и коммунально-складские объекты</w:t>
            </w:r>
          </w:p>
        </w:tc>
        <w:tc>
          <w:tcPr>
            <w:tcW w:w="1894" w:type="pct"/>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мест парковки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100 работников</w:t>
            </w:r>
          </w:p>
        </w:tc>
        <w:tc>
          <w:tcPr>
            <w:tcW w:w="77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Поликлиники</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10-20</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Рыночные комплексы</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мест парковки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20-25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Гостиницы </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10-20</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Парки</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мест парковки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5-7</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5-10</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r>
      <w:tr w:rsidR="00B871A3" w:rsidRPr="00B871A3" w:rsidTr="001514B3">
        <w:tc>
          <w:tcPr>
            <w:tcW w:w="233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w:t>
      </w:r>
      <w:r w:rsidRPr="00B871A3">
        <w:rPr>
          <w:rFonts w:ascii="Times New Roman" w:eastAsia="Calibri" w:hAnsi="Times New Roman" w:cs="Times New Roman"/>
          <w:color w:val="000000"/>
          <w:sz w:val="20"/>
          <w:szCs w:val="24"/>
          <w:u w:val="single"/>
        </w:rPr>
        <w:t>Примечания</w:t>
      </w:r>
      <w:r w:rsidRPr="00B871A3">
        <w:rPr>
          <w:rFonts w:ascii="Times New Roman" w:eastAsia="Calibri" w:hAnsi="Times New Roman" w:cs="Times New Roman"/>
          <w:color w:val="000000"/>
          <w:sz w:val="20"/>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B871A3" w:rsidRPr="00B871A3" w:rsidRDefault="00B871A3" w:rsidP="00B871A3">
      <w:pPr>
        <w:spacing w:after="0" w:line="240" w:lineRule="auto"/>
        <w:ind w:right="-143"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5. Число машино-мест следует принимать при уровнях автомобилизации, определенных на расчетный срок.</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8.2.4. Расстояние пешеходных подходов от стоянок для временного хранения легковых автомобилей следует принимать, не более:</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до входов в жилые дома - 100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до пассажирских помещений вокзалов, входов в места крупных учреждений торговли и общественного питания - 150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-до прочих учреждений и предприятий обслуживания населения и административных зданий - 250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до входов в парки, на выставки и стадионы - 400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556"/>
        <w:gridCol w:w="1743"/>
        <w:gridCol w:w="2182"/>
      </w:tblGrid>
      <w:tr w:rsidR="00B871A3" w:rsidRPr="00B871A3" w:rsidTr="001514B3">
        <w:tc>
          <w:tcPr>
            <w:tcW w:w="2154"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участки</w:t>
            </w:r>
          </w:p>
        </w:tc>
        <w:tc>
          <w:tcPr>
            <w:tcW w:w="2846" w:type="pct"/>
            <w:gridSpan w:val="3"/>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 от гаражных сооружений и открытых стоянок при числе автомобилей</w:t>
            </w:r>
          </w:p>
        </w:tc>
      </w:tr>
      <w:tr w:rsidR="00B871A3" w:rsidRPr="00B871A3" w:rsidTr="001514B3">
        <w:tc>
          <w:tcPr>
            <w:tcW w:w="2154"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08"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 и менее</w:t>
            </w:r>
          </w:p>
        </w:tc>
        <w:tc>
          <w:tcPr>
            <w:tcW w:w="90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11-50</w:t>
            </w:r>
          </w:p>
        </w:tc>
        <w:tc>
          <w:tcPr>
            <w:tcW w:w="113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51-100</w:t>
            </w:r>
          </w:p>
        </w:tc>
      </w:tr>
      <w:tr w:rsidR="00B871A3" w:rsidRPr="00B871A3" w:rsidTr="001514B3">
        <w:trPr>
          <w:trHeight w:val="379"/>
        </w:trPr>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Жилые дома </w:t>
            </w: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r>
      <w:tr w:rsidR="00B871A3" w:rsidRPr="00B871A3" w:rsidTr="001514B3">
        <w:trPr>
          <w:trHeight w:val="411"/>
        </w:trPr>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Торцы жилых домов без окон</w:t>
            </w: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rPr>
          <w:trHeight w:val="411"/>
        </w:trPr>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Общеобразовательные здания</w:t>
            </w: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rPr>
          <w:trHeight w:val="411"/>
        </w:trPr>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r>
      <w:tr w:rsidR="00B871A3" w:rsidRPr="00B871A3" w:rsidTr="001514B3">
        <w:tc>
          <w:tcPr>
            <w:tcW w:w="21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Лечебные учреждения со стационаром</w:t>
            </w:r>
          </w:p>
        </w:tc>
        <w:tc>
          <w:tcPr>
            <w:tcW w:w="80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90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1133"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bl>
    <w:p w:rsidR="00B871A3" w:rsidRPr="00B871A3" w:rsidRDefault="00B871A3" w:rsidP="00B871A3">
      <w:pPr>
        <w:spacing w:after="0" w:line="240" w:lineRule="auto"/>
        <w:ind w:right="-143"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 Определяется по согласованию с органами Государственного санитарно – эпидемиологического надзора.</w:t>
      </w:r>
    </w:p>
    <w:p w:rsidR="00B871A3" w:rsidRPr="00B871A3" w:rsidRDefault="00B871A3" w:rsidP="00B871A3">
      <w:pPr>
        <w:spacing w:after="0" w:line="240" w:lineRule="auto"/>
        <w:ind w:right="-143"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 xml:space="preserve">** Для зданий гаражей </w:t>
      </w:r>
      <w:r w:rsidRPr="00B871A3">
        <w:rPr>
          <w:rFonts w:ascii="Times New Roman" w:eastAsia="Times New Roman" w:hAnsi="Times New Roman" w:cs="Times New Roman"/>
          <w:sz w:val="20"/>
          <w:szCs w:val="24"/>
          <w:lang w:val="en-US" w:eastAsia="ru-RU"/>
        </w:rPr>
        <w:t>III</w:t>
      </w:r>
      <w:r w:rsidRPr="00B871A3">
        <w:rPr>
          <w:rFonts w:ascii="Times New Roman" w:eastAsia="Times New Roman" w:hAnsi="Times New Roman" w:cs="Times New Roman"/>
          <w:sz w:val="20"/>
          <w:szCs w:val="24"/>
          <w:lang w:eastAsia="ru-RU"/>
        </w:rPr>
        <w:t xml:space="preserve"> – </w:t>
      </w:r>
      <w:r w:rsidRPr="00B871A3">
        <w:rPr>
          <w:rFonts w:ascii="Times New Roman" w:eastAsia="Times New Roman" w:hAnsi="Times New Roman" w:cs="Times New Roman"/>
          <w:sz w:val="20"/>
          <w:szCs w:val="24"/>
          <w:lang w:val="en-US" w:eastAsia="ru-RU"/>
        </w:rPr>
        <w:t>V</w:t>
      </w:r>
      <w:r w:rsidRPr="00B871A3">
        <w:rPr>
          <w:rFonts w:ascii="Times New Roman" w:eastAsia="Times New Roman" w:hAnsi="Times New Roman" w:cs="Times New Roman"/>
          <w:sz w:val="20"/>
          <w:szCs w:val="24"/>
          <w:lang w:eastAsia="ru-RU"/>
        </w:rPr>
        <w:t xml:space="preserve"> степеней огнестойкости расстояния следует принимать не менее 12 м.</w:t>
      </w:r>
    </w:p>
    <w:p w:rsidR="00B871A3" w:rsidRPr="00B871A3" w:rsidRDefault="00B871A3" w:rsidP="00B871A3">
      <w:pPr>
        <w:spacing w:after="0" w:line="240" w:lineRule="auto"/>
        <w:ind w:right="-143"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u w:val="single"/>
          <w:lang w:eastAsia="ru-RU"/>
        </w:rPr>
        <w:t>Примечание</w:t>
      </w:r>
      <w:r w:rsidRPr="00B871A3">
        <w:rPr>
          <w:rFonts w:ascii="Times New Roman" w:eastAsia="Times New Roman" w:hAnsi="Times New Roman" w:cs="Times New Roman"/>
          <w:sz w:val="20"/>
          <w:szCs w:val="24"/>
          <w:lang w:eastAsia="ru-RU"/>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871A3" w:rsidRPr="00B871A3" w:rsidRDefault="00B871A3" w:rsidP="00B871A3">
      <w:pPr>
        <w:spacing w:after="0" w:line="240" w:lineRule="auto"/>
        <w:ind w:right="-143" w:firstLine="567"/>
        <w:jc w:val="both"/>
        <w:rPr>
          <w:rFonts w:ascii="Times New Roman" w:eastAsia="Times New Roman" w:hAnsi="Times New Roman" w:cs="Times New Roman"/>
          <w:sz w:val="20"/>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8.2.6. Размер земельного участка гаражей и стоянок автомобилей в зависимости от этажности</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67</w:t>
      </w:r>
    </w:p>
    <w:tbl>
      <w:tblPr>
        <w:tblW w:w="5000" w:type="pct"/>
        <w:tblLook w:val="0000" w:firstRow="0" w:lastRow="0" w:firstColumn="0" w:lastColumn="0" w:noHBand="0" w:noVBand="0"/>
      </w:tblPr>
      <w:tblGrid>
        <w:gridCol w:w="4151"/>
        <w:gridCol w:w="3407"/>
        <w:gridCol w:w="2070"/>
      </w:tblGrid>
      <w:tr w:rsidR="00B871A3" w:rsidRPr="00B871A3" w:rsidTr="001514B3">
        <w:trPr>
          <w:trHeight w:val="313"/>
        </w:trPr>
        <w:tc>
          <w:tcPr>
            <w:tcW w:w="21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r>
      <w:tr w:rsidR="00B871A3" w:rsidRPr="00B871A3" w:rsidTr="001514B3">
        <w:tc>
          <w:tcPr>
            <w:tcW w:w="21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Одноэтажное </w:t>
            </w:r>
          </w:p>
        </w:tc>
        <w:tc>
          <w:tcPr>
            <w:tcW w:w="176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21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Двухэтажное </w:t>
            </w:r>
          </w:p>
        </w:tc>
        <w:tc>
          <w:tcPr>
            <w:tcW w:w="176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8.2.7. Размер земельного участка гаражей и парков транспортных средств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68</w:t>
      </w:r>
    </w:p>
    <w:tbl>
      <w:tblPr>
        <w:tblW w:w="5000" w:type="pct"/>
        <w:tblLook w:val="0000" w:firstRow="0" w:lastRow="0" w:firstColumn="0" w:lastColumn="0" w:noHBand="0" w:noVBand="0"/>
      </w:tblPr>
      <w:tblGrid>
        <w:gridCol w:w="3143"/>
        <w:gridCol w:w="2596"/>
        <w:gridCol w:w="2449"/>
        <w:gridCol w:w="1440"/>
      </w:tblGrid>
      <w:tr w:rsidR="00B871A3" w:rsidRPr="00B871A3" w:rsidTr="001514B3">
        <w:trPr>
          <w:trHeight w:val="313"/>
        </w:trPr>
        <w:tc>
          <w:tcPr>
            <w:tcW w:w="163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Объект</w:t>
            </w:r>
          </w:p>
        </w:tc>
        <w:tc>
          <w:tcPr>
            <w:tcW w:w="1348"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Расчетная единица</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Площадь участка, га</w:t>
            </w:r>
          </w:p>
        </w:tc>
      </w:tr>
      <w:tr w:rsidR="00B871A3" w:rsidRPr="00B871A3" w:rsidTr="001514B3">
        <w:tc>
          <w:tcPr>
            <w:tcW w:w="163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Гаражи грузовых автомобилей</w:t>
            </w:r>
          </w:p>
        </w:tc>
        <w:tc>
          <w:tcPr>
            <w:tcW w:w="134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r>
      <w:tr w:rsidR="00B871A3" w:rsidRPr="00B871A3" w:rsidTr="001514B3">
        <w:tc>
          <w:tcPr>
            <w:tcW w:w="1632"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Автобусные парки</w:t>
            </w:r>
          </w:p>
        </w:tc>
        <w:tc>
          <w:tcPr>
            <w:tcW w:w="1348"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2,3</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xml:space="preserve"> При соответствующем обосновании размеры земельных участков допускается уменьшать, но не более чем на 20%.</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легковых автомобилей  – 25 (18)*</w:t>
      </w:r>
      <w:r w:rsidRPr="00B871A3">
        <w:rPr>
          <w:rFonts w:ascii="Times New Roman" w:eastAsia="Times New Roman" w:hAnsi="Times New Roman" w:cs="Times New Roman"/>
          <w:bCs/>
          <w:sz w:val="24"/>
          <w:szCs w:val="24"/>
          <w:lang w:eastAsia="ru-RU"/>
        </w:rPr>
        <w:t xml:space="preserve"> 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автобусов – 40</w:t>
      </w:r>
      <w:r w:rsidRPr="00B871A3">
        <w:rPr>
          <w:rFonts w:ascii="Times New Roman" w:eastAsia="Times New Roman" w:hAnsi="Times New Roman" w:cs="Times New Roman"/>
          <w:bCs/>
          <w:sz w:val="24"/>
          <w:szCs w:val="24"/>
          <w:lang w:eastAsia="ru-RU"/>
        </w:rPr>
        <w:t xml:space="preserve"> м2;</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велосипедов –  0,9</w:t>
      </w:r>
      <w:r w:rsidRPr="00B871A3">
        <w:rPr>
          <w:rFonts w:ascii="Times New Roman" w:eastAsia="Times New Roman" w:hAnsi="Times New Roman" w:cs="Times New Roman"/>
          <w:bCs/>
          <w:sz w:val="24"/>
          <w:szCs w:val="24"/>
          <w:lang w:eastAsia="ru-RU"/>
        </w:rPr>
        <w:t xml:space="preserve"> м2</w:t>
      </w:r>
      <w:r w:rsidRPr="00B871A3">
        <w:rPr>
          <w:rFonts w:ascii="Times New Roman" w:eastAsia="Times New Roman" w:hAnsi="Times New Roman" w:cs="Times New Roman"/>
          <w:sz w:val="24"/>
          <w:szCs w:val="24"/>
          <w:lang w:eastAsia="ru-RU"/>
        </w:rPr>
        <w:t>.</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В скобках – при примыкании участков для стоянки к проезжей части улиц и проездов.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8.2.10. Размер земельного участка автозаправочной станции (АЗС) (одна топливораздаточная колонка на 500-1200 автомобилей).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69</w:t>
      </w:r>
    </w:p>
    <w:tbl>
      <w:tblPr>
        <w:tblW w:w="5000" w:type="pct"/>
        <w:tblLook w:val="0000" w:firstRow="0" w:lastRow="0" w:firstColumn="0" w:lastColumn="0" w:noHBand="0" w:noVBand="0"/>
      </w:tblPr>
      <w:tblGrid>
        <w:gridCol w:w="4294"/>
        <w:gridCol w:w="2738"/>
        <w:gridCol w:w="2596"/>
      </w:tblGrid>
      <w:tr w:rsidR="00B871A3" w:rsidRPr="00B871A3" w:rsidTr="001514B3">
        <w:trPr>
          <w:trHeight w:val="345"/>
        </w:trPr>
        <w:tc>
          <w:tcPr>
            <w:tcW w:w="2230"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АЗС при количестве </w:t>
            </w:r>
          </w:p>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223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2 колонки</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w:t>
            </w:r>
          </w:p>
        </w:tc>
      </w:tr>
      <w:tr w:rsidR="00B871A3" w:rsidRPr="00B871A3" w:rsidTr="001514B3">
        <w:tc>
          <w:tcPr>
            <w:tcW w:w="223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 колонок</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w:t>
            </w:r>
          </w:p>
        </w:tc>
      </w:tr>
      <w:tr w:rsidR="00B871A3" w:rsidRPr="00B871A3" w:rsidTr="001514B3">
        <w:tc>
          <w:tcPr>
            <w:tcW w:w="2230"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 колонок</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 - расстояние следует определять от топливораздаточных колонок и подземных топливных резервуаров.</w:t>
      </w:r>
    </w:p>
    <w:p w:rsidR="00B871A3" w:rsidRPr="00B871A3" w:rsidRDefault="00B871A3" w:rsidP="00B871A3">
      <w:pPr>
        <w:spacing w:after="0" w:line="240" w:lineRule="auto"/>
        <w:ind w:firstLine="567"/>
        <w:contextualSpacing/>
        <w:jc w:val="both"/>
        <w:rPr>
          <w:rFonts w:ascii="Times New Roman" w:eastAsia="Calibri" w:hAnsi="Times New Roman" w:cs="Times New Roman"/>
          <w:sz w:val="20"/>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68</w:t>
      </w:r>
    </w:p>
    <w:tbl>
      <w:tblPr>
        <w:tblW w:w="5000" w:type="pct"/>
        <w:tblLook w:val="0000" w:firstRow="0" w:lastRow="0" w:firstColumn="0" w:lastColumn="0" w:noHBand="0" w:noVBand="0"/>
      </w:tblPr>
      <w:tblGrid>
        <w:gridCol w:w="2998"/>
        <w:gridCol w:w="2432"/>
        <w:gridCol w:w="2180"/>
        <w:gridCol w:w="2018"/>
      </w:tblGrid>
      <w:tr w:rsidR="00B871A3" w:rsidRPr="00B871A3" w:rsidTr="001514B3">
        <w:tc>
          <w:tcPr>
            <w:tcW w:w="1557"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Интенсивность движения,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трансп. ед./сут</w:t>
            </w:r>
          </w:p>
        </w:tc>
        <w:tc>
          <w:tcPr>
            <w:tcW w:w="126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Размещение АЗС</w:t>
            </w:r>
          </w:p>
        </w:tc>
      </w:tr>
      <w:tr w:rsidR="00B871A3" w:rsidRPr="00B871A3" w:rsidTr="001514B3">
        <w:tc>
          <w:tcPr>
            <w:tcW w:w="15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1000 до 2000</w:t>
            </w:r>
          </w:p>
        </w:tc>
        <w:tc>
          <w:tcPr>
            <w:tcW w:w="126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w:t>
            </w:r>
          </w:p>
        </w:tc>
        <w:tc>
          <w:tcPr>
            <w:tcW w:w="113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Одностороннее</w:t>
            </w:r>
          </w:p>
        </w:tc>
      </w:tr>
      <w:tr w:rsidR="00B871A3" w:rsidRPr="00B871A3" w:rsidTr="001514B3">
        <w:tc>
          <w:tcPr>
            <w:tcW w:w="15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2000 до 3000</w:t>
            </w:r>
          </w:p>
        </w:tc>
        <w:tc>
          <w:tcPr>
            <w:tcW w:w="126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c>
          <w:tcPr>
            <w:tcW w:w="113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Одностороннее</w:t>
            </w:r>
          </w:p>
        </w:tc>
      </w:tr>
      <w:tr w:rsidR="00B871A3" w:rsidRPr="00B871A3" w:rsidTr="001514B3">
        <w:tc>
          <w:tcPr>
            <w:tcW w:w="15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3000 до 5000</w:t>
            </w:r>
          </w:p>
        </w:tc>
        <w:tc>
          <w:tcPr>
            <w:tcW w:w="126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750</w:t>
            </w:r>
          </w:p>
        </w:tc>
        <w:tc>
          <w:tcPr>
            <w:tcW w:w="113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Одностороннее</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Примечание</w:t>
      </w:r>
      <w:r w:rsidRPr="00B871A3">
        <w:rPr>
          <w:rFonts w:ascii="Times New Roman" w:eastAsia="Times New Roman" w:hAnsi="Times New Roman" w:cs="Times New Roman"/>
          <w:bCs/>
          <w:sz w:val="20"/>
          <w:szCs w:val="24"/>
          <w:lang w:eastAsia="ar-SA"/>
        </w:rPr>
        <w:t>:  АЗС следует размещать:</w:t>
      </w:r>
    </w:p>
    <w:p w:rsidR="00B871A3" w:rsidRPr="00B871A3" w:rsidRDefault="00B871A3" w:rsidP="00B871A3">
      <w:pPr>
        <w:numPr>
          <w:ilvl w:val="0"/>
          <w:numId w:val="12"/>
        </w:numPr>
        <w:suppressAutoHyphens/>
        <w:spacing w:after="0" w:line="240" w:lineRule="auto"/>
        <w:ind w:firstLine="567"/>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871A3" w:rsidRPr="00B871A3" w:rsidRDefault="00B871A3" w:rsidP="00B871A3">
      <w:pPr>
        <w:numPr>
          <w:ilvl w:val="0"/>
          <w:numId w:val="12"/>
        </w:numPr>
        <w:suppressAutoHyphens/>
        <w:spacing w:after="0" w:line="240" w:lineRule="auto"/>
        <w:ind w:firstLine="567"/>
        <w:jc w:val="both"/>
        <w:rPr>
          <w:rFonts w:ascii="Times New Roman" w:eastAsia="Calibri" w:hAnsi="Times New Roman" w:cs="Times New Roman"/>
          <w:sz w:val="20"/>
          <w:szCs w:val="24"/>
        </w:rPr>
      </w:pPr>
      <w:r w:rsidRPr="00B871A3">
        <w:rPr>
          <w:rFonts w:ascii="Times New Roman" w:eastAsia="Calibri" w:hAnsi="Times New Roman" w:cs="Times New Roman"/>
          <w:sz w:val="20"/>
          <w:szCs w:val="24"/>
        </w:rPr>
        <w:t>не ближе 250 м от железнодорожных переездов, не ближе 1000 м от мостовых переходов, на участках с насыпями высотой не более 2,0 м.</w:t>
      </w:r>
    </w:p>
    <w:p w:rsidR="00B871A3" w:rsidRPr="00B871A3" w:rsidRDefault="00B871A3" w:rsidP="00B871A3">
      <w:pPr>
        <w:spacing w:after="0" w:line="240" w:lineRule="auto"/>
        <w:ind w:firstLine="567"/>
        <w:contextualSpacing/>
        <w:jc w:val="both"/>
        <w:rPr>
          <w:rFonts w:ascii="Times New Roman" w:eastAsia="Calibri" w:hAnsi="Times New Roman" w:cs="Times New Roman"/>
          <w:sz w:val="24"/>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8.2.13. Размер земельного участка станции технического обслуживания (СТО) (Один пост на 100-200 автомобилей)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69</w:t>
      </w:r>
    </w:p>
    <w:tbl>
      <w:tblPr>
        <w:tblW w:w="5000" w:type="pct"/>
        <w:tblLook w:val="0000" w:firstRow="0" w:lastRow="0" w:firstColumn="0" w:lastColumn="0" w:noHBand="0" w:noVBand="0"/>
      </w:tblPr>
      <w:tblGrid>
        <w:gridCol w:w="4728"/>
        <w:gridCol w:w="2738"/>
        <w:gridCol w:w="2162"/>
      </w:tblGrid>
      <w:tr w:rsidR="00B871A3" w:rsidRPr="00B871A3" w:rsidTr="001514B3">
        <w:trPr>
          <w:trHeight w:val="345"/>
        </w:trPr>
        <w:tc>
          <w:tcPr>
            <w:tcW w:w="2455"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24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 постов</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rPr>
          <w:trHeight w:val="243"/>
        </w:trPr>
        <w:tc>
          <w:tcPr>
            <w:tcW w:w="2455"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 постов</w:t>
            </w:r>
          </w:p>
        </w:tc>
        <w:tc>
          <w:tcPr>
            <w:tcW w:w="1422"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70</w:t>
      </w:r>
    </w:p>
    <w:tbl>
      <w:tblPr>
        <w:tblW w:w="5000" w:type="pct"/>
        <w:tblLook w:val="0000" w:firstRow="0" w:lastRow="0" w:firstColumn="0" w:lastColumn="0" w:noHBand="0" w:noVBand="0"/>
      </w:tblPr>
      <w:tblGrid>
        <w:gridCol w:w="2421"/>
        <w:gridCol w:w="1009"/>
        <w:gridCol w:w="1009"/>
        <w:gridCol w:w="1009"/>
        <w:gridCol w:w="1153"/>
        <w:gridCol w:w="1009"/>
        <w:gridCol w:w="2018"/>
      </w:tblGrid>
      <w:tr w:rsidR="00B871A3" w:rsidRPr="00B871A3" w:rsidTr="001514B3">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Интенсивность движения,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трансп. ед./сут</w:t>
            </w:r>
          </w:p>
        </w:tc>
        <w:tc>
          <w:tcPr>
            <w:tcW w:w="2695" w:type="pct"/>
            <w:gridSpan w:val="5"/>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Размещение СТО</w:t>
            </w:r>
          </w:p>
        </w:tc>
      </w:tr>
      <w:tr w:rsidR="00B871A3" w:rsidRPr="00B871A3" w:rsidTr="001514B3">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tc>
        <w:tc>
          <w:tcPr>
            <w:tcW w:w="599"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241"/>
        </w:trPr>
        <w:tc>
          <w:tcPr>
            <w:tcW w:w="12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59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Одностороннее</w:t>
            </w:r>
          </w:p>
        </w:tc>
      </w:tr>
      <w:tr w:rsidR="00B871A3" w:rsidRPr="00B871A3" w:rsidTr="001514B3">
        <w:trPr>
          <w:cantSplit/>
          <w:trHeight w:hRule="exact" w:val="241"/>
        </w:trPr>
        <w:tc>
          <w:tcPr>
            <w:tcW w:w="12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59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048"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241"/>
        </w:trPr>
        <w:tc>
          <w:tcPr>
            <w:tcW w:w="12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59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1048"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241"/>
        </w:trPr>
        <w:tc>
          <w:tcPr>
            <w:tcW w:w="1257"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4000</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599"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524"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048"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2526"/>
        <w:gridCol w:w="1512"/>
      </w:tblGrid>
      <w:tr w:rsidR="00B871A3" w:rsidRPr="00B871A3" w:rsidTr="001514B3">
        <w:tc>
          <w:tcPr>
            <w:tcW w:w="2903"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участки</w:t>
            </w:r>
          </w:p>
        </w:tc>
        <w:tc>
          <w:tcPr>
            <w:tcW w:w="2097" w:type="pct"/>
            <w:gridSpan w:val="2"/>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 от станций технического обслуживания при числе постов</w:t>
            </w:r>
          </w:p>
        </w:tc>
      </w:tr>
      <w:tr w:rsidR="00B871A3" w:rsidRPr="00B871A3" w:rsidTr="001514B3">
        <w:tc>
          <w:tcPr>
            <w:tcW w:w="2903"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31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 и менее</w:t>
            </w:r>
          </w:p>
        </w:tc>
        <w:tc>
          <w:tcPr>
            <w:tcW w:w="78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11-30</w:t>
            </w:r>
          </w:p>
        </w:tc>
      </w:tr>
      <w:tr w:rsidR="00B871A3" w:rsidRPr="00B871A3" w:rsidTr="001514B3">
        <w:tc>
          <w:tcPr>
            <w:tcW w:w="290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Жилые дома</w:t>
            </w:r>
          </w:p>
        </w:tc>
        <w:tc>
          <w:tcPr>
            <w:tcW w:w="131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8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r>
      <w:tr w:rsidR="00B871A3" w:rsidRPr="00B871A3" w:rsidTr="001514B3">
        <w:tc>
          <w:tcPr>
            <w:tcW w:w="290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Торцы жилых домов без окон</w:t>
            </w:r>
          </w:p>
        </w:tc>
        <w:tc>
          <w:tcPr>
            <w:tcW w:w="131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8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r>
      <w:tr w:rsidR="00B871A3" w:rsidRPr="00B871A3" w:rsidTr="001514B3">
        <w:tc>
          <w:tcPr>
            <w:tcW w:w="290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Общественные здания</w:t>
            </w:r>
          </w:p>
        </w:tc>
        <w:tc>
          <w:tcPr>
            <w:tcW w:w="131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78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c>
          <w:tcPr>
            <w:tcW w:w="290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131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8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r w:rsidR="00B871A3" w:rsidRPr="00B871A3" w:rsidTr="001514B3">
        <w:tc>
          <w:tcPr>
            <w:tcW w:w="290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Лечебные учреждения со стационаром</w:t>
            </w:r>
          </w:p>
        </w:tc>
        <w:tc>
          <w:tcPr>
            <w:tcW w:w="131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8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Примечание</w:t>
      </w:r>
      <w:r w:rsidRPr="00B871A3">
        <w:rPr>
          <w:rFonts w:ascii="Times New Roman" w:eastAsia="Calibri" w:hAnsi="Times New Roman" w:cs="Times New Roman"/>
          <w:color w:val="000000"/>
          <w:sz w:val="20"/>
          <w:szCs w:val="24"/>
        </w:rPr>
        <w:t xml:space="preserve">: Расстояния определяются по согласованию с органами Роспотребнадзора.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8.2.16. Расстояния между площадками отдыха вне пределов населенных пунктов на автомобильных дорогах различных категорий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72</w:t>
      </w:r>
    </w:p>
    <w:tbl>
      <w:tblPr>
        <w:tblW w:w="5000" w:type="pct"/>
        <w:tblLook w:val="0000" w:firstRow="0" w:lastRow="0" w:firstColumn="0" w:lastColumn="0" w:noHBand="0" w:noVBand="0"/>
      </w:tblPr>
      <w:tblGrid>
        <w:gridCol w:w="2489"/>
        <w:gridCol w:w="3089"/>
        <w:gridCol w:w="4050"/>
      </w:tblGrid>
      <w:tr w:rsidR="00B871A3" w:rsidRPr="00B871A3" w:rsidTr="001514B3">
        <w:tc>
          <w:tcPr>
            <w:tcW w:w="129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дорог</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rPr>
          <w:cantSplit/>
          <w:trHeight w:hRule="exact" w:val="300"/>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 </w:t>
            </w:r>
            <w:r w:rsidRPr="00B871A3">
              <w:rPr>
                <w:rFonts w:ascii="Times New Roman" w:eastAsia="Times New Roman" w:hAnsi="Times New Roman" w:cs="Times New Roman"/>
                <w:sz w:val="24"/>
                <w:szCs w:val="24"/>
                <w:lang w:eastAsia="ru-RU"/>
              </w:rPr>
              <w:t xml:space="preserve">и </w:t>
            </w:r>
            <w:r w:rsidRPr="00B871A3">
              <w:rPr>
                <w:rFonts w:ascii="Times New Roman" w:eastAsia="Times New Roman" w:hAnsi="Times New Roman" w:cs="Times New Roman"/>
                <w:sz w:val="24"/>
                <w:szCs w:val="24"/>
                <w:lang w:val="en-US" w:eastAsia="ru-RU"/>
              </w:rPr>
              <w:t xml:space="preserve">II </w:t>
            </w:r>
            <w:r w:rsidRPr="00B871A3">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территории площадок отдыха могут быть предусмотрены сооружения для технического осмотра автомобилей и пункты торговли.</w:t>
            </w:r>
          </w:p>
        </w:tc>
      </w:tr>
      <w:tr w:rsidR="00B871A3" w:rsidRPr="00B871A3" w:rsidTr="001514B3">
        <w:trPr>
          <w:cantSplit/>
          <w:trHeight w:hRule="exact" w:val="300"/>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III </w:t>
            </w:r>
            <w:r w:rsidRPr="00B871A3">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25-35</w:t>
            </w:r>
          </w:p>
        </w:tc>
        <w:tc>
          <w:tcPr>
            <w:tcW w:w="2103"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1012"/>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IV </w:t>
            </w:r>
            <w:r w:rsidRPr="00B871A3">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45-55</w:t>
            </w:r>
          </w:p>
        </w:tc>
        <w:tc>
          <w:tcPr>
            <w:tcW w:w="2103"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8.2.17. Вместимость площадок отдыха из расчета на одновременную остановку</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73</w:t>
      </w:r>
    </w:p>
    <w:tbl>
      <w:tblPr>
        <w:tblW w:w="5000" w:type="pct"/>
        <w:tblLook w:val="0000" w:firstRow="0" w:lastRow="0" w:firstColumn="0" w:lastColumn="0" w:noHBand="0" w:noVBand="0"/>
      </w:tblPr>
      <w:tblGrid>
        <w:gridCol w:w="2489"/>
        <w:gridCol w:w="3089"/>
        <w:gridCol w:w="4050"/>
      </w:tblGrid>
      <w:tr w:rsidR="00B871A3" w:rsidRPr="00B871A3" w:rsidTr="001514B3">
        <w:tc>
          <w:tcPr>
            <w:tcW w:w="1293"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Категория дорог</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Количество автомобилей при единовременной остановке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w:t>
            </w:r>
          </w:p>
        </w:tc>
      </w:tr>
      <w:tr w:rsidR="00B871A3" w:rsidRPr="00B871A3" w:rsidTr="001514B3">
        <w:trPr>
          <w:cantSplit/>
          <w:trHeight w:hRule="exact" w:val="324"/>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 </w:t>
            </w:r>
            <w:r w:rsidRPr="00B871A3">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При двустороннем размещении площадок отдуха на дорогах </w:t>
            </w:r>
            <w:r w:rsidRPr="00B871A3">
              <w:rPr>
                <w:rFonts w:ascii="Times New Roman" w:eastAsia="Times New Roman" w:hAnsi="Times New Roman" w:cs="Times New Roman"/>
                <w:sz w:val="24"/>
                <w:szCs w:val="24"/>
                <w:lang w:val="en-US" w:eastAsia="ru-RU"/>
              </w:rPr>
              <w:t>I</w:t>
            </w:r>
            <w:r w:rsidRPr="00B871A3">
              <w:rPr>
                <w:rFonts w:ascii="Times New Roman" w:eastAsia="Times New Roman" w:hAnsi="Times New Roman" w:cs="Times New Roman"/>
                <w:sz w:val="24"/>
                <w:szCs w:val="24"/>
                <w:lang w:eastAsia="ru-RU"/>
              </w:rPr>
              <w:t xml:space="preserve"> категории их вместимость уменьшается вдвое.</w:t>
            </w:r>
          </w:p>
        </w:tc>
      </w:tr>
      <w:tr w:rsidR="00B871A3" w:rsidRPr="00B871A3" w:rsidTr="001514B3">
        <w:trPr>
          <w:cantSplit/>
          <w:trHeight w:hRule="exact" w:val="427"/>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II </w:t>
            </w:r>
            <w:r w:rsidRPr="00B871A3">
              <w:rPr>
                <w:rFonts w:ascii="Times New Roman" w:eastAsia="Times New Roman" w:hAnsi="Times New Roman" w:cs="Times New Roman"/>
                <w:sz w:val="24"/>
                <w:szCs w:val="24"/>
                <w:lang w:eastAsia="ru-RU"/>
              </w:rPr>
              <w:t>и</w:t>
            </w:r>
            <w:r w:rsidRPr="00B871A3">
              <w:rPr>
                <w:rFonts w:ascii="Times New Roman" w:eastAsia="Times New Roman" w:hAnsi="Times New Roman" w:cs="Times New Roman"/>
                <w:sz w:val="24"/>
                <w:szCs w:val="24"/>
                <w:lang w:val="en-US" w:eastAsia="ru-RU"/>
              </w:rPr>
              <w:t xml:space="preserve"> III </w:t>
            </w:r>
            <w:r w:rsidRPr="00B871A3">
              <w:rPr>
                <w:rFonts w:ascii="Times New Roman" w:eastAsia="Times New Roman" w:hAnsi="Times New Roman" w:cs="Times New Roman"/>
                <w:sz w:val="24"/>
                <w:szCs w:val="24"/>
                <w:lang w:eastAsia="ru-RU"/>
              </w:rPr>
              <w:t>категории</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10-15</w:t>
            </w:r>
          </w:p>
        </w:tc>
        <w:tc>
          <w:tcPr>
            <w:tcW w:w="2103"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575"/>
        </w:trPr>
        <w:tc>
          <w:tcPr>
            <w:tcW w:w="1293"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 xml:space="preserve">IV </w:t>
            </w:r>
            <w:r w:rsidRPr="00B871A3">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103" w:type="pct"/>
            <w:vMerge/>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8.2.18. Размер участка при одноярусном хранении судов прогулочного и спортивного флота </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74</w:t>
      </w:r>
    </w:p>
    <w:tbl>
      <w:tblPr>
        <w:tblW w:w="5000" w:type="pct"/>
        <w:tblLook w:val="0000" w:firstRow="0" w:lastRow="0" w:firstColumn="0" w:lastColumn="0" w:noHBand="0" w:noVBand="0"/>
      </w:tblPr>
      <w:tblGrid>
        <w:gridCol w:w="4007"/>
        <w:gridCol w:w="3243"/>
        <w:gridCol w:w="2378"/>
      </w:tblGrid>
      <w:tr w:rsidR="00B871A3" w:rsidRPr="00B871A3" w:rsidTr="001514B3">
        <w:tc>
          <w:tcPr>
            <w:tcW w:w="2081"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68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rPr>
          <w:cantSplit/>
          <w:trHeight w:hRule="exact" w:val="411"/>
        </w:trPr>
        <w:tc>
          <w:tcPr>
            <w:tcW w:w="2081"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Прогулочный флот</w:t>
            </w:r>
          </w:p>
        </w:tc>
        <w:tc>
          <w:tcPr>
            <w:tcW w:w="168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место</w:t>
            </w:r>
          </w:p>
        </w:tc>
      </w:tr>
      <w:tr w:rsidR="00B871A3" w:rsidRPr="00B871A3" w:rsidTr="001514B3">
        <w:trPr>
          <w:cantSplit/>
          <w:trHeight w:hRule="exact" w:val="388"/>
        </w:trPr>
        <w:tc>
          <w:tcPr>
            <w:tcW w:w="2081" w:type="pc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Спортивный флот</w:t>
            </w:r>
          </w:p>
        </w:tc>
        <w:tc>
          <w:tcPr>
            <w:tcW w:w="1684" w:type="pc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8.2.19. Расстояние от стоянок маломерных судов до жилой застройки следует принимать не менее 50 м, до больниц и санаториев – не менее 200 м.</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9. РАСЧЕТНЫЕ ПОКАЗАТЕЛИ ОБЕСПЕЧЕННОСТИ И ИНТЕНСИВНОСТИ ИСПОЛЬЗОВАНИЯ ПРОИЗВОДСТВЕННЫХ И КОММУНАЛЬНО – СКЛАДСКИХ ЗОН.</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9.1. Общие требования</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9.1.1. Производственные территориальные зоны включают: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зоны инженерной инфраструктуры;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зоны транспортной инфраструктуры;</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иные виды зон производственной инфраструктуры.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 xml:space="preserve">9.2. Производственные зоны.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9.2.5.  Размещение производственной территориальной зоны не допускается: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составе рекреационных зон;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землях особо охраняемых территорий, в том числе: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зонах охраны памятников истории и культуры без согласования с органами охраны памятников;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возможного катастрофического затопления в результате разрушения плотин или дамб.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9.2.7. Санитарная классификация устанавливается по классам предприятий – </w:t>
      </w:r>
      <w:r w:rsidRPr="00B871A3">
        <w:rPr>
          <w:rFonts w:ascii="Times New Roman" w:eastAsia="Calibri" w:hAnsi="Times New Roman" w:cs="Times New Roman"/>
          <w:color w:val="000000"/>
          <w:sz w:val="24"/>
          <w:szCs w:val="24"/>
          <w:lang w:val="en-US"/>
        </w:rPr>
        <w:t>I</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V</w:t>
      </w:r>
      <w:r w:rsidRPr="00B871A3">
        <w:rPr>
          <w:rFonts w:ascii="Times New Roman" w:eastAsia="Calibri" w:hAnsi="Times New Roman" w:cs="Times New Roman"/>
          <w:color w:val="000000"/>
          <w:sz w:val="24"/>
          <w:szCs w:val="24"/>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предприятий  класса </w:t>
      </w:r>
      <w:r w:rsidRPr="00B871A3">
        <w:rPr>
          <w:rFonts w:ascii="Times New Roman" w:eastAsia="Calibri" w:hAnsi="Times New Roman" w:cs="Times New Roman"/>
          <w:color w:val="000000"/>
          <w:sz w:val="24"/>
          <w:szCs w:val="24"/>
          <w:lang w:val="en-US"/>
        </w:rPr>
        <w:t>I</w:t>
      </w:r>
      <w:r w:rsidRPr="00B871A3">
        <w:rPr>
          <w:rFonts w:ascii="Times New Roman" w:eastAsia="Calibri" w:hAnsi="Times New Roman" w:cs="Times New Roman"/>
          <w:color w:val="000000"/>
          <w:sz w:val="24"/>
          <w:szCs w:val="24"/>
        </w:rPr>
        <w:t xml:space="preserve"> - 1000 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предприятий  класса </w:t>
      </w: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- 500 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предприятий  класса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 - 300 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предприятий  класса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- 100 м; </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для предприятий  класса </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- 50 м.</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9.2.8. Санитарно-защитные зоны установлены в соответствии с требованиями СанПин2.2.1/2.1.1.1200-03.</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9.2.11. Размещение промышленных предприятий </w:t>
      </w:r>
      <w:r w:rsidRPr="00B871A3">
        <w:rPr>
          <w:rFonts w:ascii="Times New Roman" w:eastAsia="Calibri" w:hAnsi="Times New Roman" w:cs="Times New Roman"/>
          <w:color w:val="000000"/>
          <w:sz w:val="24"/>
          <w:szCs w:val="24"/>
          <w:lang w:val="en-US"/>
        </w:rPr>
        <w:t>I</w:t>
      </w:r>
      <w:r w:rsidRPr="00B871A3">
        <w:rPr>
          <w:rFonts w:ascii="Times New Roman" w:eastAsia="Calibri" w:hAnsi="Times New Roman" w:cs="Times New Roman"/>
          <w:color w:val="000000"/>
          <w:sz w:val="24"/>
          <w:szCs w:val="24"/>
        </w:rPr>
        <w:t xml:space="preserve"> и </w:t>
      </w: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ab/>
        <w:t xml:space="preserve">Кроме этого, на территориях предприятий </w:t>
      </w:r>
      <w:r w:rsidRPr="00B871A3">
        <w:rPr>
          <w:rFonts w:ascii="Times New Roman" w:eastAsia="Calibri" w:hAnsi="Times New Roman" w:cs="Times New Roman"/>
          <w:color w:val="000000"/>
          <w:sz w:val="24"/>
          <w:szCs w:val="24"/>
          <w:lang w:val="en-US"/>
        </w:rPr>
        <w:t>I</w:t>
      </w:r>
      <w:r w:rsidRPr="00B871A3">
        <w:rPr>
          <w:rFonts w:ascii="Times New Roman" w:eastAsia="Calibri" w:hAnsi="Times New Roman" w:cs="Times New Roman"/>
          <w:color w:val="000000"/>
          <w:sz w:val="24"/>
          <w:szCs w:val="24"/>
        </w:rPr>
        <w:t>-</w:t>
      </w: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9.2.12. Участки производственных территорий с производствами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 и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9.2.14. Не допускается размещение на территории жилых и общественно-деловых зон производственных объектов </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9.2.16. В границах населенных пунктов допускается размещать производственные предприятия и объекты </w:t>
      </w: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z w:val="24"/>
          <w:szCs w:val="24"/>
          <w:lang w:val="en-US" w:eastAsia="ru-RU"/>
        </w:rPr>
        <w:t>IV</w:t>
      </w:r>
      <w:r w:rsidRPr="00B871A3">
        <w:rPr>
          <w:rFonts w:ascii="Times New Roman" w:eastAsia="Times New Roman" w:hAnsi="Times New Roman" w:cs="Times New Roman"/>
          <w:sz w:val="24"/>
          <w:szCs w:val="24"/>
          <w:lang w:eastAsia="ru-RU"/>
        </w:rPr>
        <w:t xml:space="preserve"> и </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класса с установлением соответствующих санитарно-защитных зон.</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величине занимаемой территории: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участок - до 0,5 га; 0,5 - 5,0 га; 5,0 - 25,0 га;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зона - 25,0 - 200,0 га;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интенсивности использования территории: плотность застройки от 10 до 75%;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численности работающих: до 50 человек; 50 - 500 человек; 500 - 1000 человек; 1000 - 4000 человек; 4000 - 10000 человек; более 10000 человек;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величине грузооборота (принимаемой по большему из двух грузопотоков - прибытия или отправления):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автомобилей в сутки - до 2; от 2 до 40; более 40;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тонн в год - до 40; от 40 до 100000; более 100000;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величине потребляемых ресурсов: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водопотребление (тыс. куб. м/сутки) - до 5; от 5 до 20; более 20;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теплопотребление (Гкал/час) - до 5; от 5 до 20; более 20.</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9.3. Нормативные параметры застройки производственных зон.</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9.3.6.Организация санитарно-защитных зон осуществляется в соответствии с требованиями раздела 16 настоящих нормативов.</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9.3.7.Санитарно-защитная зона для предприятий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V</w:t>
      </w:r>
      <w:r w:rsidRPr="00B871A3">
        <w:rPr>
          <w:rFonts w:ascii="Times New Roman" w:eastAsia="Calibri" w:hAnsi="Times New Roman" w:cs="Times New Roman"/>
          <w:color w:val="000000"/>
          <w:sz w:val="24"/>
          <w:szCs w:val="24"/>
        </w:rPr>
        <w:t xml:space="preserve"> классов должна быть максимально озеленена – не менее 60% площади; для предприятий </w:t>
      </w: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и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9.3.8. В пределах санитарно-защитных зон не допускается размещать:</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жилые здания;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дошкольные образовательные учреждения;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общеобразовательные учреждения;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учреждения здравоохранения и отдыха;</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спортивные сооружения;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другие общественные здания, не связанные с обслуживанием производства;</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коллективные или индивидуальные дачные и садово-огородные участки;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профилактические и оздоровительные учреждения общего пользования;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9.3.9. Территория санитарно-защитных зон не должна использоваться для рекреационных целей и производства сельскохозяйственной продукции.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9.3.11. В границах санитарно-защитной зоны не допускается размещать:</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сельскохозяйственные угодья для выращивания технических культур, не используемых для производства продуктов питания;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9.3.15. При проектировании мест захоронения отходов производства должны соблюдаться требования раздела 12 настоящих нормативов.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9.3.17. Условия транспортной организации территорий при их планировке и застройке должны соответствовать требованиям разделов 7,8.</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9.4. Коммунально-складские зоны</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Размеры санитарно-защитных зон для картофеле-, овоще-, фрукто- и зернохранилищ следует принимать из расчета 50 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9.4.8. Нормативная плотность застройки предприятий коммунальной зоны принимается в соответствии с разделом 95.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871A3" w:rsidRPr="00B871A3" w:rsidRDefault="00B871A3" w:rsidP="00B871A3">
      <w:p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9.5. Расчетные показатели</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9.5. 1. Размеры земельных участков складов, предназначенных для обслуживания населения (м2 на 1 чел.) – 2,5 м2.</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9.5. 2. Норма обеспеченности общетоварными складами и размер их земельного участка </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75</w:t>
      </w:r>
    </w:p>
    <w:tbl>
      <w:tblPr>
        <w:tblW w:w="5000" w:type="pct"/>
        <w:tblLook w:val="0000" w:firstRow="0" w:lastRow="0" w:firstColumn="0" w:lastColumn="0" w:noHBand="0" w:noVBand="0"/>
      </w:tblPr>
      <w:tblGrid>
        <w:gridCol w:w="3287"/>
        <w:gridCol w:w="2307"/>
        <w:gridCol w:w="2415"/>
        <w:gridCol w:w="1619"/>
      </w:tblGrid>
      <w:tr w:rsidR="00B871A3" w:rsidRPr="00B871A3" w:rsidTr="001514B3">
        <w:trPr>
          <w:trHeight w:val="415"/>
        </w:trPr>
        <w:tc>
          <w:tcPr>
            <w:tcW w:w="170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 склада</w:t>
            </w:r>
          </w:p>
        </w:tc>
        <w:tc>
          <w:tcPr>
            <w:tcW w:w="1198"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54"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Площадь складов, м</w:t>
            </w:r>
            <w:r w:rsidRPr="00B871A3">
              <w:rPr>
                <w:rFonts w:ascii="Times New Roman" w:eastAsia="Times New Roman" w:hAnsi="Times New Roman" w:cs="Times New Roman"/>
                <w:sz w:val="24"/>
                <w:szCs w:val="24"/>
                <w:vertAlign w:val="superscript"/>
                <w:lang w:eastAsia="ru-RU"/>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1707"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1254"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77</w:t>
            </w:r>
          </w:p>
        </w:tc>
        <w:tc>
          <w:tcPr>
            <w:tcW w:w="842"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310</w:t>
            </w:r>
          </w:p>
        </w:tc>
      </w:tr>
      <w:tr w:rsidR="00B871A3" w:rsidRPr="00B871A3" w:rsidTr="001514B3">
        <w:tc>
          <w:tcPr>
            <w:tcW w:w="1707"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Непродовольственных товаров</w:t>
            </w:r>
          </w:p>
        </w:tc>
        <w:tc>
          <w:tcPr>
            <w:tcW w:w="1198"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1254"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217</w:t>
            </w:r>
          </w:p>
        </w:tc>
        <w:tc>
          <w:tcPr>
            <w:tcW w:w="842"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740</w:t>
            </w:r>
          </w:p>
        </w:tc>
      </w:tr>
    </w:tbl>
    <w:p w:rsidR="00B871A3" w:rsidRPr="00B871A3" w:rsidRDefault="00B871A3" w:rsidP="00B871A3">
      <w:pPr>
        <w:shd w:val="clear" w:color="auto" w:fill="FFFFFF"/>
        <w:tabs>
          <w:tab w:val="left" w:pos="142"/>
        </w:tabs>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 xml:space="preserve">Примечание: </w:t>
      </w:r>
      <w:r w:rsidRPr="00B871A3">
        <w:rPr>
          <w:rFonts w:ascii="Century Tat" w:eastAsia="Times New Roman" w:hAnsi="Century Tat" w:cs="Times New Roman"/>
          <w:b/>
          <w:bCs/>
          <w:color w:val="000000"/>
          <w:spacing w:val="2"/>
          <w:sz w:val="20"/>
          <w:szCs w:val="25"/>
          <w:lang w:eastAsia="ru-RU"/>
        </w:rPr>
        <w:t>При размещении общетоварных складов в составе специализированных групп размеры земельных участков рекомендуется сокращать до 30%.</w:t>
      </w:r>
    </w:p>
    <w:p w:rsidR="00B871A3" w:rsidRPr="00B871A3" w:rsidRDefault="00B871A3" w:rsidP="00B871A3">
      <w:pPr>
        <w:shd w:val="clear" w:color="auto" w:fill="FFFFFF"/>
        <w:tabs>
          <w:tab w:val="left" w:pos="142"/>
        </w:tabs>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tabs>
          <w:tab w:val="left" w:pos="142"/>
        </w:tabs>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xml:space="preserve">9.5. 3. Норма обеспеченности специализированными складами и размер их земельного участка </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76</w:t>
      </w:r>
    </w:p>
    <w:tbl>
      <w:tblPr>
        <w:tblW w:w="5000" w:type="pct"/>
        <w:tblLook w:val="0000" w:firstRow="0" w:lastRow="0" w:firstColumn="0" w:lastColumn="0" w:noHBand="0" w:noVBand="0"/>
      </w:tblPr>
      <w:tblGrid>
        <w:gridCol w:w="4977"/>
        <w:gridCol w:w="1711"/>
        <w:gridCol w:w="1568"/>
        <w:gridCol w:w="1372"/>
      </w:tblGrid>
      <w:tr w:rsidR="00B871A3" w:rsidRPr="00B871A3" w:rsidTr="001514B3">
        <w:tc>
          <w:tcPr>
            <w:tcW w:w="2605"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Тип склада</w:t>
            </w:r>
          </w:p>
        </w:tc>
        <w:tc>
          <w:tcPr>
            <w:tcW w:w="909"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813"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26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190</w:t>
            </w:r>
          </w:p>
        </w:tc>
      </w:tr>
      <w:tr w:rsidR="00B871A3" w:rsidRPr="00B871A3" w:rsidTr="001514B3">
        <w:trPr>
          <w:cantSplit/>
          <w:trHeight w:hRule="exact" w:val="749"/>
        </w:trPr>
        <w:tc>
          <w:tcPr>
            <w:tcW w:w="26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1300</w:t>
            </w:r>
          </w:p>
        </w:tc>
      </w:tr>
      <w:tr w:rsidR="00B871A3" w:rsidRPr="00B871A3" w:rsidTr="001514B3">
        <w:trPr>
          <w:cantSplit/>
          <w:trHeight w:hRule="exact" w:val="715"/>
        </w:trPr>
        <w:tc>
          <w:tcPr>
            <w:tcW w:w="26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pacing w:after="0" w:line="240" w:lineRule="auto"/>
              <w:jc w:val="both"/>
              <w:rPr>
                <w:rFonts w:ascii="Times New Roman" w:eastAsia="Times New Roman" w:hAnsi="Times New Roman" w:cs="Times New Roman"/>
                <w:sz w:val="24"/>
                <w:szCs w:val="24"/>
                <w:lang w:eastAsia="ru-RU"/>
              </w:rPr>
            </w:pPr>
          </w:p>
        </w:tc>
      </w:tr>
      <w:tr w:rsidR="00B871A3" w:rsidRPr="00B871A3" w:rsidTr="001514B3">
        <w:trPr>
          <w:cantSplit/>
          <w:trHeight w:hRule="exact" w:val="713"/>
        </w:trPr>
        <w:tc>
          <w:tcPr>
            <w:tcW w:w="26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Картофелехранилища</w:t>
            </w:r>
          </w:p>
        </w:tc>
        <w:tc>
          <w:tcPr>
            <w:tcW w:w="909"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813"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9.5. 4. Размеры земельных участков складов строительных материалов и твердого топлива</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77</w:t>
      </w:r>
    </w:p>
    <w:tbl>
      <w:tblPr>
        <w:tblW w:w="5000" w:type="pct"/>
        <w:tblLook w:val="0000" w:firstRow="0" w:lastRow="0" w:firstColumn="0" w:lastColumn="0" w:noHBand="0" w:noVBand="0"/>
      </w:tblPr>
      <w:tblGrid>
        <w:gridCol w:w="4007"/>
        <w:gridCol w:w="3229"/>
        <w:gridCol w:w="2392"/>
      </w:tblGrid>
      <w:tr w:rsidR="00B871A3" w:rsidRPr="00B871A3" w:rsidTr="001514B3">
        <w:tc>
          <w:tcPr>
            <w:tcW w:w="2081"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Склады </w:t>
            </w:r>
          </w:p>
        </w:tc>
        <w:tc>
          <w:tcPr>
            <w:tcW w:w="167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 земельного участка</w:t>
            </w:r>
          </w:p>
        </w:tc>
      </w:tr>
      <w:tr w:rsidR="00B871A3" w:rsidRPr="00B871A3" w:rsidTr="001514B3">
        <w:tc>
          <w:tcPr>
            <w:tcW w:w="2081"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r>
      <w:tr w:rsidR="00B871A3" w:rsidRPr="00B871A3" w:rsidTr="001514B3">
        <w:tc>
          <w:tcPr>
            <w:tcW w:w="2081"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Склады твердого топлива </w:t>
            </w:r>
          </w:p>
          <w:p w:rsidR="00B871A3" w:rsidRPr="00B871A3" w:rsidRDefault="00B871A3" w:rsidP="00B871A3">
            <w:pPr>
              <w:tabs>
                <w:tab w:val="left" w:pos="142"/>
              </w:tabs>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(уголь, дрова)</w:t>
            </w:r>
          </w:p>
        </w:tc>
        <w:tc>
          <w:tcPr>
            <w:tcW w:w="167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300</w:t>
            </w:r>
          </w:p>
        </w:tc>
      </w:tr>
    </w:tbl>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tabs>
          <w:tab w:val="left" w:pos="142"/>
        </w:tabs>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9.5.5. Размер санитарно-защитной зоны для овоще-, картофеле- и фруктохранилища – 50 м.</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B871A3" w:rsidRPr="00B871A3" w:rsidRDefault="00B871A3" w:rsidP="00B871A3">
      <w:pPr>
        <w:tabs>
          <w:tab w:val="left" w:pos="142"/>
        </w:tabs>
        <w:spacing w:after="0" w:line="240" w:lineRule="auto"/>
        <w:ind w:firstLine="567"/>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9.5.7. Площадь озеленения санитарно-защитных зон промышленных предприятий</w:t>
      </w:r>
    </w:p>
    <w:p w:rsidR="00B871A3" w:rsidRPr="00B871A3" w:rsidRDefault="00B871A3" w:rsidP="00B871A3">
      <w:pPr>
        <w:tabs>
          <w:tab w:val="left" w:pos="142"/>
        </w:tabs>
        <w:spacing w:after="0" w:line="240" w:lineRule="auto"/>
        <w:ind w:firstLine="567"/>
        <w:contextualSpacing/>
        <w:jc w:val="both"/>
        <w:rPr>
          <w:rFonts w:ascii="Times New Roman" w:eastAsia="Calibri" w:hAnsi="Times New Roman" w:cs="Times New Roman"/>
          <w:sz w:val="24"/>
          <w:szCs w:val="24"/>
        </w:rPr>
      </w:pP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78</w:t>
      </w:r>
    </w:p>
    <w:tbl>
      <w:tblPr>
        <w:tblW w:w="5000" w:type="pct"/>
        <w:tblLook w:val="0000" w:firstRow="0" w:lastRow="0" w:firstColumn="0" w:lastColumn="0" w:noHBand="0" w:noVBand="0"/>
      </w:tblPr>
      <w:tblGrid>
        <w:gridCol w:w="4440"/>
        <w:gridCol w:w="3686"/>
        <w:gridCol w:w="1502"/>
      </w:tblGrid>
      <w:tr w:rsidR="00B871A3" w:rsidRPr="00B871A3" w:rsidTr="001514B3">
        <w:tc>
          <w:tcPr>
            <w:tcW w:w="2305"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r>
      <w:tr w:rsidR="00B871A3" w:rsidRPr="00B871A3" w:rsidTr="001514B3">
        <w:tc>
          <w:tcPr>
            <w:tcW w:w="23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300</w:t>
            </w:r>
          </w:p>
        </w:tc>
        <w:tc>
          <w:tcPr>
            <w:tcW w:w="1914"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r w:rsidR="00B871A3" w:rsidRPr="00B871A3" w:rsidTr="001514B3">
        <w:tc>
          <w:tcPr>
            <w:tcW w:w="2305"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300 до 1000</w:t>
            </w:r>
          </w:p>
        </w:tc>
        <w:tc>
          <w:tcPr>
            <w:tcW w:w="1914"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bl>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b/>
          <w:sz w:val="24"/>
          <w:szCs w:val="24"/>
          <w:lang w:eastAsia="ar-SA"/>
        </w:rPr>
      </w:pP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B871A3" w:rsidRPr="00B871A3" w:rsidRDefault="00B871A3" w:rsidP="00B871A3">
      <w:pPr>
        <w:tabs>
          <w:tab w:val="left" w:pos="142"/>
        </w:tabs>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79</w:t>
      </w:r>
    </w:p>
    <w:tbl>
      <w:tblPr>
        <w:tblW w:w="5000" w:type="pct"/>
        <w:tblLook w:val="0000" w:firstRow="0" w:lastRow="0" w:firstColumn="0" w:lastColumn="0" w:noHBand="0" w:noVBand="0"/>
      </w:tblPr>
      <w:tblGrid>
        <w:gridCol w:w="4007"/>
        <w:gridCol w:w="4213"/>
        <w:gridCol w:w="1408"/>
      </w:tblGrid>
      <w:tr w:rsidR="00B871A3" w:rsidRPr="00B871A3" w:rsidTr="001514B3">
        <w:tc>
          <w:tcPr>
            <w:tcW w:w="2081"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r>
      <w:tr w:rsidR="00B871A3" w:rsidRPr="00B871A3" w:rsidTr="001514B3">
        <w:tc>
          <w:tcPr>
            <w:tcW w:w="2081"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100</w:t>
            </w:r>
          </w:p>
        </w:tc>
        <w:tc>
          <w:tcPr>
            <w:tcW w:w="2188"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731"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r>
      <w:tr w:rsidR="00B871A3" w:rsidRPr="00B871A3" w:rsidTr="001514B3">
        <w:tc>
          <w:tcPr>
            <w:tcW w:w="2081"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св. 100 </w:t>
            </w:r>
          </w:p>
        </w:tc>
        <w:tc>
          <w:tcPr>
            <w:tcW w:w="2188" w:type="pct"/>
            <w:tcBorders>
              <w:top w:val="single" w:sz="4" w:space="0" w:color="000000"/>
              <w:left w:val="single" w:sz="4" w:space="0" w:color="000000"/>
              <w:bottom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731"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tabs>
                <w:tab w:val="left" w:pos="142"/>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r>
    </w:tbl>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10. РАСЧЕТНЫЕ ПОКАЗАТЕЛИ ОБЕСПЕЧЕННОСТИ И ИНТЕНСИВНОСТИ ИСПОЛЬЗОВАНИЯ ТЕРРИТОРИЙ ЗОН СЕЛЬСКОХОЗЯЙСТВЕННОГО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10.1. Общие требования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10.2. Зоны размещения объектов сельскохозяйственного назначения (производственная зона)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10.2.5. Не допускается размещение производственных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площадках залегания полезных ископаемых без согласования с органами Государственного горного 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опасных зонах обогатительных фабрик;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оползней, которые могут угрожать застройке и эксплуатации предприятий,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санитарной охраны источников питьевого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землях пригородных зеленых зон городских округов и городских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10.3. Нормативные параметры застройки производственных зон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80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1"/>
        <w:gridCol w:w="1932"/>
        <w:gridCol w:w="2949"/>
        <w:gridCol w:w="1391"/>
        <w:gridCol w:w="1365"/>
      </w:tblGrid>
      <w:tr w:rsidR="00B871A3" w:rsidRPr="00B871A3" w:rsidTr="001514B3">
        <w:tc>
          <w:tcPr>
            <w:tcW w:w="2063" w:type="dxa"/>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Степень огнестойкости зданий и сооружений</w:t>
            </w:r>
          </w:p>
        </w:tc>
        <w:tc>
          <w:tcPr>
            <w:tcW w:w="1947" w:type="dxa"/>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Класс конструктивной пожарной опасности</w:t>
            </w:r>
          </w:p>
        </w:tc>
        <w:tc>
          <w:tcPr>
            <w:tcW w:w="6410" w:type="dxa"/>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Расстояния при степени огнестойкости и классе конструктивной пожарной опасности зданий или сооружений, м</w:t>
            </w:r>
          </w:p>
        </w:tc>
      </w:tr>
      <w:tr w:rsidR="00B871A3" w:rsidRPr="00B871A3" w:rsidTr="001514B3">
        <w:tc>
          <w:tcPr>
            <w:tcW w:w="2063" w:type="dxa"/>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947" w:type="dxa"/>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3221"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 II, III</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С0</w:t>
            </w:r>
          </w:p>
        </w:tc>
        <w:tc>
          <w:tcPr>
            <w:tcW w:w="161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 III, IV</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С1</w:t>
            </w:r>
          </w:p>
        </w:tc>
        <w:tc>
          <w:tcPr>
            <w:tcW w:w="1576"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 V</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С2</w:t>
            </w:r>
          </w:p>
        </w:tc>
      </w:tr>
      <w:tr w:rsidR="00B871A3" w:rsidRPr="00B871A3" w:rsidTr="001514B3">
        <w:tc>
          <w:tcPr>
            <w:tcW w:w="206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 II, III</w:t>
            </w:r>
          </w:p>
        </w:tc>
        <w:tc>
          <w:tcPr>
            <w:tcW w:w="1947"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С0</w:t>
            </w:r>
          </w:p>
        </w:tc>
        <w:tc>
          <w:tcPr>
            <w:tcW w:w="3221"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 нормируются для зданий и сооружений с производствами категорий Г и Д;</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 – для зданий и сооружений с производствами категорий А, Б и В (см. примечание 3)</w:t>
            </w:r>
          </w:p>
        </w:tc>
        <w:tc>
          <w:tcPr>
            <w:tcW w:w="161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w:t>
            </w:r>
          </w:p>
        </w:tc>
        <w:tc>
          <w:tcPr>
            <w:tcW w:w="1576"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r>
      <w:tr w:rsidR="00B871A3" w:rsidRPr="00B871A3" w:rsidTr="001514B3">
        <w:tc>
          <w:tcPr>
            <w:tcW w:w="206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 III, IV</w:t>
            </w:r>
          </w:p>
        </w:tc>
        <w:tc>
          <w:tcPr>
            <w:tcW w:w="1947"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С1</w:t>
            </w:r>
          </w:p>
        </w:tc>
        <w:tc>
          <w:tcPr>
            <w:tcW w:w="3221"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w:t>
            </w:r>
          </w:p>
        </w:tc>
        <w:tc>
          <w:tcPr>
            <w:tcW w:w="161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1576"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r>
      <w:tr w:rsidR="00B871A3" w:rsidRPr="00B871A3" w:rsidTr="001514B3">
        <w:tc>
          <w:tcPr>
            <w:tcW w:w="206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IV, V</w:t>
            </w:r>
          </w:p>
        </w:tc>
        <w:tc>
          <w:tcPr>
            <w:tcW w:w="1947"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С2, С3</w:t>
            </w:r>
          </w:p>
        </w:tc>
        <w:tc>
          <w:tcPr>
            <w:tcW w:w="3221"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1613"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1576"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18</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Расстояния между зданиями и сооружениями не нормируются, если: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стена более высокого здания или сооружения, выходящая в сторону другого здания, является противопожарной;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здания и сооружения оборудуются стационарными автоматическими системами пожаротушения;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удельная загрузка горючими веществами в зданиях с производствами категории В менее или равна 10 кг на 1 кв. м площади этажа.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1737"/>
        <w:gridCol w:w="1471"/>
        <w:gridCol w:w="1286"/>
        <w:gridCol w:w="1926"/>
      </w:tblGrid>
      <w:tr w:rsidR="00B871A3" w:rsidRPr="00B871A3" w:rsidTr="001514B3">
        <w:trPr>
          <w:trHeight w:val="758"/>
        </w:trPr>
        <w:tc>
          <w:tcPr>
            <w:tcW w:w="1666"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Склады </w:t>
            </w:r>
          </w:p>
        </w:tc>
        <w:tc>
          <w:tcPr>
            <w:tcW w:w="902"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Емкость складов </w:t>
            </w:r>
          </w:p>
        </w:tc>
        <w:tc>
          <w:tcPr>
            <w:tcW w:w="2432"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м, при степени огнестойкости зданий и сооружений </w:t>
            </w:r>
          </w:p>
        </w:tc>
      </w:tr>
      <w:tr w:rsidR="00B871A3" w:rsidRPr="00B871A3" w:rsidTr="001514B3">
        <w:trPr>
          <w:trHeight w:val="220"/>
        </w:trPr>
        <w:tc>
          <w:tcPr>
            <w:tcW w:w="1666"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02"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II</w:t>
            </w:r>
          </w:p>
        </w:tc>
        <w:tc>
          <w:tcPr>
            <w:tcW w:w="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III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IV, V </w:t>
            </w:r>
          </w:p>
        </w:tc>
      </w:tr>
      <w:tr w:rsidR="00B871A3" w:rsidRPr="00B871A3" w:rsidTr="001514B3">
        <w:trPr>
          <w:trHeight w:val="758"/>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Открытого хранения сена, соломы, необмолоченного хлеба </w:t>
            </w:r>
          </w:p>
        </w:tc>
        <w:tc>
          <w:tcPr>
            <w:tcW w:w="90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 нормируется </w:t>
            </w:r>
          </w:p>
        </w:tc>
        <w:tc>
          <w:tcPr>
            <w:tcW w:w="76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39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48 </w:t>
            </w:r>
          </w:p>
        </w:tc>
      </w:tr>
      <w:tr w:rsidR="00B871A3" w:rsidRPr="00B871A3" w:rsidTr="001514B3">
        <w:trPr>
          <w:trHeight w:val="489"/>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Открытого хранения табачного листа </w:t>
            </w:r>
          </w:p>
        </w:tc>
        <w:tc>
          <w:tcPr>
            <w:tcW w:w="90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25 т </w:t>
            </w:r>
          </w:p>
        </w:tc>
        <w:tc>
          <w:tcPr>
            <w:tcW w:w="76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c>
          <w:tcPr>
            <w:tcW w:w="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24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При складировании материалов под навесами расстояния могут быть уменьшены в два раза.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Расстояния следует определять от границы площадей, предназначенных для размещения (складирования) указанных материалов.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Расстояния от складов указанного назначения до зданий и сооружений с производствами категорий А, Б и Г увеличиваются на 25%.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5. Расстояния от указанных складов открытого хранения до границ леса следует принимать не менее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6. Расстояния от складов, не указанных в таблице, следует принимать в соответствии с действующими нормами и правилами.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10.3.7. В санитарно-защитных зонах допускается размещать объекты, здания и сооружения, указанные в разделе 15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площадок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общих объектов подсобных производств;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складов.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10.3.11. При проектировании площадок сельскохозяйственных предприятий необходимо учитывать нормы по их размещению.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Место расположения пожарного депо следует выбирать из расчета радиуса обслуживания.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10.3.27. Ширину полос зеленых насаждений, предназначенных для защиты от шума производственных объектов, следует принимать по таблице 82</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B871A3" w:rsidRPr="00B871A3" w:rsidTr="001514B3">
        <w:trPr>
          <w:trHeight w:val="489"/>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Полоса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Ширина полосы, м, не менее </w:t>
            </w:r>
          </w:p>
        </w:tc>
      </w:tr>
      <w:tr w:rsidR="00B871A3" w:rsidRPr="00B871A3" w:rsidTr="001514B3">
        <w:trPr>
          <w:trHeight w:val="1094"/>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Газон с рядовой посадкой деревьев или деревьев в одном ряду с кустарниками: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однорядная посадка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двухрядная посадка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r>
      <w:tr w:rsidR="00B871A3" w:rsidRPr="00B871A3" w:rsidTr="001514B3">
        <w:trPr>
          <w:trHeight w:val="1343"/>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Газон с однорядной посадкой кустарников высотой,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1,8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1,2 до 1,8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1,2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Газон с групповой или куртинной посадкой деревьев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Газон с групповой или куртинной посадкой кустарников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Газон </w:t>
            </w:r>
          </w:p>
        </w:tc>
        <w:tc>
          <w:tcPr>
            <w:tcW w:w="25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10.4. Зоны, предназначенные для ведения личного подсобного хозяйства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B871A3" w:rsidRPr="00B871A3" w:rsidRDefault="00B871A3" w:rsidP="00B871A3">
      <w:pPr>
        <w:autoSpaceDE w:val="0"/>
        <w:autoSpaceDN w:val="0"/>
        <w:adjustRightInd w:val="0"/>
        <w:spacing w:after="0" w:line="240" w:lineRule="auto"/>
        <w:ind w:firstLine="567"/>
        <w:jc w:val="both"/>
        <w:rPr>
          <w:rFonts w:ascii="Arial" w:eastAsia="Calibri" w:hAnsi="Arial" w:cs="Arial"/>
          <w:b/>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 РАСЧЕТНЫЕ ПОКАЗАТЕЛИ ОБЕСПЕЧЕННОСТИ И ИНТЕНСТИВНОСТИ ИСПОЛЬЗОВАНИЯ ТЕРРИТОРИЙ ЗОН ИНЖЕНЕРНОЙ ИНФРАСТРУКТУРЫ</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11.1. Общие положения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11.1.14. Наружные сети и сооружения водопровода следует проектировать в соответствии с требованиями раздела 11.4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11.1.21. Наружные сети и сооружения канализации следует проектировать в соответствии с требованиями раздела 11.7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11.1.28. Электроснабжение малоэтажной застройки следует проектировать в соответствии с разделом 11.2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11.1.32. Требуемые разрывы следует принимать в соответствии с разделом 11.2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11.1.34. Необходимость дополнительных систем связи и сигнализации определяется заказчиком и оговаривается в задании на проектирование.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11.2. Электроснабжение.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11.2.3. Укрупненные показатели электропотребления (удельная расчетная нагрузка на 1 чел.)</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83</w:t>
      </w:r>
    </w:p>
    <w:tbl>
      <w:tblPr>
        <w:tblW w:w="5000" w:type="pct"/>
        <w:tblLook w:val="0000" w:firstRow="0" w:lastRow="0" w:firstColumn="0" w:lastColumn="0" w:noHBand="0" w:noVBand="0"/>
      </w:tblPr>
      <w:tblGrid>
        <w:gridCol w:w="2041"/>
        <w:gridCol w:w="3210"/>
        <w:gridCol w:w="2414"/>
        <w:gridCol w:w="1963"/>
      </w:tblGrid>
      <w:tr w:rsidR="00B871A3" w:rsidRPr="00B871A3" w:rsidTr="001514B3">
        <w:tc>
          <w:tcPr>
            <w:tcW w:w="2805" w:type="pct"/>
            <w:gridSpan w:val="2"/>
            <w:tcBorders>
              <w:top w:val="single" w:sz="4" w:space="0" w:color="000000"/>
              <w:left w:val="single" w:sz="4" w:space="0" w:color="000000"/>
              <w:bottom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Электропотребление, </w:t>
            </w:r>
          </w:p>
          <w:p w:rsidR="00B871A3" w:rsidRPr="00B871A3" w:rsidRDefault="00B871A3" w:rsidP="00B871A3">
            <w:pPr>
              <w:tabs>
                <w:tab w:val="left" w:pos="3420"/>
              </w:tabs>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Использование максимума электрической нагрузки, ч/год</w:t>
            </w:r>
          </w:p>
        </w:tc>
      </w:tr>
      <w:tr w:rsidR="00B871A3" w:rsidRPr="00B871A3" w:rsidTr="001514B3">
        <w:trPr>
          <w:cantSplit/>
          <w:trHeight w:hRule="exact" w:val="1030"/>
        </w:trPr>
        <w:tc>
          <w:tcPr>
            <w:tcW w:w="1099" w:type="pct"/>
            <w:vMerge w:val="restart"/>
            <w:tcBorders>
              <w:top w:val="single" w:sz="4" w:space="0" w:color="000000"/>
              <w:left w:val="single" w:sz="4" w:space="0" w:color="000000"/>
              <w:bottom w:val="single" w:sz="4" w:space="0" w:color="000000"/>
            </w:tcBorders>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4100</w:t>
            </w:r>
          </w:p>
        </w:tc>
      </w:tr>
      <w:tr w:rsidR="00B871A3" w:rsidRPr="00B871A3" w:rsidTr="001514B3">
        <w:trPr>
          <w:cantSplit/>
        </w:trPr>
        <w:tc>
          <w:tcPr>
            <w:tcW w:w="1099" w:type="pct"/>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706" w:type="pct"/>
            <w:tcBorders>
              <w:top w:val="single" w:sz="4" w:space="0" w:color="000000"/>
              <w:left w:val="single" w:sz="4" w:space="0" w:color="000000"/>
              <w:bottom w:val="single" w:sz="4" w:space="0" w:color="000000"/>
            </w:tcBorders>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4400</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0"/>
          <w:szCs w:val="25"/>
          <w:u w:val="single"/>
          <w:lang w:eastAsia="ru-RU"/>
        </w:rPr>
        <w:t>Примечание:</w:t>
      </w:r>
      <w:r w:rsidRPr="00B871A3">
        <w:rPr>
          <w:rFonts w:ascii="Century Tat" w:eastAsia="Times New Roman" w:hAnsi="Century Tat" w:cs="Times New Roman"/>
          <w:b/>
          <w:bCs/>
          <w:color w:val="000000"/>
          <w:spacing w:val="2"/>
          <w:sz w:val="20"/>
          <w:szCs w:val="25"/>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871A3">
        <w:rPr>
          <w:rFonts w:ascii="Century Tat" w:eastAsia="Times New Roman" w:hAnsi="Century Tat" w:cs="Times New Roman"/>
          <w:b/>
          <w:bCs/>
          <w:color w:val="000000"/>
          <w:spacing w:val="2"/>
          <w:sz w:val="25"/>
          <w:szCs w:val="25"/>
          <w:lang w:eastAsia="ru-RU"/>
        </w:rPr>
        <w:t>.</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11.2.6. Напряжение системы электроснабжения должно выбираться с учетом наименьшего количества ступеней трансформации энергии.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 третьей категории относятся все остальные электроприемники, не подходящие под определение первой и второй категории.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проектировать сетевое резервирование в качестве схемного решения повышения надежности электроснабжения;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сетевым резервированием должны быть обеспечены все подстанции напряжением 35 - 220 кВ;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формировать систему электроснабжения потребителей из условия однократного сетевого резервирования;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11.2.17. Воздушные линии электропередачи напряжением 110 - 220 кВ рекомендуется размещать за пределами жилой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11.2.22. Выбор, отвод и использование земель для электрических сетей осуществляется в соответствии с требованиями СН 465-74, в том числе: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земельные участки для размещения опор воздушных ЛЭП напряжением до 1000 В не изымаются;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- 20 м - для воздушных ЛЭП напряжением 330 кВ;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- 30 м - для воздушных ЛЭП напряжением 500 кВ;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- 40 м - для воздушных ЛЭП напряжением 750 кВ;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- 55 м - для воздушных ЛЭП напряжением 1150 кВ.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кабельных линий выше 1 кВ по 1 м с каждой стороны от крайних кабелей;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11.2.27. Охранные зоны кабельных линий используются с соблюдением требований правил охраны электрических сетей.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11.2.42.Нормы электропотребления смотреть в приложении 14 в республиканских нормативах градостроительного проектирования.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11.3. Объекты связи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11.3.3.Расчет обеспеченности городского района поселения объектами связи производится по таблице 84.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11.3.4.Размеры земельных участков для сооружений связи устанавливаются по таблице 84.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9"/>
        <w:gridCol w:w="2600"/>
        <w:gridCol w:w="2234"/>
        <w:gridCol w:w="2195"/>
      </w:tblGrid>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Наименование объектов</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Единица измерения</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Расчетные показатели</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Площадь участка на единицу измерения</w:t>
            </w:r>
          </w:p>
        </w:tc>
      </w:tr>
      <w:tr w:rsidR="00B871A3" w:rsidRPr="00B871A3" w:rsidTr="001514B3">
        <w:trPr>
          <w:trHeight w:val="220"/>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Отделение почтовой связи (на микрорайон)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 на 9 - 25 тысяч жителей</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 на микрорайон</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700 - 1200 кв. м</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Межрайонный почтамт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 на 50 - 70 отделений связи</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0,6 - 1 га</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АТС (из расчета 600 номеров на 1000 жителей)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 на 10 - 40 тысяч номеров</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0,25 га на объект</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Узловая АТС (из расчета 1 узел на 10 АТС)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0,3 га на объект</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Концентратор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 на 1,0 - 5,0 тысяч номеров</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40 - 100 кв. м</w:t>
            </w:r>
          </w:p>
        </w:tc>
      </w:tr>
      <w:tr w:rsidR="00B871A3" w:rsidRPr="00B871A3" w:rsidTr="001514B3">
        <w:trPr>
          <w:trHeight w:val="758"/>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Опорно-усилительная станция (из расчета 60 - 120 тыс. абонентов)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0,1 - 0,15 га на объект</w:t>
            </w:r>
          </w:p>
        </w:tc>
      </w:tr>
      <w:tr w:rsidR="00B871A3" w:rsidRPr="00B871A3" w:rsidTr="001514B3">
        <w:trPr>
          <w:trHeight w:val="758"/>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Блок-станция проводного вещания (из расчета 30 - 60 тыс. абонентов)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0,05 - 0,1 га на объект</w:t>
            </w:r>
          </w:p>
        </w:tc>
      </w:tr>
      <w:tr w:rsidR="00B871A3" w:rsidRPr="00B871A3" w:rsidTr="001514B3">
        <w:trPr>
          <w:trHeight w:val="1027"/>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Звуковые трансформаторные подстанции (из расчета на 10 - 12 тыс. абонентов)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50 - 70 кв. м на объект</w:t>
            </w:r>
          </w:p>
        </w:tc>
      </w:tr>
      <w:tr w:rsidR="00B871A3" w:rsidRPr="00B871A3" w:rsidTr="001514B3">
        <w:trPr>
          <w:trHeight w:val="489"/>
        </w:trPr>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Технический центр кабельного телевидения </w:t>
            </w:r>
          </w:p>
        </w:tc>
        <w:tc>
          <w:tcPr>
            <w:tcW w:w="135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116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 на жилой район</w:t>
            </w:r>
          </w:p>
        </w:tc>
        <w:tc>
          <w:tcPr>
            <w:tcW w:w="114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0,3 - 0,5 га на объект</w:t>
            </w:r>
          </w:p>
        </w:tc>
      </w:tr>
      <w:tr w:rsidR="00B871A3" w:rsidRPr="00B871A3" w:rsidTr="001514B3">
        <w:trPr>
          <w:trHeight w:val="955"/>
        </w:trPr>
        <w:tc>
          <w:tcPr>
            <w:tcW w:w="50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9412"/>
            </w:tblGrid>
            <w:tr w:rsidR="00B871A3" w:rsidRPr="00B871A3" w:rsidTr="001514B3">
              <w:trPr>
                <w:trHeight w:val="220"/>
              </w:trPr>
              <w:tc>
                <w:tcPr>
                  <w:tcW w:w="981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Объекты коммунального хозяйства по обслуживанию инженерных коммуникаций (общих коллекторов) </w:t>
                  </w:r>
                </w:p>
              </w:tc>
            </w:tr>
          </w:tbl>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B871A3" w:rsidRPr="00B871A3" w:rsidTr="001514B3">
        <w:trPr>
          <w:trHeight w:val="489"/>
        </w:trPr>
        <w:tc>
          <w:tcPr>
            <w:tcW w:w="50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871A3" w:rsidRPr="00B871A3" w:rsidTr="001514B3">
              <w:trPr>
                <w:trHeight w:val="2170"/>
              </w:trPr>
              <w:tc>
                <w:tcPr>
                  <w:tcW w:w="2303" w:type="dxa"/>
                  <w:tcBorders>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1-эт. объект</w:t>
                  </w:r>
                </w:p>
              </w:tc>
              <w:tc>
                <w:tcPr>
                  <w:tcW w:w="2303" w:type="dxa"/>
                  <w:tcBorders>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2303" w:type="dxa"/>
                  <w:tcBorders>
                    <w:left w:val="single" w:sz="4" w:space="0" w:color="000000"/>
                    <w:bottom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120 кв. м</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(0,04 - 0,05 га)</w:t>
                  </w:r>
                </w:p>
              </w:tc>
            </w:tr>
            <w:tr w:rsidR="00B871A3" w:rsidRPr="00B871A3" w:rsidTr="001514B3">
              <w:trPr>
                <w:trHeight w:val="2170"/>
              </w:trPr>
              <w:tc>
                <w:tcPr>
                  <w:tcW w:w="2303" w:type="dxa"/>
                  <w:tcBorders>
                    <w:top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350 кв. м</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(0,1 - 0,2 га)</w:t>
                  </w:r>
                </w:p>
              </w:tc>
            </w:tr>
            <w:tr w:rsidR="00B871A3" w:rsidRPr="00B871A3" w:rsidTr="001514B3">
              <w:trPr>
                <w:trHeight w:val="2170"/>
              </w:trPr>
              <w:tc>
                <w:tcPr>
                  <w:tcW w:w="2303" w:type="dxa"/>
                  <w:tcBorders>
                    <w:top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1500 кв. м</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 га на объект)</w:t>
                  </w:r>
                </w:p>
              </w:tc>
            </w:tr>
            <w:tr w:rsidR="00B871A3" w:rsidRPr="00B871A3" w:rsidTr="001514B3">
              <w:trPr>
                <w:trHeight w:val="2170"/>
              </w:trPr>
              <w:tc>
                <w:tcPr>
                  <w:tcW w:w="230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100 кв. м</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(0,04 - 0,05 га)</w:t>
                  </w:r>
                </w:p>
              </w:tc>
            </w:tr>
            <w:tr w:rsidR="00B871A3" w:rsidRPr="00B871A3" w:rsidTr="001514B3">
              <w:trPr>
                <w:trHeight w:val="2170"/>
              </w:trPr>
              <w:tc>
                <w:tcPr>
                  <w:tcW w:w="2303" w:type="dxa"/>
                  <w:tcBorders>
                    <w:top w:val="single" w:sz="4" w:space="0" w:color="000000"/>
                    <w:right w:val="single" w:sz="4" w:space="0" w:color="000000"/>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объект</w:t>
                  </w:r>
                </w:p>
              </w:tc>
              <w:tc>
                <w:tcPr>
                  <w:tcW w:w="2303" w:type="dxa"/>
                  <w:tcBorders>
                    <w:top w:val="single" w:sz="4" w:space="0" w:color="000000"/>
                    <w:left w:val="single" w:sz="4" w:space="0" w:color="000000"/>
                    <w:righ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 расчету</w:t>
                  </w:r>
                </w:p>
              </w:tc>
              <w:tc>
                <w:tcPr>
                  <w:tcW w:w="2303" w:type="dxa"/>
                  <w:tcBorders>
                    <w:top w:val="single" w:sz="4" w:space="0" w:color="000000"/>
                    <w:left w:val="single" w:sz="4" w:space="0" w:color="000000"/>
                  </w:tcBorders>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500 - 700 кв. м</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(0,25 - 0,3 га)</w:t>
                  </w:r>
                </w:p>
              </w:tc>
            </w:tr>
          </w:tbl>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11.3.4. Размеры земельнызх участков для сооружений связи устанавливаются по таблице 85.</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14"/>
        <w:gridCol w:w="4814"/>
      </w:tblGrid>
      <w:tr w:rsidR="00B871A3" w:rsidRPr="00B871A3" w:rsidTr="001514B3">
        <w:trPr>
          <w:trHeight w:val="489"/>
        </w:trPr>
        <w:tc>
          <w:tcPr>
            <w:tcW w:w="2500" w:type="pct"/>
            <w:vAlign w:val="center"/>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Сооружения связи</w:t>
            </w:r>
          </w:p>
        </w:tc>
        <w:tc>
          <w:tcPr>
            <w:tcW w:w="2500" w:type="pct"/>
            <w:vAlign w:val="center"/>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Размеры земельных участков, га</w:t>
            </w:r>
          </w:p>
        </w:tc>
      </w:tr>
      <w:tr w:rsidR="00B871A3" w:rsidRPr="00B871A3" w:rsidTr="001514B3">
        <w:trPr>
          <w:trHeight w:val="220"/>
        </w:trPr>
        <w:tc>
          <w:tcPr>
            <w:tcW w:w="5000" w:type="pct"/>
            <w:gridSpan w:val="2"/>
            <w:vAlign w:val="center"/>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Кабельные линии</w:t>
            </w:r>
          </w:p>
        </w:tc>
      </w:tr>
      <w:tr w:rsidR="00B871A3" w:rsidRPr="00B871A3" w:rsidTr="001514B3">
        <w:trPr>
          <w:trHeight w:val="489"/>
        </w:trPr>
        <w:tc>
          <w:tcPr>
            <w:tcW w:w="5000" w:type="pct"/>
            <w:gridSpan w:val="2"/>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Необслуживаемые усилительные пункты в металлических цистернах: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уровне грунтовых вод на глубине до 0,4 м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0,021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на глубине от 0,4 до 1,3 м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0,013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на глубине более 1,3 м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0,006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Необслуживаемые усилительные пункты в контейнерах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0,001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Обслуживаемые усилительные пункты и сетевые узлы выделения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0,29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Вспомогательные осевые узлы выделения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 </w:t>
            </w:r>
          </w:p>
        </w:tc>
      </w:tr>
      <w:tr w:rsidR="00B871A3" w:rsidRPr="00B871A3" w:rsidTr="001514B3">
        <w:trPr>
          <w:trHeight w:val="489"/>
        </w:trPr>
        <w:tc>
          <w:tcPr>
            <w:tcW w:w="5000" w:type="pct"/>
            <w:gridSpan w:val="2"/>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Сетевые узлы управления и коммутации с заглубленными зданиями площадью, кв. м: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1,98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6000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9000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4,10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Технические службы кабельных участков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0,15 </w:t>
            </w:r>
          </w:p>
        </w:tc>
      </w:tr>
      <w:tr w:rsidR="00B871A3" w:rsidRPr="00B871A3" w:rsidTr="001514B3">
        <w:trPr>
          <w:trHeight w:val="489"/>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Службы районов технической эксплуатации кабельных и радиорелейных магистралей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0,37 </w:t>
            </w:r>
          </w:p>
        </w:tc>
      </w:tr>
      <w:tr w:rsidR="00B871A3" w:rsidRPr="00B871A3" w:rsidTr="001514B3">
        <w:trPr>
          <w:trHeight w:val="220"/>
        </w:trPr>
        <w:tc>
          <w:tcPr>
            <w:tcW w:w="5000" w:type="pct"/>
            <w:gridSpan w:val="2"/>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Воздушные линии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Основные усилительные пункты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0,29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Дополнительные усилительные пункты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0,06 </w:t>
            </w:r>
          </w:p>
        </w:tc>
      </w:tr>
      <w:tr w:rsidR="00B871A3" w:rsidRPr="00B871A3" w:rsidTr="001514B3">
        <w:trPr>
          <w:trHeight w:val="49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Вспомогательные усилительные пункты (со служебной жилой площадью)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 заданию на проектирование </w:t>
            </w:r>
          </w:p>
        </w:tc>
      </w:tr>
      <w:tr w:rsidR="00B871A3" w:rsidRPr="00B871A3" w:rsidTr="001514B3">
        <w:trPr>
          <w:trHeight w:val="220"/>
        </w:trPr>
        <w:tc>
          <w:tcPr>
            <w:tcW w:w="5000" w:type="pct"/>
            <w:gridSpan w:val="2"/>
            <w:vAlign w:val="center"/>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Радиорелейные линии</w:t>
            </w:r>
          </w:p>
        </w:tc>
      </w:tr>
      <w:tr w:rsidR="00B871A3" w:rsidRPr="00B871A3" w:rsidTr="001514B3">
        <w:trPr>
          <w:trHeight w:val="489"/>
        </w:trPr>
        <w:tc>
          <w:tcPr>
            <w:tcW w:w="5000" w:type="pct"/>
            <w:gridSpan w:val="2"/>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Узловые радиорелейные станции с мачтой или башней высотой, м: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0,80/0,30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1,00/0,40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1,10/0,45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1,30/0,50 </w:t>
            </w:r>
          </w:p>
        </w:tc>
      </w:tr>
      <w:tr w:rsidR="00B871A3" w:rsidRPr="00B871A3" w:rsidTr="001514B3">
        <w:trPr>
          <w:trHeight w:val="220"/>
        </w:trPr>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80 </w:t>
            </w:r>
          </w:p>
        </w:tc>
        <w:tc>
          <w:tcPr>
            <w:tcW w:w="2500" w:type="pct"/>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1,40/0,55 </w:t>
            </w:r>
          </w:p>
        </w:tc>
      </w:tr>
      <w:tr w:rsidR="00B871A3" w:rsidRPr="00B871A3" w:rsidTr="001514B3">
        <w:trPr>
          <w:trHeight w:val="220"/>
        </w:trPr>
        <w:tc>
          <w:tcPr>
            <w:tcW w:w="5000" w:type="pct"/>
            <w:gridSpan w:val="2"/>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871A3" w:rsidRPr="00B871A3" w:rsidTr="001514B3">
              <w:trPr>
                <w:trHeight w:val="220"/>
              </w:trPr>
              <w:tc>
                <w:tcPr>
                  <w:tcW w:w="4253" w:type="dxa"/>
                  <w:tcBorders>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90 </w:t>
                  </w:r>
                </w:p>
              </w:tc>
              <w:tc>
                <w:tcPr>
                  <w:tcW w:w="4394" w:type="dxa"/>
                  <w:tcBorders>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1,50/0,60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1,65/0,70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1,90/0,80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2,10/0,90 </w:t>
                  </w:r>
                </w:p>
              </w:tc>
            </w:tr>
            <w:tr w:rsidR="00B871A3" w:rsidRPr="00B871A3" w:rsidTr="001514B3">
              <w:trPr>
                <w:trHeight w:val="489"/>
              </w:trPr>
              <w:tc>
                <w:tcPr>
                  <w:tcW w:w="8647" w:type="dxa"/>
                  <w:gridSpan w:val="2"/>
                  <w:tcBorders>
                    <w:top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Промежуточные радиорелейные станции с мачтой или башней высотой, м: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0,80/0,40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0,85/0,45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1,00/0,50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1,10/0,55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1,30/0,60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1,40/0,65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1,50/0,70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1,65/0,80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1,90/0,90 </w:t>
                  </w:r>
                </w:p>
              </w:tc>
            </w:tr>
            <w:tr w:rsidR="00B871A3" w:rsidRPr="00B871A3" w:rsidTr="001514B3">
              <w:trPr>
                <w:trHeight w:val="220"/>
              </w:trPr>
              <w:tc>
                <w:tcPr>
                  <w:tcW w:w="4253" w:type="dxa"/>
                  <w:tcBorders>
                    <w:top w:val="single" w:sz="4" w:space="0" w:color="000000"/>
                    <w:bottom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2,10/1,00 </w:t>
                  </w:r>
                </w:p>
              </w:tc>
            </w:tr>
            <w:tr w:rsidR="00B871A3" w:rsidRPr="00B871A3" w:rsidTr="001514B3">
              <w:trPr>
                <w:trHeight w:val="220"/>
              </w:trPr>
              <w:tc>
                <w:tcPr>
                  <w:tcW w:w="4253" w:type="dxa"/>
                  <w:tcBorders>
                    <w:top w:val="single" w:sz="4" w:space="0" w:color="000000"/>
                    <w:righ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Аварийно-профилактические службы </w:t>
                  </w:r>
                </w:p>
              </w:tc>
              <w:tc>
                <w:tcPr>
                  <w:tcW w:w="4394" w:type="dxa"/>
                  <w:tcBorders>
                    <w:top w:val="single" w:sz="4" w:space="0" w:color="000000"/>
                    <w:left w:val="single" w:sz="4" w:space="0" w:color="000000"/>
                  </w:tcBorders>
                </w:tcPr>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0,4 </w:t>
                  </w:r>
                </w:p>
              </w:tc>
            </w:tr>
          </w:tbl>
          <w:p w:rsidR="00B871A3" w:rsidRPr="00B871A3" w:rsidRDefault="00B871A3" w:rsidP="00B871A3">
            <w:pPr>
              <w:autoSpaceDE w:val="0"/>
              <w:autoSpaceDN w:val="0"/>
              <w:adjustRightInd w:val="0"/>
              <w:spacing w:after="0" w:line="240" w:lineRule="atLeast"/>
              <w:jc w:val="both"/>
              <w:rPr>
                <w:rFonts w:ascii="Times New Roman" w:eastAsia="Calibri" w:hAnsi="Times New Roman" w:cs="Times New Roman"/>
                <w:color w:val="000000"/>
                <w:sz w:val="24"/>
                <w:szCs w:val="24"/>
              </w:rPr>
            </w:pP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Размеры земельных участков определяются в соответствии с проектами: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 высоте мачты или башни более 120 м, при уклонах рельефа местности более 0,05, а также при пересеченной местности;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11.3.8. Отделения связи, укрупненные доставочные отделения связи должны размещаться в зоне жилой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11.3.12. Земельный участок должен быть благоустроен, озеленен и огражден.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Высота ограждения принимается,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- 1,2 - для хозяйственных дворов междугородных телефонных станций, телеграфных узлов и станций городских телефонных станций;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11.3.13. Санитарно-защитные зоны для зданий предприятий связи не предусматриваются кроме зданий, оговоренных в п. 11.3.7.</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11.3.14. Выбор, отвод и использование земель для линий связи осуществляется в соответствии с требованиями СН 461-74.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вне населенных пунктов и в сельских поселениях - главным образом вдоль дорог, существующих трасс и границ полей севооборотов;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11.3.17. Полосы земель для кабельных линий связи размещаются вдоль автомобильных дорог при выполнении следующих требований: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соблюдение допустимых расстояний приближения полосы земель связи к границе полосы отвода автомобильных дорог.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11.3.22. В исключительных случаях допускается размещение кабельной линии по обочине автомобильной дороги.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11.3.30. На территории населенных пунктов могут быть использованы стоечные опоры, устанавливаемые на крышах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11.3.31. Размещение воздушных линий связи в пределах придорожных полос возможно при соблюдении требований: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11.3.33. Кабельные переходы через водные преграды, в зависимости от назначения линий и местных условий, могут выполняться: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кабелями, прокладываемыми под водой;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кабелями, прокладываемыми по мостам;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подвесными кабелями на опорах.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Рекомендуется размещение антенн на отдельно стоящих опорах и мачтах.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11.3.36. Уровни электромагнитных излучений не должны превышать ПДУ согласно приложению 1 СанПиН 2.1.8/2.2.4.1383-03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11.3.38. Границы санитарно-защитных зон определяются на высоте 2 м от поверхности земли по ПДУ.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11.3.41. Диспетчерские пункты размещаются в зданиях эксплуатационных служб или в обслуживаемых зданиях.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11.3.42. Установки пожаротушения и сигнализации проектируются в соответствии с требованиями НПБ 88-2001*.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86</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0"/>
        <w:gridCol w:w="3210"/>
        <w:gridCol w:w="3208"/>
      </w:tblGrid>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Наименование объектов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Основные параметры зоны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Вид использования </w:t>
            </w:r>
          </w:p>
        </w:tc>
      </w:tr>
      <w:tr w:rsidR="00B871A3" w:rsidRPr="00B871A3" w:rsidTr="001514B3">
        <w:trPr>
          <w:trHeight w:val="1027"/>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Общие коллекторы для подземных коммуникаций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охранная зона городского коллектора, по 5 м в каждую сторону от края коллектора.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Охранная зона оголовка веншахты коллектора в радиусе 15 м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озеленение, проезды, площадки </w:t>
            </w:r>
          </w:p>
        </w:tc>
      </w:tr>
      <w:tr w:rsidR="00B871A3" w:rsidRPr="00B871A3" w:rsidTr="001514B3">
        <w:trPr>
          <w:trHeight w:val="49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Радиорелейные линии связи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охранная зона 50 м в обе стороны луча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мертвая зона </w:t>
            </w:r>
          </w:p>
        </w:tc>
      </w:tr>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Объекты телевидения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охранная зона d = 500 м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озеленение </w:t>
            </w:r>
          </w:p>
        </w:tc>
      </w:tr>
      <w:tr w:rsidR="00B871A3" w:rsidRPr="00B871A3" w:rsidTr="001514B3">
        <w:trPr>
          <w:trHeight w:val="489"/>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Автоматические телефонные станции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от АТС до жилых зданий - 30 м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проезды, площадки, озеленение </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11.4. Газоснабжение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наличии централизованного горячего водоснабжения - 100;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горячем водоснабжении от газовых водонагревателей - 250;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отсутствии горячего водоснабжения - 125 (в сельской местности - 165).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расчетах допускается принимать следующие показатели удельных максимальных часовых расходов газа, куб. м/час: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застройке с автономными источниками отопления и горячего водоснабжения при норме обеспеченности общей площадью: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- 25 кв. м/чел. - 063 - 0,45;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- 40 кв. м/чел. - 0,88 - 0,62;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застройке с центральным отоплением и горячим водоснабжением - 0,04.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11.4.5. Газораспределительная система должна обеспечивать подачу газа потребителям в необходимом объеме и требуемых параметрах.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качестве топлива индивидуальных котельных для административных и жилых зданий следует использовать природный газ.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Прямой выброс продуктов сгорания через наружные конструкции зданий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районах со сложными геологическими условиями должны учитываться специальные требования СНиП 22-02-2003, СНиП 2.01.09-91.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11.4.11. Выбор, отвод и использование земель для магистральных газопроводов осуществляется в соответствии с требованиями СН 452-73.</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11.4.12. Размещение магистральных газопроводов по территории населенных пунктов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11.4.15. Запрещается прокладка газопроводов всех давлений по стенам, над и под помещениями категорий А и Б за исключением зданий ГРП.</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11.4.18. Классификация газопроводов по рабочему давлению транспортируемого газа приведена в таблице 87.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9"/>
        <w:gridCol w:w="1569"/>
        <w:gridCol w:w="3139"/>
        <w:gridCol w:w="3241"/>
      </w:tblGrid>
      <w:tr w:rsidR="00B871A3" w:rsidRPr="00B871A3" w:rsidTr="001514B3">
        <w:trPr>
          <w:trHeight w:val="489"/>
        </w:trPr>
        <w:tc>
          <w:tcPr>
            <w:tcW w:w="1687" w:type="pct"/>
            <w:gridSpan w:val="2"/>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Классификация газопроводов по давлению</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Вид транспортируемого газа</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Рабочее давление в газопроводе, МПа</w:t>
            </w:r>
          </w:p>
        </w:tc>
      </w:tr>
      <w:tr w:rsidR="00B871A3" w:rsidRPr="00B871A3" w:rsidTr="001514B3">
        <w:trPr>
          <w:trHeight w:val="252"/>
        </w:trPr>
        <w:tc>
          <w:tcPr>
            <w:tcW w:w="872"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Высокого</w:t>
            </w:r>
          </w:p>
        </w:tc>
        <w:tc>
          <w:tcPr>
            <w:tcW w:w="815"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 категории </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природный </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0,6 до 1,2 включительно </w:t>
            </w:r>
          </w:p>
        </w:tc>
      </w:tr>
      <w:tr w:rsidR="00B871A3" w:rsidRPr="00B871A3" w:rsidTr="001514B3">
        <w:trPr>
          <w:trHeight w:val="251"/>
        </w:trPr>
        <w:tc>
          <w:tcPr>
            <w:tcW w:w="872" w:type="pct"/>
            <w:vMerge/>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815" w:type="pct"/>
            <w:vMerge/>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СУГ *</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0,6 до 1,2 включительно</w:t>
            </w:r>
          </w:p>
        </w:tc>
      </w:tr>
      <w:tr w:rsidR="00B871A3" w:rsidRPr="00B871A3" w:rsidTr="001514B3">
        <w:trPr>
          <w:trHeight w:val="489"/>
        </w:trPr>
        <w:tc>
          <w:tcPr>
            <w:tcW w:w="872" w:type="pct"/>
            <w:vMerge/>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81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Iа категории</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природный</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1,2 на территории ТЭЦ к ГТУ и ПГУ</w:t>
            </w:r>
          </w:p>
        </w:tc>
      </w:tr>
      <w:tr w:rsidR="00B871A3" w:rsidRPr="00B871A3" w:rsidTr="001514B3">
        <w:trPr>
          <w:trHeight w:val="489"/>
        </w:trPr>
        <w:tc>
          <w:tcPr>
            <w:tcW w:w="872" w:type="pct"/>
            <w:vMerge/>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81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II категории</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природный и СУГ</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0,3 до 0,6 включительно</w:t>
            </w:r>
          </w:p>
        </w:tc>
      </w:tr>
      <w:tr w:rsidR="00B871A3" w:rsidRPr="00B871A3" w:rsidTr="001514B3">
        <w:trPr>
          <w:trHeight w:val="489"/>
        </w:trPr>
        <w:tc>
          <w:tcPr>
            <w:tcW w:w="1687" w:type="pct"/>
            <w:gridSpan w:val="2"/>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Среднего </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природный и СУГ </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0,005 до 0,3 включительно </w:t>
            </w:r>
          </w:p>
        </w:tc>
      </w:tr>
      <w:tr w:rsidR="00B871A3" w:rsidRPr="00B871A3" w:rsidTr="001514B3">
        <w:trPr>
          <w:trHeight w:val="64"/>
        </w:trPr>
        <w:tc>
          <w:tcPr>
            <w:tcW w:w="1687" w:type="pct"/>
            <w:gridSpan w:val="2"/>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Низкого </w:t>
            </w:r>
          </w:p>
        </w:tc>
        <w:tc>
          <w:tcPr>
            <w:tcW w:w="1630"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природный и СУГ </w:t>
            </w:r>
          </w:p>
        </w:tc>
        <w:tc>
          <w:tcPr>
            <w:tcW w:w="168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0,005 включительно </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*СУГ – сжиженный углеводородный газ.</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- 10 тыс. т/год - 6;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- 20 тыс. т/год - 7; </w:t>
      </w:r>
    </w:p>
    <w:p w:rsidR="00B871A3" w:rsidRPr="00B871A3" w:rsidRDefault="00B871A3" w:rsidP="00B871A3">
      <w:pPr>
        <w:autoSpaceDE w:val="0"/>
        <w:autoSpaceDN w:val="0"/>
        <w:adjustRightInd w:val="0"/>
        <w:spacing w:after="0" w:line="240" w:lineRule="auto"/>
        <w:ind w:left="708"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- 40 тыс. т/год - 8.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11.4.22. Размеры земельных участков ГНП и промежуточных складов баллонов следует принимать не более 0,6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11.4.23. ГРП следует размещать: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отдельно стоящими;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покрытиях газифицируемых производственных зданий I и II степеней огнестойкости класса СО с негорючим утеплителем;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вне зданий на открытых огражденных площадках под навесом на территории промышленных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11.4.24. Блочные газорегуляторные пункты (далее - ГРПБ) следует размещать отдельно стоящими.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11.4.26. Расстояния от ограждений ГРС, ГРПБ и ГРП до зданий и сооружений принимаются в зависимости от класса входного газопровода: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ГРП с входным давлением Р = 0,6 МПа - 10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11.4.28. В стесненных условиях разрешается уменьшение на 30% расстояний от зданий и сооружений до ГРП пропускной способностью до 10000 куб. м/ч.</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7"/>
        <w:gridCol w:w="1833"/>
        <w:gridCol w:w="2236"/>
        <w:gridCol w:w="2127"/>
        <w:gridCol w:w="2075"/>
      </w:tblGrid>
      <w:tr w:rsidR="00B871A3" w:rsidRPr="00B871A3" w:rsidTr="001514B3">
        <w:tc>
          <w:tcPr>
            <w:tcW w:w="142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1141"/>
            </w:tblGrid>
            <w:tr w:rsidR="00B871A3" w:rsidRPr="00B871A3" w:rsidTr="001514B3">
              <w:trPr>
                <w:trHeight w:val="1027"/>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Давление газа на вводе в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ГРП, ГРПБ, ШРП,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МПа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149" w:type="dxa"/>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8055"/>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Расстояния в свету от отдельно стоящих ГРП, ГРПБ и отдельно стоящих ШРП по горизонтали, м, до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42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3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1692" w:type="dxa"/>
              <w:tblLook w:val="0000" w:firstRow="0" w:lastRow="0" w:firstColumn="0" w:lastColumn="0" w:noHBand="0" w:noVBand="0"/>
            </w:tblPr>
            <w:tblGrid>
              <w:gridCol w:w="1692"/>
            </w:tblGrid>
            <w:tr w:rsidR="00B871A3" w:rsidRPr="00B871A3" w:rsidTr="001514B3">
              <w:trPr>
                <w:trHeight w:val="1108"/>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зданий и сооружений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301"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2020"/>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железнодорожных путей (до ближайшего рельса)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026"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2002" w:type="dxa"/>
              <w:tblLook w:val="0000" w:firstRow="0" w:lastRow="0" w:firstColumn="0" w:lastColumn="0" w:noHBand="0" w:noVBand="0"/>
            </w:tblPr>
            <w:tblGrid>
              <w:gridCol w:w="2002"/>
            </w:tblGrid>
            <w:tr w:rsidR="00B871A3" w:rsidRPr="00B871A3" w:rsidTr="001514B3">
              <w:trPr>
                <w:trHeight w:val="605"/>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автомобильных дорог (до обочины)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184"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1859"/>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воздушных линий электропередачи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42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860"/>
            </w:tblGrid>
            <w:tr w:rsidR="00B871A3" w:rsidRPr="00B871A3" w:rsidTr="001514B3">
              <w:trPr>
                <w:trHeight w:val="220"/>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0,6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38"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3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0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184" w:type="dxa"/>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1859"/>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 менее 1,5 высоты опоры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422"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0" w:type="auto"/>
              <w:tblLook w:val="0000" w:firstRow="0" w:lastRow="0" w:firstColumn="0" w:lastColumn="0" w:noHBand="0" w:noVBand="0"/>
            </w:tblPr>
            <w:tblGrid>
              <w:gridCol w:w="1141"/>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0,6 до 1,2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38"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2301"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2026" w:type="dxa"/>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w:t>
            </w:r>
          </w:p>
        </w:tc>
        <w:tc>
          <w:tcPr>
            <w:tcW w:w="218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Примечания</w:t>
      </w:r>
      <w:r w:rsidRPr="00B871A3">
        <w:rPr>
          <w:rFonts w:ascii="Times New Roman" w:eastAsia="Calibri" w:hAnsi="Times New Roman" w:cs="Times New Roman"/>
          <w:color w:val="000000"/>
          <w:sz w:val="20"/>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3. Расстояние от отдельно стоящего ШРП при давлении газа на вводе до 0,3 МПа до зданий и сооружений не нормируется.</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11.4.30. Рекомендуемые минимальные расстояния от наземных магистральных газопроводов, не содержащих сероводород</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89</w:t>
      </w:r>
    </w:p>
    <w:tbl>
      <w:tblPr>
        <w:tblW w:w="5000" w:type="pct"/>
        <w:tblCellMar>
          <w:left w:w="70" w:type="dxa"/>
          <w:right w:w="70" w:type="dxa"/>
        </w:tblCellMar>
        <w:tblLook w:val="0000" w:firstRow="0" w:lastRow="0" w:firstColumn="0" w:lastColumn="0" w:noHBand="0" w:noVBand="0"/>
      </w:tblPr>
      <w:tblGrid>
        <w:gridCol w:w="3294"/>
        <w:gridCol w:w="672"/>
        <w:gridCol w:w="808"/>
        <w:gridCol w:w="808"/>
        <w:gridCol w:w="808"/>
        <w:gridCol w:w="720"/>
        <w:gridCol w:w="853"/>
        <w:gridCol w:w="852"/>
        <w:gridCol w:w="813"/>
      </w:tblGrid>
      <w:tr w:rsidR="00B871A3" w:rsidRPr="00B871A3" w:rsidTr="001514B3">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Разрывы от трубопроводов 1-го и 2-го классов с диаметром труб в мм, м</w:t>
            </w:r>
          </w:p>
        </w:tc>
      </w:tr>
      <w:tr w:rsidR="00B871A3" w:rsidRPr="00B871A3" w:rsidTr="001514B3">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62" w:type="pct"/>
            <w:gridSpan w:val="6"/>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 класс</w:t>
            </w:r>
          </w:p>
        </w:tc>
      </w:tr>
      <w:tr w:rsidR="00B871A3" w:rsidRPr="00B871A3" w:rsidTr="001514B3">
        <w:trPr>
          <w:cantSplit/>
        </w:trPr>
        <w:tc>
          <w:tcPr>
            <w:tcW w:w="1717"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до 300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300 -600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600 -800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800 -1000</w:t>
            </w:r>
          </w:p>
        </w:tc>
        <w:tc>
          <w:tcPr>
            <w:tcW w:w="38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более 1200</w:t>
            </w:r>
          </w:p>
        </w:tc>
        <w:tc>
          <w:tcPr>
            <w:tcW w:w="44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свыше 300</w:t>
            </w:r>
          </w:p>
        </w:tc>
      </w:tr>
      <w:tr w:rsidR="00B871A3" w:rsidRPr="00B871A3" w:rsidTr="001514B3">
        <w:trPr>
          <w:trHeight w:val="1343"/>
        </w:trPr>
        <w:tc>
          <w:tcPr>
            <w:tcW w:w="1717"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200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38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350</w:t>
            </w:r>
          </w:p>
        </w:tc>
        <w:tc>
          <w:tcPr>
            <w:tcW w:w="44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125</w:t>
            </w:r>
          </w:p>
        </w:tc>
      </w:tr>
      <w:tr w:rsidR="00B871A3" w:rsidRPr="00B871A3" w:rsidTr="001514B3">
        <w:trPr>
          <w:trHeight w:val="669"/>
        </w:trPr>
        <w:tc>
          <w:tcPr>
            <w:tcW w:w="1717"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75</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125</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200</w:t>
            </w:r>
          </w:p>
        </w:tc>
        <w:tc>
          <w:tcPr>
            <w:tcW w:w="38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w:t>
            </w:r>
          </w:p>
        </w:tc>
        <w:tc>
          <w:tcPr>
            <w:tcW w:w="44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w:t>
            </w:r>
          </w:p>
        </w:tc>
      </w:tr>
      <w:tr w:rsidR="00B871A3" w:rsidRPr="00B871A3" w:rsidTr="001514B3">
        <w:trPr>
          <w:trHeight w:val="679"/>
        </w:trPr>
        <w:tc>
          <w:tcPr>
            <w:tcW w:w="1717"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38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44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w:t>
            </w:r>
          </w:p>
        </w:tc>
      </w:tr>
    </w:tbl>
    <w:p w:rsidR="00B871A3" w:rsidRPr="00B871A3" w:rsidRDefault="00B871A3" w:rsidP="00B871A3">
      <w:pPr>
        <w:tabs>
          <w:tab w:val="left" w:pos="3420"/>
        </w:tabs>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11.4.31. Рекомендуемые минимальные разрывы от трубопроводов для сжиженных углеводородных газов</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90</w:t>
      </w:r>
    </w:p>
    <w:tbl>
      <w:tblPr>
        <w:tblW w:w="5000" w:type="pct"/>
        <w:tblCellMar>
          <w:left w:w="70" w:type="dxa"/>
          <w:right w:w="70" w:type="dxa"/>
        </w:tblCellMar>
        <w:tblLook w:val="0000" w:firstRow="0" w:lastRow="0" w:firstColumn="0" w:lastColumn="0" w:noHBand="0" w:noVBand="0"/>
      </w:tblPr>
      <w:tblGrid>
        <w:gridCol w:w="3450"/>
        <w:gridCol w:w="1232"/>
        <w:gridCol w:w="1779"/>
        <w:gridCol w:w="1779"/>
        <w:gridCol w:w="1388"/>
      </w:tblGrid>
      <w:tr w:rsidR="00B871A3" w:rsidRPr="00B871A3" w:rsidTr="001514B3">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ind w:right="-250"/>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Расстояние от трубопроводов при диаметре труб в мм, м</w:t>
            </w:r>
          </w:p>
        </w:tc>
      </w:tr>
      <w:tr w:rsidR="00B871A3" w:rsidRPr="00B871A3" w:rsidTr="001514B3">
        <w:trPr>
          <w:cantSplit/>
        </w:trPr>
        <w:tc>
          <w:tcPr>
            <w:tcW w:w="1791"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4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до 150</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150 - 300</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500 - 1000</w:t>
            </w:r>
          </w:p>
        </w:tc>
      </w:tr>
      <w:tr w:rsidR="00B871A3" w:rsidRPr="00B871A3" w:rsidTr="001514B3">
        <w:trPr>
          <w:trHeight w:val="360"/>
        </w:trPr>
        <w:tc>
          <w:tcPr>
            <w:tcW w:w="1791"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1000</w:t>
            </w:r>
          </w:p>
        </w:tc>
      </w:tr>
      <w:tr w:rsidR="00B871A3" w:rsidRPr="00B871A3" w:rsidTr="001514B3">
        <w:trPr>
          <w:trHeight w:val="436"/>
        </w:trPr>
        <w:tc>
          <w:tcPr>
            <w:tcW w:w="1791"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175</w:t>
            </w:r>
          </w:p>
        </w:tc>
        <w:tc>
          <w:tcPr>
            <w:tcW w:w="924"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800</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u w:val="single"/>
          <w:lang w:eastAsia="ar-SA"/>
        </w:rPr>
        <w:t>Примечания</w:t>
      </w:r>
      <w:r w:rsidRPr="00B871A3">
        <w:rPr>
          <w:rFonts w:ascii="Times New Roman" w:eastAsia="Times New Roman" w:hAnsi="Times New Roman" w:cs="Times New Roman"/>
          <w:bCs/>
          <w:sz w:val="20"/>
          <w:szCs w:val="24"/>
          <w:lang w:eastAsia="ar-SA"/>
        </w:rPr>
        <w:t>:</w:t>
      </w:r>
    </w:p>
    <w:p w:rsidR="00B871A3" w:rsidRPr="00B871A3" w:rsidRDefault="00B871A3" w:rsidP="00B871A3">
      <w:pPr>
        <w:tabs>
          <w:tab w:val="left" w:pos="284"/>
        </w:tabs>
        <w:suppressAutoHyphens/>
        <w:autoSpaceDE w:val="0"/>
        <w:spacing w:after="0" w:line="240" w:lineRule="auto"/>
        <w:ind w:firstLine="567"/>
        <w:jc w:val="both"/>
        <w:rPr>
          <w:rFonts w:ascii="Times New Roman" w:eastAsia="Calibri" w:hAnsi="Times New Roman" w:cs="Times New Roman"/>
          <w:sz w:val="20"/>
          <w:szCs w:val="24"/>
          <w:lang w:eastAsia="ar-SA"/>
        </w:rPr>
      </w:pPr>
      <w:r w:rsidRPr="00B871A3">
        <w:rPr>
          <w:rFonts w:ascii="Times New Roman" w:eastAsia="Calibri" w:hAnsi="Times New Roman" w:cs="Times New Roman"/>
          <w:sz w:val="20"/>
          <w:szCs w:val="24"/>
          <w:lang w:eastAsia="ar-SA"/>
        </w:rPr>
        <w:t xml:space="preserve">1.Минимальные расстояния при наземной прокладке увеличиваются в 2 раза для </w:t>
      </w:r>
      <w:r w:rsidRPr="00B871A3">
        <w:rPr>
          <w:rFonts w:ascii="Times New Roman" w:eastAsia="Calibri" w:hAnsi="Times New Roman" w:cs="Times New Roman"/>
          <w:sz w:val="20"/>
          <w:szCs w:val="24"/>
          <w:lang w:val="en-US" w:eastAsia="ar-SA"/>
        </w:rPr>
        <w:t>I</w:t>
      </w:r>
      <w:r w:rsidRPr="00B871A3">
        <w:rPr>
          <w:rFonts w:ascii="Times New Roman" w:eastAsia="Calibri" w:hAnsi="Times New Roman" w:cs="Times New Roman"/>
          <w:sz w:val="20"/>
          <w:szCs w:val="24"/>
          <w:lang w:eastAsia="ar-SA"/>
        </w:rPr>
        <w:t xml:space="preserve"> класса и в 1,5 раза для </w:t>
      </w:r>
      <w:r w:rsidRPr="00B871A3">
        <w:rPr>
          <w:rFonts w:ascii="Times New Roman" w:eastAsia="Calibri" w:hAnsi="Times New Roman" w:cs="Times New Roman"/>
          <w:sz w:val="20"/>
          <w:szCs w:val="24"/>
          <w:lang w:val="en-US" w:eastAsia="ar-SA"/>
        </w:rPr>
        <w:t>II</w:t>
      </w:r>
      <w:r w:rsidRPr="00B871A3">
        <w:rPr>
          <w:rFonts w:ascii="Times New Roman" w:eastAsia="Calibri" w:hAnsi="Times New Roman" w:cs="Times New Roman"/>
          <w:sz w:val="20"/>
          <w:szCs w:val="24"/>
          <w:lang w:eastAsia="ar-SA"/>
        </w:rPr>
        <w:t xml:space="preserve"> класса;</w:t>
      </w:r>
    </w:p>
    <w:p w:rsidR="00B871A3" w:rsidRPr="00B871A3" w:rsidRDefault="00B871A3" w:rsidP="00B871A3">
      <w:pPr>
        <w:tabs>
          <w:tab w:val="left" w:pos="284"/>
        </w:tabs>
        <w:suppressAutoHyphens/>
        <w:autoSpaceDE w:val="0"/>
        <w:spacing w:after="0" w:line="240" w:lineRule="auto"/>
        <w:ind w:firstLine="567"/>
        <w:jc w:val="both"/>
        <w:rPr>
          <w:rFonts w:ascii="Times New Roman" w:eastAsia="Calibri" w:hAnsi="Times New Roman" w:cs="Times New Roman"/>
          <w:sz w:val="20"/>
          <w:szCs w:val="24"/>
          <w:lang w:eastAsia="ar-SA"/>
        </w:rPr>
      </w:pPr>
      <w:r w:rsidRPr="00B871A3">
        <w:rPr>
          <w:rFonts w:ascii="Times New Roman" w:eastAsia="Calibri" w:hAnsi="Times New Roman" w:cs="Times New Roman"/>
          <w:sz w:val="20"/>
          <w:szCs w:val="24"/>
          <w:lang w:eastAsia="ar-SA"/>
        </w:rPr>
        <w:t>2.При диаметре надземных газопроводов свыше 1000 м рекомендуется разрыв не менее 700 м;</w:t>
      </w:r>
    </w:p>
    <w:p w:rsidR="00B871A3" w:rsidRPr="00B871A3" w:rsidRDefault="00B871A3" w:rsidP="00B871A3">
      <w:pPr>
        <w:tabs>
          <w:tab w:val="left" w:pos="284"/>
        </w:tabs>
        <w:suppressAutoHyphens/>
        <w:autoSpaceDE w:val="0"/>
        <w:spacing w:after="0" w:line="240" w:lineRule="auto"/>
        <w:ind w:firstLine="567"/>
        <w:jc w:val="both"/>
        <w:rPr>
          <w:rFonts w:ascii="Times New Roman" w:eastAsia="Calibri" w:hAnsi="Times New Roman" w:cs="Times New Roman"/>
          <w:sz w:val="20"/>
          <w:szCs w:val="24"/>
          <w:lang w:eastAsia="ar-SA"/>
        </w:rPr>
      </w:pPr>
      <w:r w:rsidRPr="00B871A3">
        <w:rPr>
          <w:rFonts w:ascii="Times New Roman" w:eastAsia="Calibri" w:hAnsi="Times New Roman" w:cs="Times New Roman"/>
          <w:sz w:val="20"/>
          <w:szCs w:val="24"/>
          <w:lang w:eastAsia="ar-SA"/>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B871A3" w:rsidRPr="00B871A3" w:rsidRDefault="00B871A3" w:rsidP="00B871A3">
      <w:pPr>
        <w:tabs>
          <w:tab w:val="left" w:pos="284"/>
        </w:tabs>
        <w:suppressAutoHyphens/>
        <w:autoSpaceDE w:val="0"/>
        <w:spacing w:after="0" w:line="240" w:lineRule="auto"/>
        <w:ind w:firstLine="567"/>
        <w:jc w:val="both"/>
        <w:rPr>
          <w:rFonts w:ascii="Times New Roman" w:eastAsia="Calibri" w:hAnsi="Times New Roman" w:cs="Times New Roman"/>
          <w:sz w:val="20"/>
          <w:szCs w:val="24"/>
          <w:lang w:eastAsia="ar-SA"/>
        </w:rPr>
      </w:pPr>
      <w:r w:rsidRPr="00B871A3">
        <w:rPr>
          <w:rFonts w:ascii="Times New Roman" w:eastAsia="Calibri" w:hAnsi="Times New Roman" w:cs="Times New Roman"/>
          <w:sz w:val="20"/>
          <w:szCs w:val="24"/>
          <w:lang w:eastAsia="ar-SA"/>
        </w:rPr>
        <w:t>4.Запрещается прохождение газопровода через жилую застройку.</w:t>
      </w:r>
    </w:p>
    <w:p w:rsidR="00B871A3" w:rsidRPr="00B871A3" w:rsidRDefault="00B871A3" w:rsidP="00B871A3">
      <w:pPr>
        <w:tabs>
          <w:tab w:val="left" w:pos="284"/>
        </w:tabs>
        <w:suppressAutoHyphens/>
        <w:autoSpaceDE w:val="0"/>
        <w:spacing w:after="0" w:line="240" w:lineRule="auto"/>
        <w:ind w:firstLine="567"/>
        <w:jc w:val="both"/>
        <w:rPr>
          <w:rFonts w:ascii="Times New Roman" w:eastAsia="Calibri" w:hAnsi="Times New Roman" w:cs="Times New Roman"/>
          <w:sz w:val="20"/>
          <w:szCs w:val="24"/>
          <w:lang w:eastAsia="ar-SA"/>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11.4.32. Рекомендуемые минимальные разрывы от компрессорных станций</w:t>
      </w: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91</w:t>
      </w:r>
    </w:p>
    <w:tbl>
      <w:tblPr>
        <w:tblW w:w="5000" w:type="pct"/>
        <w:tblCellMar>
          <w:left w:w="70" w:type="dxa"/>
          <w:right w:w="70" w:type="dxa"/>
        </w:tblCellMar>
        <w:tblLook w:val="0000" w:firstRow="0" w:lastRow="0" w:firstColumn="0" w:lastColumn="0" w:noHBand="0" w:noVBand="0"/>
      </w:tblPr>
      <w:tblGrid>
        <w:gridCol w:w="3446"/>
        <w:gridCol w:w="574"/>
        <w:gridCol w:w="574"/>
        <w:gridCol w:w="574"/>
        <w:gridCol w:w="718"/>
        <w:gridCol w:w="718"/>
        <w:gridCol w:w="865"/>
        <w:gridCol w:w="1007"/>
        <w:gridCol w:w="1152"/>
      </w:tblGrid>
      <w:tr w:rsidR="00B871A3" w:rsidRPr="00B871A3" w:rsidTr="001514B3">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Разрывы от станций для трубопроводов 1-го и 2-го классов </w:t>
            </w:r>
          </w:p>
          <w:p w:rsidR="00B871A3" w:rsidRPr="00B871A3" w:rsidRDefault="00B871A3" w:rsidP="00B871A3">
            <w:pPr>
              <w:suppressAutoHyphens/>
              <w:autoSpaceDE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с диаметром труб в мм, м</w:t>
            </w:r>
          </w:p>
        </w:tc>
      </w:tr>
      <w:tr w:rsidR="00B871A3" w:rsidRPr="00B871A3" w:rsidTr="001514B3">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089" w:type="pct"/>
            <w:gridSpan w:val="6"/>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 класс</w:t>
            </w:r>
          </w:p>
        </w:tc>
      </w:tr>
      <w:tr w:rsidR="00B871A3" w:rsidRPr="00B871A3" w:rsidTr="001514B3">
        <w:trPr>
          <w:cantSplit/>
        </w:trPr>
        <w:tc>
          <w:tcPr>
            <w:tcW w:w="1790" w:type="pct"/>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до 300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300 -600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600 -800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800 -1000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более 1200</w:t>
            </w:r>
          </w:p>
        </w:tc>
        <w:tc>
          <w:tcPr>
            <w:tcW w:w="52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свыше 300</w:t>
            </w:r>
          </w:p>
        </w:tc>
      </w:tr>
      <w:tr w:rsidR="00B871A3" w:rsidRPr="00B871A3" w:rsidTr="001514B3">
        <w:trPr>
          <w:trHeight w:val="360"/>
        </w:trPr>
        <w:tc>
          <w:tcPr>
            <w:tcW w:w="1790"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700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700</w:t>
            </w:r>
          </w:p>
        </w:tc>
        <w:tc>
          <w:tcPr>
            <w:tcW w:w="52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r>
      <w:tr w:rsidR="00B871A3" w:rsidRPr="00B871A3" w:rsidTr="001514B3">
        <w:trPr>
          <w:trHeight w:val="387"/>
        </w:trPr>
        <w:tc>
          <w:tcPr>
            <w:tcW w:w="1790"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350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400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450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500</w:t>
            </w:r>
          </w:p>
        </w:tc>
        <w:tc>
          <w:tcPr>
            <w:tcW w:w="52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w:t>
            </w:r>
          </w:p>
        </w:tc>
      </w:tr>
      <w:tr w:rsidR="00B871A3" w:rsidRPr="00B871A3" w:rsidTr="001514B3">
        <w:trPr>
          <w:trHeight w:val="360"/>
        </w:trPr>
        <w:tc>
          <w:tcPr>
            <w:tcW w:w="1790"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100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w:t>
            </w:r>
          </w:p>
        </w:tc>
        <w:tc>
          <w:tcPr>
            <w:tcW w:w="29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200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250</w:t>
            </w:r>
          </w:p>
        </w:tc>
        <w:tc>
          <w:tcPr>
            <w:tcW w:w="37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350</w:t>
            </w:r>
          </w:p>
        </w:tc>
        <w:tc>
          <w:tcPr>
            <w:tcW w:w="523"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150</w:t>
            </w:r>
          </w:p>
        </w:tc>
      </w:tr>
    </w:tbl>
    <w:p w:rsidR="00B871A3" w:rsidRPr="00B871A3" w:rsidRDefault="00B871A3" w:rsidP="00B871A3">
      <w:pPr>
        <w:suppressAutoHyphens/>
        <w:spacing w:after="0" w:line="240" w:lineRule="auto"/>
        <w:ind w:firstLine="567"/>
        <w:jc w:val="both"/>
        <w:rPr>
          <w:rFonts w:ascii="Times New Roman" w:eastAsia="Times New Roman" w:hAnsi="Times New Roman" w:cs="Times New Roman"/>
          <w:bCs/>
          <w:sz w:val="24"/>
          <w:szCs w:val="24"/>
          <w:lang w:eastAsia="ar-SA"/>
        </w:rPr>
      </w:pPr>
      <w:r w:rsidRPr="00B871A3">
        <w:rPr>
          <w:rFonts w:ascii="Times New Roman" w:eastAsia="Times New Roman" w:hAnsi="Times New Roman" w:cs="Times New Roman"/>
          <w:bCs/>
          <w:sz w:val="20"/>
          <w:szCs w:val="24"/>
          <w:u w:val="single"/>
          <w:lang w:eastAsia="ar-SA"/>
        </w:rPr>
        <w:t xml:space="preserve">Примечание: </w:t>
      </w:r>
      <w:r w:rsidRPr="00B871A3">
        <w:rPr>
          <w:rFonts w:ascii="Times New Roman" w:eastAsia="Times New Roman" w:hAnsi="Times New Roman" w:cs="Times New Roman"/>
          <w:bCs/>
          <w:sz w:val="20"/>
          <w:szCs w:val="24"/>
          <w:lang w:eastAsia="ar-SA"/>
        </w:rPr>
        <w:t>Разрывы устанавливаются от здания компрессорного цеха</w:t>
      </w:r>
      <w:r w:rsidRPr="00B871A3">
        <w:rPr>
          <w:rFonts w:ascii="Times New Roman" w:eastAsia="Times New Roman" w:hAnsi="Times New Roman" w:cs="Times New Roman"/>
          <w:bCs/>
          <w:sz w:val="24"/>
          <w:szCs w:val="24"/>
          <w:lang w:eastAsia="ar-SA"/>
        </w:rPr>
        <w:t>.</w:t>
      </w:r>
    </w:p>
    <w:p w:rsidR="00B871A3" w:rsidRPr="00B871A3" w:rsidRDefault="00B871A3" w:rsidP="00B871A3">
      <w:pPr>
        <w:tabs>
          <w:tab w:val="left" w:pos="3420"/>
        </w:tabs>
        <w:spacing w:after="0" w:line="240" w:lineRule="auto"/>
        <w:ind w:left="720" w:firstLine="567"/>
        <w:contextualSpacing/>
        <w:jc w:val="both"/>
        <w:rPr>
          <w:rFonts w:ascii="Times New Roman" w:eastAsia="Calibri" w:hAnsi="Times New Roman" w:cs="Times New Roman"/>
          <w:sz w:val="24"/>
          <w:szCs w:val="24"/>
        </w:rPr>
      </w:pPr>
    </w:p>
    <w:p w:rsidR="00B871A3" w:rsidRPr="00B871A3" w:rsidRDefault="00B871A3" w:rsidP="00B871A3">
      <w:pPr>
        <w:suppressAutoHyphens/>
        <w:spacing w:after="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 xml:space="preserve">11.4.33. Рекомендуемые минимальные разрывы от газопроводов низкого давления </w:t>
      </w:r>
    </w:p>
    <w:p w:rsidR="00B871A3" w:rsidRPr="00B871A3" w:rsidRDefault="00B871A3" w:rsidP="00B871A3">
      <w:pPr>
        <w:suppressAutoHyphens/>
        <w:spacing w:after="0" w:line="240" w:lineRule="auto"/>
        <w:ind w:left="720"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92</w:t>
      </w:r>
    </w:p>
    <w:tbl>
      <w:tblPr>
        <w:tblW w:w="5000" w:type="pct"/>
        <w:tblCellMar>
          <w:left w:w="70" w:type="dxa"/>
          <w:right w:w="70" w:type="dxa"/>
        </w:tblCellMar>
        <w:tblLook w:val="0000" w:firstRow="0" w:lastRow="0" w:firstColumn="0" w:lastColumn="0" w:noHBand="0" w:noVBand="0"/>
      </w:tblPr>
      <w:tblGrid>
        <w:gridCol w:w="6755"/>
        <w:gridCol w:w="2873"/>
      </w:tblGrid>
      <w:tr w:rsidR="00B871A3" w:rsidRPr="00B871A3" w:rsidTr="001514B3">
        <w:trPr>
          <w:trHeight w:val="240"/>
        </w:trPr>
        <w:tc>
          <w:tcPr>
            <w:tcW w:w="3508" w:type="pct"/>
            <w:tcBorders>
              <w:top w:val="single" w:sz="4" w:space="0" w:color="000000"/>
              <w:left w:val="single" w:sz="4" w:space="0" w:color="000000"/>
              <w:bottom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Расстояние от газопроводов, м</w:t>
            </w:r>
          </w:p>
        </w:tc>
      </w:tr>
      <w:tr w:rsidR="00B871A3" w:rsidRPr="00B871A3" w:rsidTr="001514B3">
        <w:trPr>
          <w:trHeight w:val="240"/>
        </w:trPr>
        <w:tc>
          <w:tcPr>
            <w:tcW w:w="3508"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50</w:t>
            </w:r>
          </w:p>
        </w:tc>
      </w:tr>
      <w:tr w:rsidR="00B871A3" w:rsidRPr="00B871A3" w:rsidTr="001514B3">
        <w:trPr>
          <w:trHeight w:val="240"/>
        </w:trPr>
        <w:tc>
          <w:tcPr>
            <w:tcW w:w="3508"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20</w:t>
            </w:r>
          </w:p>
        </w:tc>
      </w:tr>
      <w:tr w:rsidR="00B871A3" w:rsidRPr="00B871A3" w:rsidTr="001514B3">
        <w:trPr>
          <w:trHeight w:val="480"/>
        </w:trPr>
        <w:tc>
          <w:tcPr>
            <w:tcW w:w="3508" w:type="pct"/>
            <w:tcBorders>
              <w:top w:val="single" w:sz="4" w:space="0" w:color="000000"/>
              <w:left w:val="single" w:sz="4" w:space="0" w:color="000000"/>
              <w:bottom w:val="single" w:sz="4" w:space="0" w:color="000000"/>
            </w:tcBorders>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uppressAutoHyphens/>
              <w:autoSpaceDE w:val="0"/>
              <w:snapToGrid w:val="0"/>
              <w:spacing w:after="0" w:line="240" w:lineRule="auto"/>
              <w:jc w:val="both"/>
              <w:rPr>
                <w:rFonts w:ascii="Times New Roman" w:eastAsia="Calibri" w:hAnsi="Times New Roman" w:cs="Times New Roman"/>
                <w:sz w:val="24"/>
                <w:szCs w:val="24"/>
                <w:lang w:eastAsia="ar-SA"/>
              </w:rPr>
            </w:pPr>
            <w:r w:rsidRPr="00B871A3">
              <w:rPr>
                <w:rFonts w:ascii="Times New Roman" w:eastAsia="Calibri" w:hAnsi="Times New Roman" w:cs="Times New Roman"/>
                <w:sz w:val="24"/>
                <w:szCs w:val="24"/>
                <w:lang w:eastAsia="ar-SA"/>
              </w:rPr>
              <w:t>30</w:t>
            </w:r>
          </w:p>
        </w:tc>
      </w:tr>
    </w:tbl>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u w:val="single"/>
          <w:lang w:eastAsia="ru-RU"/>
        </w:rPr>
        <w:t xml:space="preserve">Примечание: </w:t>
      </w:r>
      <w:r w:rsidRPr="00B871A3">
        <w:rPr>
          <w:rFonts w:ascii="Century Tat" w:eastAsia="Times New Roman" w:hAnsi="Century Tat" w:cs="Times New Roman"/>
          <w:b/>
          <w:bCs/>
          <w:color w:val="000000"/>
          <w:spacing w:val="2"/>
          <w:sz w:val="20"/>
          <w:szCs w:val="25"/>
          <w:lang w:eastAsia="ru-RU"/>
        </w:rPr>
        <w:t>* - При этом должны быть учтены требования организации 1, 2 и 3 поясов зон санитарной охраны источников водоснабжения.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11.5. Теплоснабжение.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11.5.1.</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11.5.2.</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При разработке схем теплоснабжения расчетные тепловые нагрузки определяются для: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11.5.3.</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11.5.4.</w:t>
      </w:r>
      <w:r w:rsidRPr="00B871A3">
        <w:rPr>
          <w:rFonts w:ascii="Times New Roman" w:eastAsia="Times New Roman" w:hAnsi="Times New Roman" w:cs="Times New Roman"/>
          <w:b/>
          <w:sz w:val="24"/>
          <w:szCs w:val="24"/>
          <w:lang w:eastAsia="ru-RU"/>
        </w:rPr>
        <w:t xml:space="preserve"> </w:t>
      </w:r>
      <w:r w:rsidRPr="00B871A3">
        <w:rPr>
          <w:rFonts w:ascii="Times New Roman" w:eastAsia="Times New Roman" w:hAnsi="Times New Roman" w:cs="Times New Roman"/>
          <w:sz w:val="24"/>
          <w:szCs w:val="24"/>
          <w:lang w:eastAsia="ru-RU"/>
        </w:rPr>
        <w:t>Расчет часовых расходов тепла рекомендуется производить по укрупненным показателям расхода тепла, приведенным в таблице 93.</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4"/>
        <w:gridCol w:w="4814"/>
      </w:tblGrid>
      <w:tr w:rsidR="00B871A3" w:rsidRPr="00B871A3" w:rsidTr="001514B3">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Укрупненный показатель расхода тепла на 1 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общей площади</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Удельный расход тепла на расчетный показатель</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ккал/час/м</w:t>
            </w:r>
            <w:r w:rsidRPr="00B871A3">
              <w:rPr>
                <w:rFonts w:ascii="Times New Roman" w:eastAsia="Times New Roman" w:hAnsi="Times New Roman" w:cs="Times New Roman"/>
                <w:sz w:val="24"/>
                <w:szCs w:val="24"/>
                <w:vertAlign w:val="superscript"/>
                <w:lang w:eastAsia="ru-RU"/>
              </w:rPr>
              <w:t>2</w:t>
            </w:r>
            <w:r w:rsidRPr="00B871A3">
              <w:rPr>
                <w:rFonts w:ascii="Times New Roman" w:eastAsia="Times New Roman" w:hAnsi="Times New Roman" w:cs="Times New Roman"/>
                <w:sz w:val="24"/>
                <w:szCs w:val="24"/>
                <w:lang w:eastAsia="ru-RU"/>
              </w:rPr>
              <w:t xml:space="preserve"> (Вт/м)</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Максимальный часовой расход тепла на отопление жилых зданий</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85,00 (98,00)</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Максимальный часовой расход тепла на отопление общественных зданий</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40,70 (47,30)</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Максимальный часовой расход тепла на вентиляцию жилых зданий</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54,86 (63,79)</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14,00 (16,27)</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Комплексный показатель расхода тепла в жилищно-коммунальном секторе</w:t>
            </w:r>
          </w:p>
        </w:tc>
        <w:tc>
          <w:tcPr>
            <w:tcW w:w="2500"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194,60 (225,33)</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11.5.5.</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Теплоснабжение жилой и общественной застройки на территориях и сельских поселений следует предусматривать: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централизованное - от котельных, крупных и малых тепловых электростанций (ТЭЦ, ТЭС);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децентрализованное - от автономных, крышных котельных, квартирных теплогенераторов.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11.5.6.</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11.5.7.</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11.5.8.</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Принятая к разработке в проекте схема теплоснабжения должна обеспечивать: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нормативный уровень теплоэнергосбережения;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нормативный уровень надежности согласно требованиям СНиП 41-02-2003;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требования экологической безопасности;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безопасность эксплуатации.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11.5.9.</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11.5.10.</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11.5.11.</w:t>
      </w:r>
      <w:r w:rsidRPr="00B871A3">
        <w:rPr>
          <w:rFonts w:ascii="Times New Roman" w:eastAsia="Times New Roman" w:hAnsi="Times New Roman" w:cs="Times New Roman"/>
          <w:b/>
          <w:sz w:val="24"/>
          <w:szCs w:val="24"/>
          <w:lang w:eastAsia="ru-RU"/>
        </w:rPr>
        <w:t xml:space="preserve"> </w:t>
      </w:r>
      <w:r w:rsidRPr="00B871A3">
        <w:rPr>
          <w:rFonts w:ascii="Times New Roman" w:eastAsia="Times New Roman" w:hAnsi="Times New Roman" w:cs="Times New Roman"/>
          <w:sz w:val="24"/>
          <w:szCs w:val="24"/>
          <w:lang w:eastAsia="ru-RU"/>
        </w:rPr>
        <w:t>Для жилой застройки и нежилых зон следует применять раздельные тепловые сети, идущие непосредственно от источника теплоснабжения.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11.5.12.</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Размеры санитарно-защитных зон от источников теплоснабжения устанавливаются: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тепловых электростанций (ТЭС) эквивалентной электрической мощностью 600 мВт и выше:</w:t>
      </w:r>
    </w:p>
    <w:p w:rsidR="00B871A3" w:rsidRPr="00B871A3" w:rsidRDefault="00B871A3" w:rsidP="00B871A3">
      <w:pPr>
        <w:autoSpaceDE w:val="0"/>
        <w:autoSpaceDN w:val="0"/>
        <w:adjustRightInd w:val="0"/>
        <w:spacing w:after="0" w:line="240" w:lineRule="auto"/>
        <w:ind w:firstLine="99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работающих на угольном и мазутном топливе - 1000 м; </w:t>
      </w:r>
    </w:p>
    <w:p w:rsidR="00B871A3" w:rsidRPr="00B871A3" w:rsidRDefault="00B871A3" w:rsidP="00B871A3">
      <w:pPr>
        <w:autoSpaceDE w:val="0"/>
        <w:autoSpaceDN w:val="0"/>
        <w:adjustRightInd w:val="0"/>
        <w:spacing w:after="0" w:line="240" w:lineRule="auto"/>
        <w:ind w:firstLine="99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работающих на газовом и газо-мазутном топливе - 500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ТЭЦ и районных котельных тепловой мощностью 200 Гкал и выше: </w:t>
      </w:r>
    </w:p>
    <w:p w:rsidR="00B871A3" w:rsidRPr="00B871A3" w:rsidRDefault="00B871A3" w:rsidP="00B871A3">
      <w:pPr>
        <w:autoSpaceDE w:val="0"/>
        <w:autoSpaceDN w:val="0"/>
        <w:adjustRightInd w:val="0"/>
        <w:spacing w:after="0" w:line="240" w:lineRule="auto"/>
        <w:ind w:firstLine="99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работающих на угольном и мазутном топливе - 500 м; </w:t>
      </w:r>
    </w:p>
    <w:p w:rsidR="00B871A3" w:rsidRPr="00B871A3" w:rsidRDefault="00B871A3" w:rsidP="00B871A3">
      <w:pPr>
        <w:autoSpaceDE w:val="0"/>
        <w:autoSpaceDN w:val="0"/>
        <w:adjustRightInd w:val="0"/>
        <w:spacing w:after="0" w:line="240" w:lineRule="auto"/>
        <w:ind w:firstLine="993"/>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работающих на газовом и газо-мазутном топливе - 300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золоотвалов тепловых электростанций – не менее 300 м с осуществлением древесно-кустарниковых посадок по периметру золоотвала.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11.5.13.</w:t>
      </w:r>
      <w:r w:rsidRPr="00B871A3">
        <w:rPr>
          <w:rFonts w:ascii="Times New Roman" w:eastAsia="Times New Roman" w:hAnsi="Times New Roman" w:cs="Times New Roman"/>
          <w:b/>
          <w:sz w:val="24"/>
          <w:szCs w:val="24"/>
          <w:lang w:eastAsia="ru-RU"/>
        </w:rPr>
        <w:t xml:space="preserve"> </w:t>
      </w:r>
      <w:r w:rsidRPr="00B871A3">
        <w:rPr>
          <w:rFonts w:ascii="Times New Roman" w:eastAsia="Times New Roman" w:hAnsi="Times New Roman" w:cs="Times New Roman"/>
          <w:sz w:val="24"/>
          <w:szCs w:val="24"/>
          <w:lang w:eastAsia="ru-RU"/>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11.5.14.</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Отдельно стоящие котельные используются для обслуживания группы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Индивидуальные и крышные котельные используются для обслуживания одного здания или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Индивидуальные котельные могут быть отдельно стоящими, встроенными и пристроенными.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11.5.15.</w:t>
      </w:r>
      <w:r w:rsidRPr="00B871A3">
        <w:rPr>
          <w:rFonts w:ascii="Times New Roman" w:eastAsia="Times New Roman" w:hAnsi="Times New Roman" w:cs="Times New Roman"/>
          <w:b/>
          <w:sz w:val="24"/>
          <w:szCs w:val="24"/>
          <w:lang w:eastAsia="ru-RU"/>
        </w:rPr>
        <w:t xml:space="preserve"> </w:t>
      </w:r>
      <w:r w:rsidRPr="00B871A3">
        <w:rPr>
          <w:rFonts w:ascii="Times New Roman" w:eastAsia="Times New Roman" w:hAnsi="Times New Roman" w:cs="Times New Roman"/>
          <w:sz w:val="24"/>
          <w:szCs w:val="24"/>
          <w:lang w:eastAsia="ru-RU"/>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11.5.16. Не допускается размещение: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котельных, встроенных в многоквартирные жилые здания;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11.5.18. Размеры земельных участков для отдельно стоящих котельных, размещаемых в районах жилой застройки, следует принимать по таблице 84.</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70"/>
        <w:gridCol w:w="2451"/>
        <w:gridCol w:w="2307"/>
      </w:tblGrid>
      <w:tr w:rsidR="00B871A3" w:rsidRPr="00B871A3" w:rsidTr="001514B3">
        <w:trPr>
          <w:trHeight w:val="863"/>
        </w:trPr>
        <w:tc>
          <w:tcPr>
            <w:tcW w:w="2529"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Теплопроизводительность котельных, Гкал/ч (МВт) </w:t>
            </w:r>
          </w:p>
        </w:tc>
        <w:tc>
          <w:tcPr>
            <w:tcW w:w="2471"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Размеры земельных участков, га, котельных, работающих </w:t>
            </w:r>
          </w:p>
        </w:tc>
      </w:tr>
      <w:tr w:rsidR="00B871A3" w:rsidRPr="00B871A3" w:rsidTr="001514B3">
        <w:trPr>
          <w:trHeight w:val="489"/>
        </w:trPr>
        <w:tc>
          <w:tcPr>
            <w:tcW w:w="2529"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на твердом топливе</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на газомазутном топливе</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5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0,7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0,7 </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5 до 10 (от 6 до 12)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10 до 50 (от 12 до 58)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50 до 100 (от 58 до 116)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100 до 200 (от 116 до 233)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3,7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r>
      <w:tr w:rsidR="00B871A3" w:rsidRPr="00B871A3" w:rsidTr="001514B3">
        <w:trPr>
          <w:trHeight w:val="220"/>
        </w:trPr>
        <w:tc>
          <w:tcPr>
            <w:tcW w:w="2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200 до 400 (от 233 до 466) </w:t>
            </w:r>
          </w:p>
        </w:tc>
        <w:tc>
          <w:tcPr>
            <w:tcW w:w="127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4,3 </w:t>
            </w:r>
          </w:p>
        </w:tc>
        <w:tc>
          <w:tcPr>
            <w:tcW w:w="119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u w:val="single"/>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Примечания</w:t>
      </w:r>
      <w:r w:rsidRPr="00B871A3">
        <w:rPr>
          <w:rFonts w:ascii="Times New Roman" w:eastAsia="Calibri" w:hAnsi="Times New Roman" w:cs="Times New Roman"/>
          <w:color w:val="000000"/>
          <w:sz w:val="20"/>
          <w:szCs w:val="24"/>
        </w:rPr>
        <w:t xml:space="preserve">: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11.5.20. Размещение тепловых сетей производится в соответствии с требованиями раздела 14.10.</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11.6. Водоснабжение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11.6.6. Расход воды на производственные нужды, а также наружное пожаротушение определяются в соответствии с требованиями СНиП 2.04.02-84*.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11.6.8. Для ориентировочного учета прочих потребителей в расчет удельного показателя вводится позиция "неучтенные расходы".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Централизованная система водоснабжения населенных пунктов должна обеспечивать: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хозяйственно-питьевое водопотребление в жилых и общественных зданиях, нужды коммунально-бытовых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хозяйственно-питьевое водопотребление на предприятиях;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тушение пожаров;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хозяйственно-питьевое водоснабжение в случае отключения водозаборных сооружений;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11.6.13. В сельских поселениях следует: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11.6.16. Водозаборные сооружения следует проектировать с учетом перспективного развития водопотребления.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11.6.20. Выбор, отвод и использование земель для магистральных водоводов осуществляется в соответствии с требованиями СН 456-73.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0,8 – 1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0,8 до 12 - 2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12 до 32 - 3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32 до 80 - 4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80 до 125 - 6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125 до 250 - 12 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свыше 250 до 400 - 18 га;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свыше 400 до 800 - 24 га.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11.6.23. Водопроводные сооружения должны иметь ограждения.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11.6.25. Примыкание к ограждению строений, кроме проходных и административно-бытовых зданий,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11.6.32. Сооружения для забора поверхностных вод следует проектировать в соответствии с требованиями СНиП 2.04.02-84*, они должны: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обеспечивать забор из водоисточника расчетного расхода воды и подачу его потребителю;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защищать систему водоснабжения от биологических обрастаний и от попадания в нее наносов, сора, планктона, шугольда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водоемах рыбохозяйственного значения удовлетворять требованиям органов охраны рыбных запасов.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 пределами прибойных зон при наинизших уровнях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местах, укрытых от волнения;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 пределами сосредоточенных течений, выходящих из прибойных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11.6.37. Коммуникации станций водоподготовки следует рассчитывать на возможность пропуска расхода воды на 20 - 30% больше расчетного.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11.6.40. Место расположения водозаборных сооружений нецентрализованного водоснабжения:</w:t>
      </w:r>
    </w:p>
    <w:p w:rsidR="00B871A3" w:rsidRPr="00B871A3" w:rsidRDefault="00B871A3" w:rsidP="00B871A3">
      <w:pPr>
        <w:shd w:val="clear" w:color="auto" w:fill="FFFFFF"/>
        <w:spacing w:before="134" w:after="0" w:line="254" w:lineRule="exact"/>
        <w:ind w:right="922" w:firstLine="567"/>
        <w:jc w:val="both"/>
        <w:rPr>
          <w:rFonts w:ascii="Century Tat" w:eastAsia="Times New Roman" w:hAnsi="Century Tat" w:cs="Times New Roman"/>
          <w:b/>
          <w:bCs/>
          <w:color w:val="000000"/>
          <w:spacing w:val="2"/>
          <w:sz w:val="25"/>
          <w:szCs w:val="25"/>
          <w:lang w:eastAsia="ru-RU"/>
        </w:rPr>
      </w:pPr>
      <w:r w:rsidRPr="00B871A3">
        <w:rPr>
          <w:rFonts w:ascii="Century Tat" w:eastAsia="Times New Roman" w:hAnsi="Century Tat" w:cs="Times New Roman"/>
          <w:b/>
          <w:bCs/>
          <w:color w:val="000000"/>
          <w:spacing w:val="2"/>
          <w:sz w:val="25"/>
          <w:szCs w:val="25"/>
          <w:lang w:eastAsia="ru-RU"/>
        </w:rPr>
        <w:t>Таблица 95</w:t>
      </w:r>
    </w:p>
    <w:tbl>
      <w:tblPr>
        <w:tblW w:w="10013" w:type="dxa"/>
        <w:tblInd w:w="-5" w:type="dxa"/>
        <w:tblLayout w:type="fixed"/>
        <w:tblLook w:val="0000" w:firstRow="0" w:lastRow="0" w:firstColumn="0" w:lastColumn="0" w:noHBand="0" w:noVBand="0"/>
      </w:tblPr>
      <w:tblGrid>
        <w:gridCol w:w="5925"/>
        <w:gridCol w:w="1418"/>
        <w:gridCol w:w="2670"/>
      </w:tblGrid>
      <w:tr w:rsidR="00B871A3" w:rsidRPr="00B871A3" w:rsidTr="001514B3">
        <w:tc>
          <w:tcPr>
            <w:tcW w:w="592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670" w:type="dxa"/>
            <w:tcBorders>
              <w:top w:val="single" w:sz="4" w:space="0" w:color="000000"/>
              <w:left w:val="single" w:sz="4" w:space="0" w:color="000000"/>
              <w:bottom w:val="single" w:sz="4" w:space="0" w:color="000000"/>
              <w:right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до водозаборных сооружений (не менее)</w:t>
            </w:r>
          </w:p>
        </w:tc>
      </w:tr>
      <w:tr w:rsidR="00B871A3" w:rsidRPr="00B871A3" w:rsidTr="001514B3">
        <w:tc>
          <w:tcPr>
            <w:tcW w:w="592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r w:rsidR="00B871A3" w:rsidRPr="00B871A3" w:rsidTr="001514B3">
        <w:tc>
          <w:tcPr>
            <w:tcW w:w="592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w:t>
            </w:r>
          </w:p>
        </w:tc>
        <w:tc>
          <w:tcPr>
            <w:tcW w:w="2670"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bl>
    <w:p w:rsidR="00B871A3" w:rsidRPr="00B871A3" w:rsidRDefault="00B871A3" w:rsidP="00B871A3">
      <w:pPr>
        <w:suppressAutoHyphens/>
        <w:spacing w:after="0" w:line="240" w:lineRule="auto"/>
        <w:ind w:firstLine="708"/>
        <w:jc w:val="both"/>
        <w:rPr>
          <w:rFonts w:ascii="Times New Roman" w:eastAsia="Times New Roman" w:hAnsi="Times New Roman" w:cs="Times New Roman"/>
          <w:bCs/>
          <w:sz w:val="20"/>
          <w:szCs w:val="24"/>
          <w:lang w:eastAsia="ar-SA"/>
        </w:rPr>
      </w:pPr>
      <w:r w:rsidRPr="00B871A3">
        <w:rPr>
          <w:rFonts w:ascii="Times New Roman" w:eastAsia="Times New Roman" w:hAnsi="Times New Roman" w:cs="Times New Roman"/>
          <w:bCs/>
          <w:sz w:val="20"/>
          <w:szCs w:val="24"/>
          <w:lang w:eastAsia="ar-SA"/>
        </w:rPr>
        <w:t>Примечания:</w:t>
      </w:r>
    </w:p>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1.  водозаборные сооружения следует размещать выше по потоку поверхностных и грунтовых вод;</w:t>
      </w:r>
    </w:p>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 w:val="20"/>
          <w:szCs w:val="25"/>
          <w:lang w:eastAsia="ru-RU"/>
        </w:rPr>
      </w:pPr>
      <w:r w:rsidRPr="00B871A3">
        <w:rPr>
          <w:rFonts w:ascii="Century Tat" w:eastAsia="Times New Roman" w:hAnsi="Century Tat" w:cs="Times New Roman"/>
          <w:b/>
          <w:bCs/>
          <w:color w:val="000000"/>
          <w:spacing w:val="2"/>
          <w:sz w:val="20"/>
          <w:szCs w:val="25"/>
          <w:lang w:eastAsia="ru-RU"/>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 w:val="20"/>
          <w:szCs w:val="25"/>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11.7. Канализация.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11.7.6. Удельное водоотведение в неканализованных районах следует принимать в объеме 25 л/сут. на одного жителя.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11.7.15. Децентрализованные схемы канализации допускается предусматривать: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отсутствии опасности загрязнения используемых для водоснабжения водоносных горизонтов;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при необходимости канализования групп или отдельных зданий;.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11.7.16. Канализование промышленных предприятий следует предусматривать, как правило, по полной раздельной системе.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11.7.18. Наименьшие уклоны трубопроводов для всех систем канализации следует принимать: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- 0,008 - для труб диаметром 150 мм;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- 0,007 - для труб диаметром 200 мм.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зависимости от местных условий при соответствующем обосновании для отдельных участков сети допускается принимать уклоны: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- 0,007 - для труб диаметром 150 мм;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- 0,005 - для труб диаметром 200 мм.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Уклон присоединения от дождеприемников следует принимать 0,02.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пересечении оврагов допускается предусматривать дюкеры в одну линию.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11.7.21. Прием сточных вод от неканализованных районов следует осуществлять через сливные станции.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11.7.28. Размеры земельных участков для очистных сооружений канализации следует принимать не более указанных в таблице 96.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808"/>
        <w:gridCol w:w="1666"/>
        <w:gridCol w:w="3212"/>
      </w:tblGrid>
      <w:tr w:rsidR="00B871A3" w:rsidRPr="00B871A3" w:rsidTr="001514B3">
        <w:trPr>
          <w:trHeight w:val="1000"/>
        </w:trPr>
        <w:tc>
          <w:tcPr>
            <w:tcW w:w="1528"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Производительность очистных сооружений канализации, тыс. куб. м/сут. </w:t>
            </w:r>
          </w:p>
        </w:tc>
        <w:tc>
          <w:tcPr>
            <w:tcW w:w="3472"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Размеры земельных участков, га </w:t>
            </w:r>
          </w:p>
        </w:tc>
      </w:tr>
      <w:tr w:rsidR="00B871A3" w:rsidRPr="00B871A3" w:rsidTr="001514B3">
        <w:trPr>
          <w:trHeight w:val="758"/>
        </w:trPr>
        <w:tc>
          <w:tcPr>
            <w:tcW w:w="1528"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3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очистных сооружений</w:t>
            </w:r>
          </w:p>
        </w:tc>
        <w:tc>
          <w:tcPr>
            <w:tcW w:w="86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иловых площадок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биологических прудов глубокой очистки сточных вод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0,5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r>
      <w:tr w:rsidR="00B871A3" w:rsidRPr="00B871A3" w:rsidTr="00151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18 </w:t>
            </w:r>
          </w:p>
        </w:tc>
        <w:tc>
          <w:tcPr>
            <w:tcW w:w="865"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668" w:type="pct"/>
            <w:tcBorders>
              <w:top w:val="single" w:sz="4" w:space="0" w:color="auto"/>
              <w:left w:val="single" w:sz="4" w:space="0" w:color="auto"/>
              <w:bottom w:val="single" w:sz="4" w:space="0" w:color="auto"/>
              <w:right w:val="single" w:sz="4" w:space="0" w:color="auto"/>
            </w:tcBorders>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0"/>
          <w:szCs w:val="24"/>
          <w:lang w:eastAsia="ru-RU"/>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B871A3">
        <w:rPr>
          <w:rFonts w:ascii="Times New Roman" w:eastAsia="Times New Roman" w:hAnsi="Times New Roman" w:cs="Times New Roman"/>
          <w:sz w:val="24"/>
          <w:szCs w:val="24"/>
          <w:lang w:eastAsia="ru-RU"/>
        </w:rPr>
        <w:t>.</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1824"/>
        <w:gridCol w:w="1824"/>
        <w:gridCol w:w="1895"/>
        <w:gridCol w:w="1777"/>
      </w:tblGrid>
      <w:tr w:rsidR="00B871A3" w:rsidRPr="00B871A3" w:rsidTr="001514B3">
        <w:trPr>
          <w:trHeight w:val="489"/>
        </w:trPr>
        <w:tc>
          <w:tcPr>
            <w:tcW w:w="1199"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Сооружения для очистки сточных вод </w:t>
            </w:r>
          </w:p>
        </w:tc>
        <w:tc>
          <w:tcPr>
            <w:tcW w:w="3801"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(м) при расчетной производительности очистных сооружений (тыс. куб. м/сут.) </w:t>
            </w:r>
          </w:p>
        </w:tc>
      </w:tr>
      <w:tr w:rsidR="00B871A3" w:rsidRPr="00B871A3" w:rsidTr="001514B3">
        <w:trPr>
          <w:trHeight w:val="489"/>
        </w:trPr>
        <w:tc>
          <w:tcPr>
            <w:tcW w:w="1199" w:type="pct"/>
            <w:vMerge/>
          </w:tcPr>
          <w:p w:rsidR="00B871A3" w:rsidRPr="00B871A3" w:rsidRDefault="00B871A3" w:rsidP="00B871A3">
            <w:pPr>
              <w:tabs>
                <w:tab w:val="left" w:pos="1140"/>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0,2 </w:t>
            </w:r>
            <w:r w:rsidRPr="00B871A3">
              <w:rPr>
                <w:rFonts w:ascii="Times New Roman" w:eastAsia="Calibri" w:hAnsi="Times New Roman" w:cs="Times New Roman"/>
                <w:color w:val="000000"/>
                <w:sz w:val="24"/>
                <w:szCs w:val="24"/>
              </w:rPr>
              <w:tab/>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более 0,2 до 5,0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более 5,0 до 50,0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более 50,0 до 280 </w:t>
            </w:r>
          </w:p>
        </w:tc>
      </w:tr>
      <w:tr w:rsidR="00B871A3" w:rsidRPr="00B871A3" w:rsidTr="001514B3">
        <w:trPr>
          <w:trHeight w:val="1024"/>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Насосные станции и аварийно-регулирующие резервуары, локальные очистные сооружения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r>
      <w:tr w:rsidR="00B871A3" w:rsidRPr="00B871A3" w:rsidTr="001514B3">
        <w:trPr>
          <w:trHeight w:val="1564"/>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150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r>
      <w:tr w:rsidR="00B871A3" w:rsidRPr="00B871A3" w:rsidTr="001514B3">
        <w:trPr>
          <w:trHeight w:val="1562"/>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400 </w:t>
            </w:r>
          </w:p>
        </w:tc>
      </w:tr>
      <w:tr w:rsidR="00B871A3" w:rsidRPr="00B871A3" w:rsidTr="001514B3">
        <w:trPr>
          <w:trHeight w:val="220"/>
        </w:trPr>
        <w:tc>
          <w:tcPr>
            <w:tcW w:w="5000"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Поля: </w:t>
            </w:r>
          </w:p>
        </w:tc>
      </w:tr>
      <w:tr w:rsidR="00B871A3" w:rsidRPr="00B871A3" w:rsidTr="001514B3">
        <w:trPr>
          <w:trHeight w:val="220"/>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фильтрации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 </w:t>
            </w:r>
          </w:p>
        </w:tc>
      </w:tr>
      <w:tr w:rsidR="00B871A3" w:rsidRPr="00B871A3" w:rsidTr="001514B3">
        <w:trPr>
          <w:trHeight w:val="220"/>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орошения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150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 </w:t>
            </w:r>
          </w:p>
        </w:tc>
      </w:tr>
      <w:tr w:rsidR="00B871A3" w:rsidRPr="00B871A3" w:rsidTr="001514B3">
        <w:trPr>
          <w:trHeight w:val="220"/>
        </w:trPr>
        <w:tc>
          <w:tcPr>
            <w:tcW w:w="11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Биологические пруды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 </w:t>
            </w:r>
          </w:p>
        </w:tc>
        <w:tc>
          <w:tcPr>
            <w:tcW w:w="94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 </w:t>
            </w:r>
          </w:p>
        </w:tc>
        <w:tc>
          <w:tcPr>
            <w:tcW w:w="98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w:t>
            </w:r>
          </w:p>
        </w:tc>
        <w:tc>
          <w:tcPr>
            <w:tcW w:w="92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 xml:space="preserve">Примечания: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4. Для полей подземной фильтрации пропускной способностью до 15м3/сутки СЗЗ следует принимать размером 50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6. СЗЗ от очистных сооружений поверхностного стока открытого типа до жилой территории следует принимать 100 м, закрытого типа – 50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11.7.31. Кроме того, устанавливаются санитарно-защитные зоны:</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сливных станций – 300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шламонакопителей – в зависимости от состава и свойств шлама по согласованию с органами санитарно-эпидемиологического надзора;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снеготаялок и снегосплавных пунктов до жилой территории не менее 100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0"/>
        <w:gridCol w:w="3358"/>
      </w:tblGrid>
      <w:tr w:rsidR="00B871A3" w:rsidRPr="00B871A3" w:rsidTr="001514B3">
        <w:tc>
          <w:tcPr>
            <w:tcW w:w="691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Наименование услуг</w:t>
            </w:r>
          </w:p>
        </w:tc>
        <w:tc>
          <w:tcPr>
            <w:tcW w:w="36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Показатель</w:t>
            </w:r>
          </w:p>
        </w:tc>
      </w:tr>
      <w:tr w:rsidR="00B871A3" w:rsidRPr="00B871A3" w:rsidTr="001514B3">
        <w:tc>
          <w:tcPr>
            <w:tcW w:w="691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Теплоснабжение (отопление)                    Гкал/месс на 1 м2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общ. пл. жилья</w:t>
            </w:r>
          </w:p>
        </w:tc>
        <w:tc>
          <w:tcPr>
            <w:tcW w:w="36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0,03</w:t>
            </w:r>
          </w:p>
        </w:tc>
      </w:tr>
      <w:tr w:rsidR="00B871A3" w:rsidRPr="00B871A3" w:rsidTr="001514B3">
        <w:tc>
          <w:tcPr>
            <w:tcW w:w="691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Холодное водоснабжение                                           л/сут на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 человека</w:t>
            </w:r>
          </w:p>
        </w:tc>
        <w:tc>
          <w:tcPr>
            <w:tcW w:w="36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tc>
      </w:tr>
      <w:tr w:rsidR="00B871A3" w:rsidRPr="00B871A3" w:rsidTr="001514B3">
        <w:tc>
          <w:tcPr>
            <w:tcW w:w="691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Водоотведение                                                             % от</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потребления</w:t>
            </w:r>
          </w:p>
        </w:tc>
        <w:tc>
          <w:tcPr>
            <w:tcW w:w="36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11.8. Дождевая канализация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11.8.2. Выпуски в водные объекты следует размещать в местах с повышенной турбулентностью потока (сужениях, протоках, порогах и пр.).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11.8.3. В водоемы, предназначенные для купания, возможен сброс поверхностных сточных вод при условии их глубокой очистки.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11.9. Санитарная очистка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11.9.7. Нормы накопления бытовых отходов принимаются в соответствии с таблицей 99.</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210"/>
        <w:gridCol w:w="3208"/>
      </w:tblGrid>
      <w:tr w:rsidR="00B871A3" w:rsidRPr="00B871A3" w:rsidTr="001514B3">
        <w:trPr>
          <w:trHeight w:val="597"/>
        </w:trPr>
        <w:tc>
          <w:tcPr>
            <w:tcW w:w="1667"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Бытовые отходы </w:t>
            </w:r>
          </w:p>
        </w:tc>
        <w:tc>
          <w:tcPr>
            <w:tcW w:w="3333"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Количество бытовых отходов на 1 человека в год </w:t>
            </w:r>
          </w:p>
        </w:tc>
      </w:tr>
      <w:tr w:rsidR="00B871A3" w:rsidRPr="00B871A3" w:rsidTr="001514B3">
        <w:trPr>
          <w:trHeight w:val="220"/>
        </w:trPr>
        <w:tc>
          <w:tcPr>
            <w:tcW w:w="1667"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кг</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 </w:t>
            </w:r>
          </w:p>
        </w:tc>
      </w:tr>
      <w:tr w:rsidR="00B871A3" w:rsidRPr="00B871A3" w:rsidTr="001514B3">
        <w:trPr>
          <w:trHeight w:val="220"/>
        </w:trPr>
        <w:tc>
          <w:tcPr>
            <w:tcW w:w="5000"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Твердые бытовые отходы: </w:t>
            </w:r>
          </w:p>
        </w:tc>
      </w:tr>
      <w:tr w:rsidR="00B871A3" w:rsidRPr="00B871A3" w:rsidTr="001514B3">
        <w:trPr>
          <w:trHeight w:val="49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жилых зданий, оборудованных водопроводом, канализацией, центральным отоплением и газом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190 - 225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900 - 1000 </w:t>
            </w:r>
          </w:p>
        </w:tc>
      </w:tr>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прочих жилых зданий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300 - 450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1100 - 1500 </w:t>
            </w:r>
          </w:p>
        </w:tc>
      </w:tr>
      <w:tr w:rsidR="00B871A3" w:rsidRPr="00B871A3" w:rsidTr="001514B3">
        <w:trPr>
          <w:trHeight w:val="489"/>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Общее количество по городскому округу, поселению с учетом общественных зданий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280 - 300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1400 - 1500 </w:t>
            </w:r>
          </w:p>
        </w:tc>
      </w:tr>
      <w:tr w:rsidR="00B871A3" w:rsidRPr="00B871A3" w:rsidTr="001514B3">
        <w:trPr>
          <w:trHeight w:val="489"/>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Жидкие бытовые отходы из выгребов (при отсутствии канализации)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2000 - 3500 </w:t>
            </w:r>
          </w:p>
        </w:tc>
      </w:tr>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Смет с 1 кв. м твердых покрытий улиц, площадей и парков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5 - 15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8 - 20 </w:t>
            </w:r>
          </w:p>
        </w:tc>
      </w:tr>
    </w:tbl>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Большие значения норм накопления отходов следует принимать для крупнейших, крупных и больших городских округов и поселений.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11.9.12. Мусоросборники, дворовые туалеты и помойные ямы должны быть расположены на расстоянии не менее 4 м от границ участка домовладения.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100.</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B871A3" w:rsidRPr="00B871A3" w:rsidTr="001514B3">
        <w:trPr>
          <w:trHeight w:val="758"/>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Предприятия и сооружения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Размеры земельных участков на 1000 т твердых бытовых отходов в год, га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Размеры санитарно-защитных зон, м </w:t>
            </w:r>
          </w:p>
        </w:tc>
      </w:tr>
      <w:tr w:rsidR="00B871A3" w:rsidRPr="00B871A3" w:rsidTr="001514B3">
        <w:trPr>
          <w:trHeight w:val="489"/>
        </w:trPr>
        <w:tc>
          <w:tcPr>
            <w:tcW w:w="5000"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Мусоросжигательные и мусороперерабатывающие объекты мощностью (тыс. т в год):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 40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0,05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свыше 40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0,05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Полигоны &lt;*&gt;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0,02 - 0,05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Участки компостирования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0,5 - 1,0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Поля ассенизации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2 - 4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Сливные станции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0,2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500 </w:t>
            </w:r>
          </w:p>
        </w:tc>
      </w:tr>
      <w:tr w:rsidR="00B871A3" w:rsidRPr="00B871A3" w:rsidTr="001514B3">
        <w:trPr>
          <w:trHeight w:val="220"/>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Мусороперегрузочные станции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0,04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w:t>
            </w:r>
          </w:p>
        </w:tc>
      </w:tr>
      <w:tr w:rsidR="00B871A3" w:rsidRPr="00B871A3" w:rsidTr="001514B3">
        <w:trPr>
          <w:trHeight w:val="489"/>
        </w:trPr>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Поля складирования и захоронения обезвреженных осадков (по сухому веществу)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w:t>
            </w:r>
          </w:p>
        </w:tc>
        <w:tc>
          <w:tcPr>
            <w:tcW w:w="16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11.9.18. На территории рынков: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хозяйственные площадки для мусоросборников следует проектировать на расстоянии не менее 30 м от мест торговли;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11.9.19. На территории парков: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определении числа контейнеров для хозяйственных площадок следует исходить из среднего накопления отходов за 3 дня;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11.9.22. На территории пляжей: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871A3" w:rsidRPr="00B871A3" w:rsidRDefault="00B871A3" w:rsidP="00B871A3">
      <w:pPr>
        <w:suppressAutoHyphens/>
        <w:spacing w:after="12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11.9.23. Размеры земельных участков предприятий и сооружений по транспортировке, обезвреживанию и переработке бытовых отходов</w:t>
      </w:r>
    </w:p>
    <w:p w:rsidR="00B871A3" w:rsidRPr="00B871A3" w:rsidRDefault="00B871A3" w:rsidP="00B871A3">
      <w:pPr>
        <w:suppressAutoHyphens/>
        <w:spacing w:after="120" w:line="240" w:lineRule="auto"/>
        <w:ind w:firstLine="567"/>
        <w:jc w:val="both"/>
        <w:rPr>
          <w:rFonts w:ascii="Times New Roman" w:eastAsia="Times New Roman" w:hAnsi="Times New Roman" w:cs="Times New Roman"/>
          <w:sz w:val="24"/>
          <w:szCs w:val="24"/>
          <w:lang w:eastAsia="ar-SA"/>
        </w:rPr>
      </w:pPr>
      <w:r w:rsidRPr="00B871A3">
        <w:rPr>
          <w:rFonts w:ascii="Times New Roman" w:eastAsia="Times New Roman" w:hAnsi="Times New Roman" w:cs="Times New Roman"/>
          <w:sz w:val="24"/>
          <w:szCs w:val="24"/>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B871A3" w:rsidRPr="00B871A3" w:rsidTr="001514B3">
        <w:tc>
          <w:tcPr>
            <w:tcW w:w="5706" w:type="dxa"/>
            <w:gridSpan w:val="2"/>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Размеры земельных участков</w:t>
            </w:r>
          </w:p>
        </w:tc>
      </w:tr>
      <w:tr w:rsidR="00B871A3" w:rsidRPr="00B871A3" w:rsidTr="001514B3">
        <w:tc>
          <w:tcPr>
            <w:tcW w:w="3941" w:type="dxa"/>
            <w:vMerge w:val="restart"/>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100</w:t>
            </w:r>
          </w:p>
        </w:tc>
        <w:tc>
          <w:tcPr>
            <w:tcW w:w="2142" w:type="dxa"/>
            <w:vMerge w:val="restart"/>
            <w:tcBorders>
              <w:top w:val="single" w:sz="4" w:space="0" w:color="000000"/>
              <w:left w:val="single" w:sz="4" w:space="0" w:color="000000"/>
              <w:bottom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кол. га </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0,05</w:t>
            </w:r>
          </w:p>
        </w:tc>
      </w:tr>
      <w:tr w:rsidR="00B871A3" w:rsidRPr="00B871A3" w:rsidTr="001514B3">
        <w:tc>
          <w:tcPr>
            <w:tcW w:w="3941" w:type="dxa"/>
            <w:vMerge/>
            <w:tcBorders>
              <w:top w:val="single" w:sz="4" w:space="0" w:color="000000"/>
              <w:left w:val="single" w:sz="4" w:space="0" w:color="000000"/>
              <w:bottom w:val="single" w:sz="4" w:space="0" w:color="000000"/>
            </w:tcBorders>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765" w:type="dxa"/>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100</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0,05</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Полигоны *</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0,02-0,05</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0,5-1,0</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Поля ассенизации</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2-4</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Сливные станции</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0,2</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0,04</w:t>
            </w:r>
          </w:p>
        </w:tc>
      </w:tr>
      <w:tr w:rsidR="00B871A3" w:rsidRPr="00B871A3" w:rsidTr="001514B3">
        <w:tc>
          <w:tcPr>
            <w:tcW w:w="5706" w:type="dxa"/>
            <w:gridSpan w:val="2"/>
            <w:tcBorders>
              <w:top w:val="single" w:sz="4" w:space="0" w:color="000000"/>
              <w:left w:val="single" w:sz="4" w:space="0" w:color="000000"/>
              <w:bottom w:val="single" w:sz="4" w:space="0" w:color="000000"/>
            </w:tcBorders>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B871A3" w:rsidRPr="00B871A3" w:rsidRDefault="00B871A3" w:rsidP="00B871A3">
            <w:pPr>
              <w:snapToGrid w:val="0"/>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0,3</w:t>
            </w:r>
          </w:p>
        </w:tc>
      </w:tr>
    </w:tbl>
    <w:p w:rsidR="00B871A3" w:rsidRPr="00B871A3" w:rsidRDefault="00B871A3" w:rsidP="00B871A3">
      <w:pPr>
        <w:shd w:val="clear" w:color="auto" w:fill="FFFFFF"/>
        <w:spacing w:before="134" w:after="0" w:line="254" w:lineRule="exact"/>
        <w:ind w:right="922" w:firstLine="708"/>
        <w:jc w:val="both"/>
        <w:rPr>
          <w:rFonts w:ascii="Century Tat" w:eastAsia="Times New Roman" w:hAnsi="Century Tat" w:cs="Times New Roman"/>
          <w:b/>
          <w:bCs/>
          <w:color w:val="000000"/>
          <w:spacing w:val="2"/>
          <w:szCs w:val="25"/>
          <w:lang w:eastAsia="ru-RU"/>
        </w:rPr>
      </w:pPr>
      <w:r w:rsidRPr="00B871A3">
        <w:rPr>
          <w:rFonts w:ascii="Century Tat" w:eastAsia="Times New Roman" w:hAnsi="Century Tat" w:cs="Times New Roman"/>
          <w:b/>
          <w:bCs/>
          <w:color w:val="000000"/>
          <w:spacing w:val="2"/>
          <w:szCs w:val="25"/>
          <w:u w:val="single"/>
          <w:lang w:eastAsia="ru-RU"/>
        </w:rPr>
        <w:t>Примечание:</w:t>
      </w:r>
      <w:r w:rsidRPr="00B871A3">
        <w:rPr>
          <w:rFonts w:ascii="Century Tat" w:eastAsia="Times New Roman" w:hAnsi="Century Tat" w:cs="Times New Roman"/>
          <w:b/>
          <w:bCs/>
          <w:color w:val="000000"/>
          <w:spacing w:val="2"/>
          <w:szCs w:val="25"/>
          <w:lang w:eastAsia="ru-RU"/>
        </w:rPr>
        <w:t>* - кроме полигонов по обезвреживанию и захоронению токсичных промышленных отходов.</w:t>
      </w:r>
    </w:p>
    <w:p w:rsidR="00B871A3" w:rsidRPr="00B871A3" w:rsidRDefault="00B871A3" w:rsidP="00B871A3">
      <w:pPr>
        <w:spacing w:after="0" w:line="240" w:lineRule="auto"/>
        <w:ind w:left="566" w:hanging="283"/>
        <w:contextualSpacing/>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11.9.24. Норма накопления твердых бытовых отходов (ТБО) для населения (объем отходов в год на 1 человека):</w:t>
      </w:r>
    </w:p>
    <w:p w:rsidR="00B871A3" w:rsidRPr="00B871A3" w:rsidRDefault="00B871A3" w:rsidP="00B871A3">
      <w:pPr>
        <w:suppressAutoHyphens/>
        <w:spacing w:after="0" w:line="240" w:lineRule="auto"/>
        <w:ind w:left="72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проживающие в жилом фонде с полным благоустройством – 0,9-1,2 м</w:t>
      </w:r>
      <w:r w:rsidRPr="00B871A3">
        <w:rPr>
          <w:rFonts w:ascii="Times New Roman" w:eastAsia="Calibri" w:hAnsi="Times New Roman" w:cs="Times New Roman"/>
          <w:sz w:val="24"/>
          <w:szCs w:val="24"/>
          <w:vertAlign w:val="superscript"/>
        </w:rPr>
        <w:t>3</w:t>
      </w:r>
      <w:r w:rsidRPr="00B871A3">
        <w:rPr>
          <w:rFonts w:ascii="Times New Roman" w:eastAsia="Calibri" w:hAnsi="Times New Roman" w:cs="Times New Roman"/>
          <w:sz w:val="24"/>
          <w:szCs w:val="24"/>
        </w:rPr>
        <w:t>/чел;</w:t>
      </w:r>
    </w:p>
    <w:p w:rsidR="00B871A3" w:rsidRPr="00B871A3" w:rsidRDefault="00B871A3" w:rsidP="00B871A3">
      <w:pPr>
        <w:suppressAutoHyphens/>
        <w:spacing w:after="0" w:line="240" w:lineRule="auto"/>
        <w:ind w:left="72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проживающие в жилом фонде с частичным благоустройством – 1,1-1,7 м</w:t>
      </w:r>
      <w:r w:rsidRPr="00B871A3">
        <w:rPr>
          <w:rFonts w:ascii="Times New Roman" w:eastAsia="Calibri" w:hAnsi="Times New Roman" w:cs="Times New Roman"/>
          <w:sz w:val="24"/>
          <w:szCs w:val="24"/>
          <w:vertAlign w:val="superscript"/>
        </w:rPr>
        <w:t>3</w:t>
      </w:r>
      <w:r w:rsidRPr="00B871A3">
        <w:rPr>
          <w:rFonts w:ascii="Times New Roman" w:eastAsia="Calibri" w:hAnsi="Times New Roman" w:cs="Times New Roman"/>
          <w:sz w:val="24"/>
          <w:szCs w:val="24"/>
        </w:rPr>
        <w:t>/чел;</w:t>
      </w:r>
    </w:p>
    <w:p w:rsidR="00B871A3" w:rsidRPr="00B871A3" w:rsidRDefault="00B871A3" w:rsidP="00B871A3">
      <w:pPr>
        <w:suppressAutoHyphens/>
        <w:spacing w:after="0" w:line="240" w:lineRule="auto"/>
        <w:ind w:left="720"/>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общее количество по поселению с учетом общественных зданий – 1,4-1,8 м</w:t>
      </w:r>
      <w:r w:rsidRPr="00B871A3">
        <w:rPr>
          <w:rFonts w:ascii="Times New Roman" w:eastAsia="Calibri" w:hAnsi="Times New Roman" w:cs="Times New Roman"/>
          <w:sz w:val="24"/>
          <w:szCs w:val="24"/>
          <w:vertAlign w:val="superscript"/>
        </w:rPr>
        <w:t>3</w:t>
      </w:r>
      <w:r w:rsidRPr="00B871A3">
        <w:rPr>
          <w:rFonts w:ascii="Times New Roman" w:eastAsia="Calibri" w:hAnsi="Times New Roman" w:cs="Times New Roman"/>
          <w:sz w:val="24"/>
          <w:szCs w:val="24"/>
        </w:rPr>
        <w:t>/чел;</w:t>
      </w:r>
    </w:p>
    <w:p w:rsidR="00B871A3" w:rsidRPr="00B871A3" w:rsidRDefault="00B871A3" w:rsidP="00B871A3">
      <w:pPr>
        <w:suppressAutoHyphens/>
        <w:spacing w:after="0" w:line="240" w:lineRule="auto"/>
        <w:ind w:left="720"/>
        <w:jc w:val="both"/>
        <w:rPr>
          <w:rFonts w:ascii="Times New Roman" w:eastAsia="Calibri" w:hAnsi="Times New Roman" w:cs="Times New Roman"/>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11.10. Размещение инженерных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 Инженерные сети следует размещать преимущественно в пределах поперечных профилей улиц и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под тротуарами или разделительными полосами - инженерные сети в коллекторах, каналах или тоннелях;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разделительных полосах - тепловые сети, водопровод, газопровод, хозяйственную и дождевую канализации.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На территории населенных пунктов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надземная и наземная прокладка канализационных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прокладка магистральных трубопроводов.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Для нефтепродуктопроводов, прокладываемых по территории населенных пунктов, следует руководствоваться СНиП 2.05.13-90.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Сети водопровода следует размещать по обеим сторонам улицы при ширине: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проезжей части более 22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улиц в пределах красных линий 60 м и более.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11.10.3. По насыпям автомобильных дорог общей сети I, II и III категорий прокладка тепловых сетей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опор контактной сети - 3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11.10.10.  По пешеходным и автомобильным мостам прокладка газопроводов: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не допускается, если мост построен из горючих материалов.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Прокладку подземных инженерных сетей следует предусматривать: </w:t>
      </w:r>
    </w:p>
    <w:p w:rsidR="00B871A3" w:rsidRPr="00B871A3" w:rsidRDefault="00B871A3" w:rsidP="00B871A3">
      <w:pPr>
        <w:suppressAutoHyphens/>
        <w:spacing w:after="0" w:line="240" w:lineRule="auto"/>
        <w:ind w:left="924" w:hanging="357"/>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 совмещенную в общих траншеях;</w:t>
      </w:r>
    </w:p>
    <w:p w:rsidR="00B871A3" w:rsidRPr="00B871A3" w:rsidRDefault="00B871A3" w:rsidP="00B871A3">
      <w:pPr>
        <w:suppressAutoHyphens/>
        <w:spacing w:after="0" w:line="240" w:lineRule="auto"/>
        <w:ind w:left="924" w:hanging="357"/>
        <w:jc w:val="both"/>
        <w:rPr>
          <w:rFonts w:ascii="Times New Roman" w:eastAsia="Calibri" w:hAnsi="Times New Roman" w:cs="Times New Roman"/>
        </w:rPr>
      </w:pPr>
      <w:r w:rsidRPr="00B871A3">
        <w:rPr>
          <w:rFonts w:ascii="Times New Roman" w:eastAsia="Calibri"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11.10.12.Прокладка трубопроводов тепловых сетей в каналах и тоннелях с другими инженерными сетями кроме указанных -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специально отведенных для этих целей технических полосах площадок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территории складов жидких продуктов и сжиженных газов. </w:t>
      </w:r>
    </w:p>
    <w:p w:rsidR="00B871A3" w:rsidRPr="00B871A3" w:rsidRDefault="00B871A3" w:rsidP="00B871A3">
      <w:pPr>
        <w:suppressAutoHyphens/>
        <w:spacing w:after="200" w:line="276" w:lineRule="auto"/>
        <w:ind w:firstLine="567"/>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B871A3" w:rsidRPr="00B871A3" w:rsidRDefault="00B871A3" w:rsidP="00B871A3">
      <w:pPr>
        <w:suppressAutoHyphens/>
        <w:spacing w:after="200" w:line="276" w:lineRule="auto"/>
        <w:ind w:firstLine="567"/>
        <w:jc w:val="both"/>
        <w:rPr>
          <w:rFonts w:ascii="Times New Roman" w:eastAsia="Calibri" w:hAnsi="Times New Roman" w:cs="Times New Roman"/>
          <w:sz w:val="24"/>
          <w:szCs w:val="24"/>
        </w:rPr>
      </w:pPr>
      <w:r w:rsidRPr="00B871A3">
        <w:rPr>
          <w:rFonts w:ascii="Times New Roman" w:eastAsia="Calibri"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sectPr w:rsidR="00B871A3" w:rsidRPr="00B871A3" w:rsidSect="005639CA">
          <w:headerReference w:type="even" r:id="rId6"/>
          <w:headerReference w:type="default" r:id="rId7"/>
          <w:footerReference w:type="even" r:id="rId8"/>
          <w:footerReference w:type="default" r:id="rId9"/>
          <w:headerReference w:type="first" r:id="rId10"/>
          <w:footerReference w:type="first" r:id="rId11"/>
          <w:pgSz w:w="11906" w:h="16838" w:code="9"/>
          <w:pgMar w:top="851" w:right="567" w:bottom="851" w:left="1701" w:header="709" w:footer="709" w:gutter="0"/>
          <w:cols w:space="708"/>
          <w:docGrid w:linePitch="360"/>
        </w:sect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7"/>
        <w:gridCol w:w="1642"/>
        <w:gridCol w:w="1653"/>
        <w:gridCol w:w="1255"/>
        <w:gridCol w:w="1255"/>
        <w:gridCol w:w="1571"/>
        <w:gridCol w:w="1248"/>
        <w:gridCol w:w="1681"/>
        <w:gridCol w:w="733"/>
        <w:gridCol w:w="855"/>
      </w:tblGrid>
      <w:tr w:rsidR="00B871A3" w:rsidRPr="00B871A3" w:rsidTr="001514B3">
        <w:tc>
          <w:tcPr>
            <w:tcW w:w="2714"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Инженерные сети</w:t>
            </w:r>
          </w:p>
        </w:tc>
        <w:tc>
          <w:tcPr>
            <w:tcW w:w="12072" w:type="dxa"/>
            <w:gridSpan w:val="9"/>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Расстояние,м, по горизонтали (в свету) от подземных осей до</w:t>
            </w:r>
          </w:p>
        </w:tc>
      </w:tr>
      <w:tr w:rsidR="00B871A3" w:rsidRPr="00B871A3" w:rsidTr="001514B3">
        <w:tc>
          <w:tcPr>
            <w:tcW w:w="271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83"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фундаментов зданий и сооружений</w:t>
            </w:r>
          </w:p>
        </w:tc>
        <w:tc>
          <w:tcPr>
            <w:tcW w:w="1684"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фундаментов ограждений предприятий, эстакад, опор контактной сети и связи, железных дорог</w:t>
            </w:r>
          </w:p>
        </w:tc>
        <w:tc>
          <w:tcPr>
            <w:tcW w:w="2554" w:type="dxa"/>
            <w:gridSpan w:val="2"/>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оси крайнего пути</w:t>
            </w:r>
          </w:p>
        </w:tc>
        <w:tc>
          <w:tcPr>
            <w:tcW w:w="1590"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бортового камня улицы, дороги (кромки проезжей части, укрепленной полосы обочины)</w:t>
            </w:r>
          </w:p>
        </w:tc>
        <w:tc>
          <w:tcPr>
            <w:tcW w:w="1256"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наружной бровки кювета или подошвы насыпи дороги</w:t>
            </w:r>
          </w:p>
        </w:tc>
        <w:tc>
          <w:tcPr>
            <w:tcW w:w="3305" w:type="dxa"/>
            <w:gridSpan w:val="3"/>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фундаментов опор воздушных линий электропередачи напряжением</w:t>
            </w:r>
          </w:p>
        </w:tc>
      </w:tr>
      <w:tr w:rsidR="00B871A3" w:rsidRPr="00B871A3" w:rsidTr="001514B3">
        <w:tc>
          <w:tcPr>
            <w:tcW w:w="271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83"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8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железных дорог колеи 1520 мм, но не менее глубины траншей до подошвы насыпи и бровки выемки</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железных дорог колеи 750 мм</w:t>
            </w:r>
          </w:p>
        </w:tc>
        <w:tc>
          <w:tcPr>
            <w:tcW w:w="1590"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56"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 кВ наружного освещения, контактной сети троллейбусов</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 до 35кВ</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35 до 110кВ и выше</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Водопровод и напорная канализация</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Самотечная канализация</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Дренаж</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Сопутствующий дренаж</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Газопроводы горючих газов давления, МПа;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низкого до 0,005</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среднего</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0,005 до 0,3</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4,8</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высокого</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0,3 до 0,6</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7,8</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0,6 до 1,2</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10,8</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Тепловые сети: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наружной стенки канала, тоннеля</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оболочки бесканальной прокладки</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(см прим 2)</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Кабели силовые всех напряжений и кабели связи</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0,6</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3,2</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Каналы, коммуникационные тоннели</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71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Наружние пневмомусоропроводы</w:t>
            </w:r>
          </w:p>
        </w:tc>
        <w:tc>
          <w:tcPr>
            <w:tcW w:w="168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68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w:t>
            </w:r>
          </w:p>
        </w:tc>
        <w:tc>
          <w:tcPr>
            <w:tcW w:w="127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w:t>
            </w:r>
          </w:p>
        </w:tc>
        <w:tc>
          <w:tcPr>
            <w:tcW w:w="159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2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71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729"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857"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bl>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&lt;*&gt; Относится только к расстояниям от силовых кабелей.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Расстояния от тепловых сетей при бесканальной прокладке до зданий и сооружений следует принимать по таблице Б.3 СНиП41-02-2003.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- 2 м - от газопроводов высокого давления до 0,6 МПа, теплопроводов, хозяйственно-бытовой и дождевой канализации; </w:t>
      </w:r>
    </w:p>
    <w:p w:rsidR="00B871A3" w:rsidRPr="00B871A3" w:rsidRDefault="00B871A3" w:rsidP="00B871A3">
      <w:pPr>
        <w:spacing w:after="0" w:line="240" w:lineRule="auto"/>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- 1,5 м - от силовых кабелей и кабелей связи.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708"/>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B871A3" w:rsidRPr="00B871A3" w:rsidTr="001514B3">
        <w:tc>
          <w:tcPr>
            <w:tcW w:w="1668"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Инженерные сети</w:t>
            </w:r>
          </w:p>
        </w:tc>
        <w:tc>
          <w:tcPr>
            <w:tcW w:w="13118" w:type="dxa"/>
            <w:gridSpan w:val="13"/>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м, по горизонтали (в свету) до</w:t>
            </w:r>
          </w:p>
        </w:tc>
      </w:tr>
      <w:tr w:rsidR="00B871A3" w:rsidRPr="00B871A3" w:rsidTr="001514B3">
        <w:tc>
          <w:tcPr>
            <w:tcW w:w="1668"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водопровода</w:t>
            </w:r>
          </w:p>
        </w:tc>
        <w:tc>
          <w:tcPr>
            <w:tcW w:w="1134"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канализации бытовой</w:t>
            </w:r>
          </w:p>
        </w:tc>
        <w:tc>
          <w:tcPr>
            <w:tcW w:w="1134"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дренажа и дождевой канализации</w:t>
            </w:r>
          </w:p>
        </w:tc>
        <w:tc>
          <w:tcPr>
            <w:tcW w:w="3685" w:type="dxa"/>
            <w:gridSpan w:val="4"/>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газопроводов давления МПа (кгс/см2)</w:t>
            </w:r>
          </w:p>
        </w:tc>
        <w:tc>
          <w:tcPr>
            <w:tcW w:w="851"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кабелей сило-вых всех напря-жений</w:t>
            </w:r>
          </w:p>
        </w:tc>
        <w:tc>
          <w:tcPr>
            <w:tcW w:w="992"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кабелей связи</w:t>
            </w:r>
          </w:p>
        </w:tc>
        <w:tc>
          <w:tcPr>
            <w:tcW w:w="2389" w:type="dxa"/>
            <w:gridSpan w:val="2"/>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тепловых сетей</w:t>
            </w:r>
          </w:p>
        </w:tc>
        <w:tc>
          <w:tcPr>
            <w:tcW w:w="856"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каналов, тон-нелей</w:t>
            </w:r>
          </w:p>
        </w:tc>
        <w:tc>
          <w:tcPr>
            <w:tcW w:w="943"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наружных пневмо-мусоро-проводов</w:t>
            </w:r>
          </w:p>
        </w:tc>
      </w:tr>
      <w:tr w:rsidR="00B871A3" w:rsidRPr="00B871A3" w:rsidTr="001514B3">
        <w:trPr>
          <w:trHeight w:val="413"/>
        </w:trPr>
        <w:tc>
          <w:tcPr>
            <w:tcW w:w="1668"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низкого</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0,005</w:t>
            </w:r>
          </w:p>
        </w:tc>
        <w:tc>
          <w:tcPr>
            <w:tcW w:w="992"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среднего</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0,005 до 0,3</w:t>
            </w:r>
          </w:p>
        </w:tc>
        <w:tc>
          <w:tcPr>
            <w:tcW w:w="1701" w:type="dxa"/>
            <w:gridSpan w:val="2"/>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высокого</w:t>
            </w:r>
          </w:p>
        </w:tc>
        <w:tc>
          <w:tcPr>
            <w:tcW w:w="851"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76"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наружная стенка канала, тоннеля</w:t>
            </w:r>
          </w:p>
        </w:tc>
        <w:tc>
          <w:tcPr>
            <w:tcW w:w="1113"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оболочка бесканальной прокладки</w:t>
            </w:r>
          </w:p>
        </w:tc>
        <w:tc>
          <w:tcPr>
            <w:tcW w:w="856"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43"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412"/>
        </w:trPr>
        <w:tc>
          <w:tcPr>
            <w:tcW w:w="1668"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св.0,3 до 0,6</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0,6 до 1,2</w:t>
            </w:r>
          </w:p>
        </w:tc>
        <w:tc>
          <w:tcPr>
            <w:tcW w:w="851"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92"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276"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13"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56"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943"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9</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Водопровод</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см. прим1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Канализация бытовая</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см. прим1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Дождевая канализация </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0,4</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Газопроводы давления, МПа:</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низкого до 0,005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среднего свыше 0,005 до 0,3</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высокого:</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0,3 до 0,6</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свыше 0,6 до 1,2</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Кабели силовые всех напряжений</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0,1-0,5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Кабели связи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0,5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Тепловые сети: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наружной стенки канала, тоннеля</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от оболочки бесканальной прокладки</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Каналы, тоннели</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r>
      <w:tr w:rsidR="00B871A3" w:rsidRPr="00B871A3" w:rsidTr="001514B3">
        <w:tc>
          <w:tcPr>
            <w:tcW w:w="1668"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Наружные пневмомуморопроводы</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34"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0"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5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99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27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111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856"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w:t>
            </w:r>
          </w:p>
        </w:tc>
        <w:tc>
          <w:tcPr>
            <w:tcW w:w="943"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w:t>
            </w:r>
          </w:p>
        </w:tc>
      </w:tr>
    </w:tbl>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&lt;*&gt; Допускается уменьшать указанные расстояния до 0,5 м при соблюдении требований раздела 2.3 ПУЭ.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Расстояние от бытовой канализации до хозяйственно-питьевого водопровода следует принимать,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до водопровода из железобетонных и асбестоцементных труб - 5;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до водопровода из чугунных труб диаметром: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до 200 мм - 1,5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свыше 200 мм - 3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до водопровода из пластмассовых труб - 1,5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B871A3" w:rsidRPr="00B871A3" w:rsidRDefault="00B871A3" w:rsidP="00B871A3">
      <w:pPr>
        <w:spacing w:after="0" w:line="240" w:lineRule="auto"/>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4. Для специальных грунтов расстояние следует корректировать в соответствии с разделами СП 31.13330.2012, СНиП 2.04.03-85*, СНиП 41-02-2003.</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sectPr w:rsidR="00B871A3" w:rsidRPr="00B871A3" w:rsidSect="005639CA">
          <w:pgSz w:w="16838" w:h="11906" w:orient="landscape" w:code="9"/>
          <w:pgMar w:top="851" w:right="1134" w:bottom="851" w:left="1134" w:header="709" w:footer="709" w:gutter="0"/>
          <w:cols w:space="708"/>
          <w:docGrid w:linePitch="360"/>
        </w:sect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11.10.19. При пересечении инженерных сетей между собой расстояния по вертикали (в свету) следует принимать: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и силовыми кабелями напряжением до 35 кВ и кабелями связи - не менее 0,5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и силовыми кабелями напряжением 110 - 220 кВ - не менее 1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B871A3" w:rsidRPr="00B871A3" w:rsidTr="001514B3">
        <w:trPr>
          <w:trHeight w:val="328"/>
        </w:trPr>
        <w:tc>
          <w:tcPr>
            <w:tcW w:w="3619"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сооружения и коммуникации</w:t>
            </w:r>
          </w:p>
        </w:tc>
        <w:tc>
          <w:tcPr>
            <w:tcW w:w="4490" w:type="dxa"/>
            <w:gridSpan w:val="6"/>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Расстояние от резервуаров в свету,м </w:t>
            </w:r>
          </w:p>
        </w:tc>
        <w:tc>
          <w:tcPr>
            <w:tcW w:w="2495" w:type="dxa"/>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расстояние от испарительной или групповой баллонной установки в свету, м</w:t>
            </w:r>
          </w:p>
        </w:tc>
      </w:tr>
      <w:tr w:rsidR="00B871A3" w:rsidRPr="00B871A3" w:rsidTr="001514B3">
        <w:trPr>
          <w:trHeight w:val="175"/>
        </w:trPr>
        <w:tc>
          <w:tcPr>
            <w:tcW w:w="3619"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2162" w:type="dxa"/>
            <w:gridSpan w:val="3"/>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надземных</w:t>
            </w:r>
          </w:p>
        </w:tc>
        <w:tc>
          <w:tcPr>
            <w:tcW w:w="2328" w:type="dxa"/>
            <w:gridSpan w:val="3"/>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подземных</w:t>
            </w:r>
          </w:p>
        </w:tc>
        <w:tc>
          <w:tcPr>
            <w:tcW w:w="2495"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175"/>
        </w:trPr>
        <w:tc>
          <w:tcPr>
            <w:tcW w:w="3619"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4490" w:type="dxa"/>
            <w:gridSpan w:val="6"/>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при общей вместимости резервуаров в установке,м</w:t>
            </w:r>
          </w:p>
        </w:tc>
        <w:tc>
          <w:tcPr>
            <w:tcW w:w="2495"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175"/>
        </w:trPr>
        <w:tc>
          <w:tcPr>
            <w:tcW w:w="3619"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св.5 до 10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св.10 до 20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10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св.10 до 20</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св.20 до 50</w:t>
            </w:r>
          </w:p>
        </w:tc>
        <w:tc>
          <w:tcPr>
            <w:tcW w:w="2495" w:type="dxa"/>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Общественные здания и сооружения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r>
      <w:tr w:rsidR="00B871A3" w:rsidRPr="00B871A3" w:rsidTr="001514B3">
        <w:trPr>
          <w:trHeight w:val="346"/>
        </w:trPr>
        <w:tc>
          <w:tcPr>
            <w:tcW w:w="3619" w:type="dxa"/>
          </w:tcPr>
          <w:tbl>
            <w:tblPr>
              <w:tblW w:w="0" w:type="auto"/>
              <w:tblLook w:val="0000" w:firstRow="0" w:lastRow="0" w:firstColumn="0" w:lastColumn="0" w:noHBand="0" w:noVBand="0"/>
            </w:tblPr>
            <w:tblGrid>
              <w:gridCol w:w="1698"/>
            </w:tblGrid>
            <w:tr w:rsidR="00B871A3" w:rsidRPr="00B871A3" w:rsidTr="001514B3">
              <w:trPr>
                <w:trHeight w:val="220"/>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Жилые здания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1025"/>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Детские и спортивные площадки, автостоянки (от ограды резервуарной установки)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1564"/>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Канализация, теплотрасса (подземные)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3,5</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1295"/>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Надземные сооружения и коммуникации (эстакады, теплотрасса и т.п.), не относящиеся к резервуарной установке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487"/>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Водопровод и другие бесканальные коммуникации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489"/>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Колодцы подземных коммуникаций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1027"/>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Железные дороги общей сети (до подошвы насыпи или бровки выемки со стороны резервуаров)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r>
      <w:tr w:rsidR="00B871A3" w:rsidRPr="00B871A3" w:rsidTr="001514B3">
        <w:trPr>
          <w:trHeight w:val="328"/>
        </w:trPr>
        <w:tc>
          <w:tcPr>
            <w:tcW w:w="3619" w:type="dxa"/>
          </w:tcPr>
          <w:tbl>
            <w:tblPr>
              <w:tblW w:w="0" w:type="auto"/>
              <w:tblLook w:val="0000" w:firstRow="0" w:lastRow="0" w:firstColumn="0" w:lastColumn="0" w:noHBand="0" w:noVBand="0"/>
            </w:tblPr>
            <w:tblGrid>
              <w:gridCol w:w="3403"/>
            </w:tblGrid>
            <w:tr w:rsidR="00B871A3" w:rsidRPr="00B871A3" w:rsidTr="001514B3">
              <w:trPr>
                <w:trHeight w:val="851"/>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Подъездные пути железных дорог промышленных предприятий, трамвайные пути (до оси пути),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автомобильные дороги I - III категорий (до края проезжей части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r>
      <w:tr w:rsidR="00B871A3" w:rsidRPr="00B871A3" w:rsidTr="001514B3">
        <w:trPr>
          <w:trHeight w:val="346"/>
        </w:trPr>
        <w:tc>
          <w:tcPr>
            <w:tcW w:w="3619" w:type="dxa"/>
          </w:tcPr>
          <w:tbl>
            <w:tblPr>
              <w:tblW w:w="0" w:type="auto"/>
              <w:tblLook w:val="0000" w:firstRow="0" w:lastRow="0" w:firstColumn="0" w:lastColumn="0" w:noHBand="0" w:noVBand="0"/>
            </w:tblPr>
            <w:tblGrid>
              <w:gridCol w:w="3403"/>
            </w:tblGrid>
            <w:tr w:rsidR="00B871A3" w:rsidRPr="00B871A3" w:rsidTr="001514B3">
              <w:trPr>
                <w:trHeight w:val="756"/>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Автомобильные дороги IV и V категорий (до края проезжей части) и предприятий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w:t>
            </w:r>
          </w:p>
        </w:tc>
        <w:tc>
          <w:tcPr>
            <w:tcW w:w="66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2"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831"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c>
          <w:tcPr>
            <w:tcW w:w="2495" w:type="dxa"/>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w:t>
            </w:r>
          </w:p>
        </w:tc>
      </w:tr>
      <w:tr w:rsidR="00B871A3" w:rsidRPr="00B871A3" w:rsidTr="001514B3">
        <w:trPr>
          <w:trHeight w:val="346"/>
        </w:trPr>
        <w:tc>
          <w:tcPr>
            <w:tcW w:w="3619" w:type="dxa"/>
          </w:tcPr>
          <w:tbl>
            <w:tblPr>
              <w:tblW w:w="0" w:type="auto"/>
              <w:tblLook w:val="0000" w:firstRow="0" w:lastRow="0" w:firstColumn="0" w:lastColumn="0" w:noHBand="0" w:noVBand="0"/>
            </w:tblPr>
            <w:tblGrid>
              <w:gridCol w:w="1578"/>
            </w:tblGrid>
            <w:tr w:rsidR="00B871A3" w:rsidRPr="00B871A3" w:rsidTr="001514B3">
              <w:trPr>
                <w:trHeight w:val="220"/>
              </w:trPr>
              <w:tc>
                <w:tcPr>
                  <w:tcW w:w="0" w:type="auto"/>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ЛЭП, ТП, РП </w:t>
                  </w:r>
                </w:p>
              </w:tc>
            </w:tr>
          </w:tbl>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985" w:type="dxa"/>
            <w:gridSpan w:val="7"/>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 соответствии с ПУЭ</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&lt;*&gt; Расстояния от резервуарной установки предприятий до зданий и сооружений, которые ею не обслуживаются.</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11.10.24. Расстояния от резервуарных установок общей вместимостью свыше 50 м3 принимаются по таблице 105.</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105.</w:t>
      </w:r>
    </w:p>
    <w:tbl>
      <w:tblPr>
        <w:tblW w:w="54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12"/>
        <w:gridCol w:w="34"/>
        <w:gridCol w:w="643"/>
        <w:gridCol w:w="101"/>
        <w:gridCol w:w="706"/>
        <w:gridCol w:w="34"/>
        <w:gridCol w:w="488"/>
        <w:gridCol w:w="413"/>
        <w:gridCol w:w="61"/>
        <w:gridCol w:w="49"/>
        <w:gridCol w:w="805"/>
        <w:gridCol w:w="805"/>
        <w:gridCol w:w="79"/>
        <w:gridCol w:w="443"/>
        <w:gridCol w:w="522"/>
        <w:gridCol w:w="854"/>
        <w:gridCol w:w="334"/>
        <w:gridCol w:w="500"/>
        <w:gridCol w:w="170"/>
        <w:gridCol w:w="558"/>
      </w:tblGrid>
      <w:tr w:rsidR="00B871A3" w:rsidRPr="00B871A3" w:rsidTr="001514B3">
        <w:trPr>
          <w:trHeight w:val="360"/>
        </w:trPr>
        <w:tc>
          <w:tcPr>
            <w:tcW w:w="892" w:type="pct"/>
            <w:vMerge w:val="restar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Здания, сооружения и коммуникации</w:t>
            </w:r>
          </w:p>
        </w:tc>
        <w:tc>
          <w:tcPr>
            <w:tcW w:w="2914" w:type="pct"/>
            <w:gridSpan w:val="15"/>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Расстояния от резервуаров в свету, м</w:t>
            </w:r>
          </w:p>
        </w:tc>
        <w:tc>
          <w:tcPr>
            <w:tcW w:w="422" w:type="pct"/>
            <w:vMerge w:val="restar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Расстояние от помещений, установок, где исполь-зуется СУГ, м</w:t>
            </w:r>
          </w:p>
        </w:tc>
        <w:tc>
          <w:tcPr>
            <w:tcW w:w="773" w:type="pct"/>
            <w:gridSpan w:val="4"/>
            <w:vMerge w:val="restar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Расстояние, м, от склада наполненных баллонов с общей вместимостью, м3</w:t>
            </w:r>
          </w:p>
        </w:tc>
      </w:tr>
      <w:tr w:rsidR="00B871A3" w:rsidRPr="00B871A3" w:rsidTr="001514B3">
        <w:trPr>
          <w:trHeight w:val="360"/>
        </w:trPr>
        <w:tc>
          <w:tcPr>
            <w:tcW w:w="89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1548" w:type="pct"/>
            <w:gridSpan w:val="8"/>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Надземные резервуары</w:t>
            </w:r>
          </w:p>
        </w:tc>
        <w:tc>
          <w:tcPr>
            <w:tcW w:w="1365" w:type="pct"/>
            <w:gridSpan w:val="7"/>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Подземные резервуары</w:t>
            </w:r>
          </w:p>
        </w:tc>
        <w:tc>
          <w:tcPr>
            <w:tcW w:w="42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773" w:type="pct"/>
            <w:gridSpan w:val="4"/>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r>
      <w:tr w:rsidR="00B871A3" w:rsidRPr="00B871A3" w:rsidTr="001514B3">
        <w:trPr>
          <w:trHeight w:val="450"/>
        </w:trPr>
        <w:tc>
          <w:tcPr>
            <w:tcW w:w="89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2914" w:type="pct"/>
            <w:gridSpan w:val="15"/>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При общей вместимости</w:t>
            </w:r>
          </w:p>
        </w:tc>
        <w:tc>
          <w:tcPr>
            <w:tcW w:w="42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773" w:type="pct"/>
            <w:gridSpan w:val="4"/>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r>
      <w:tr w:rsidR="00B871A3" w:rsidRPr="00B871A3" w:rsidTr="001514B3">
        <w:trPr>
          <w:trHeight w:val="570"/>
        </w:trPr>
        <w:tc>
          <w:tcPr>
            <w:tcW w:w="89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36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св.20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50</w:t>
            </w:r>
          </w:p>
        </w:tc>
        <w:tc>
          <w:tcPr>
            <w:tcW w:w="36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св.50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200</w:t>
            </w:r>
          </w:p>
        </w:tc>
        <w:tc>
          <w:tcPr>
            <w:tcW w:w="366"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св.50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500</w:t>
            </w:r>
          </w:p>
        </w:tc>
        <w:tc>
          <w:tcPr>
            <w:tcW w:w="475"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 200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8000</w:t>
            </w:r>
          </w:p>
        </w:tc>
        <w:tc>
          <w:tcPr>
            <w:tcW w:w="422"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св.50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200</w:t>
            </w:r>
          </w:p>
        </w:tc>
        <w:tc>
          <w:tcPr>
            <w:tcW w:w="437"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св.50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500</w:t>
            </w:r>
          </w:p>
        </w:tc>
        <w:tc>
          <w:tcPr>
            <w:tcW w:w="477"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 200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8000</w:t>
            </w:r>
          </w:p>
        </w:tc>
        <w:tc>
          <w:tcPr>
            <w:tcW w:w="42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773" w:type="pct"/>
            <w:gridSpan w:val="4"/>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r>
      <w:tr w:rsidR="00B871A3" w:rsidRPr="00B871A3" w:rsidTr="001514B3">
        <w:trPr>
          <w:trHeight w:val="480"/>
        </w:trPr>
        <w:tc>
          <w:tcPr>
            <w:tcW w:w="89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2914" w:type="pct"/>
            <w:gridSpan w:val="15"/>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Максимальная вместимость одного резервуара,м</w:t>
            </w:r>
          </w:p>
        </w:tc>
        <w:tc>
          <w:tcPr>
            <w:tcW w:w="42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773" w:type="pct"/>
            <w:gridSpan w:val="4"/>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r>
      <w:tr w:rsidR="00B871A3" w:rsidRPr="00B871A3" w:rsidTr="001514B3">
        <w:trPr>
          <w:trHeight w:val="465"/>
        </w:trPr>
        <w:tc>
          <w:tcPr>
            <w:tcW w:w="89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25</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w:t>
            </w:r>
          </w:p>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600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 100 до 600</w:t>
            </w:r>
          </w:p>
        </w:tc>
        <w:tc>
          <w:tcPr>
            <w:tcW w:w="422"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412"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до 20</w:t>
            </w:r>
          </w:p>
        </w:tc>
        <w:tc>
          <w:tcPr>
            <w:tcW w:w="360"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св.20</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w:t>
            </w: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8</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9</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w:t>
            </w:r>
          </w:p>
        </w:tc>
        <w:tc>
          <w:tcPr>
            <w:tcW w:w="42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11</w:t>
            </w:r>
          </w:p>
        </w:tc>
        <w:tc>
          <w:tcPr>
            <w:tcW w:w="412"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12</w:t>
            </w:r>
          </w:p>
        </w:tc>
        <w:tc>
          <w:tcPr>
            <w:tcW w:w="360"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13</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Жилые, общественные, административные, бытовые, производственные здания, здания котельных, закрытых и открытых стоянок*</w:t>
            </w: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70 (30)</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80 (50)</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150 (110)**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200</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(25)</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75 (55)**</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150</w:t>
            </w:r>
          </w:p>
        </w:tc>
        <w:tc>
          <w:tcPr>
            <w:tcW w:w="42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412"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 (20)</w:t>
            </w:r>
          </w:p>
        </w:tc>
        <w:tc>
          <w:tcPr>
            <w:tcW w:w="360"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 (30)</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Надземные сооружения и коммуникации (эстакады, теплотрассы и т.п.), подсобные постройки жилых зданий</w:t>
            </w: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30(15)</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 (20)</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(15)</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42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w:t>
            </w:r>
          </w:p>
        </w:tc>
        <w:tc>
          <w:tcPr>
            <w:tcW w:w="412"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(15)</w:t>
            </w:r>
          </w:p>
        </w:tc>
        <w:tc>
          <w:tcPr>
            <w:tcW w:w="360"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(20)</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Подземные коммуникации (кроме газопроводов на территории ГНС)</w:t>
            </w:r>
          </w:p>
        </w:tc>
        <w:tc>
          <w:tcPr>
            <w:tcW w:w="4108" w:type="pct"/>
            <w:gridSpan w:val="20"/>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 xml:space="preserve">За пределами ограды в соответствии со СНиП 2.07.01-89* и СНиП </w:t>
            </w:r>
            <w:r w:rsidRPr="00B871A3">
              <w:rPr>
                <w:rFonts w:ascii="Times New Roman" w:eastAsia="Times New Roman" w:hAnsi="Times New Roman" w:cs="Times New Roman"/>
                <w:sz w:val="20"/>
                <w:szCs w:val="20"/>
                <w:lang w:val="en-US" w:eastAsia="ru-RU"/>
              </w:rPr>
              <w:t>II</w:t>
            </w:r>
            <w:r w:rsidRPr="00B871A3">
              <w:rPr>
                <w:rFonts w:ascii="Times New Roman" w:eastAsia="Times New Roman" w:hAnsi="Times New Roman" w:cs="Times New Roman"/>
                <w:sz w:val="20"/>
                <w:szCs w:val="20"/>
                <w:lang w:eastAsia="ru-RU"/>
              </w:rPr>
              <w:t>-89-80*</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Линии электропередачи, трансформаторные, распределительные устройства</w:t>
            </w:r>
          </w:p>
        </w:tc>
        <w:tc>
          <w:tcPr>
            <w:tcW w:w="4108" w:type="pct"/>
            <w:gridSpan w:val="20"/>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По ПУЭ</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 xml:space="preserve">Железные дороги общей сети (от подошвы насыпи), автомобильные дороги </w:t>
            </w:r>
            <w:r w:rsidRPr="00B871A3">
              <w:rPr>
                <w:rFonts w:ascii="Times New Roman" w:eastAsia="Times New Roman" w:hAnsi="Times New Roman" w:cs="Times New Roman"/>
                <w:sz w:val="20"/>
                <w:szCs w:val="20"/>
                <w:lang w:val="en-US" w:eastAsia="ru-RU"/>
              </w:rPr>
              <w:t>I</w:t>
            </w:r>
            <w:r w:rsidRPr="00B871A3">
              <w:rPr>
                <w:rFonts w:ascii="Times New Roman" w:eastAsia="Times New Roman" w:hAnsi="Times New Roman" w:cs="Times New Roman"/>
                <w:sz w:val="20"/>
                <w:szCs w:val="20"/>
                <w:lang w:eastAsia="ru-RU"/>
              </w:rPr>
              <w:t>-</w:t>
            </w:r>
            <w:r w:rsidRPr="00B871A3">
              <w:rPr>
                <w:rFonts w:ascii="Times New Roman" w:eastAsia="Times New Roman" w:hAnsi="Times New Roman" w:cs="Times New Roman"/>
                <w:sz w:val="20"/>
                <w:szCs w:val="20"/>
                <w:lang w:val="en-US" w:eastAsia="ru-RU"/>
              </w:rPr>
              <w:t>III</w:t>
            </w:r>
            <w:r w:rsidRPr="00B871A3">
              <w:rPr>
                <w:rFonts w:ascii="Times New Roman" w:eastAsia="Times New Roman" w:hAnsi="Times New Roman" w:cs="Times New Roman"/>
                <w:sz w:val="20"/>
                <w:szCs w:val="20"/>
                <w:lang w:eastAsia="ru-RU"/>
              </w:rPr>
              <w:t xml:space="preserve"> категорий</w:t>
            </w: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75</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75***</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75</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75</w:t>
            </w:r>
          </w:p>
        </w:tc>
        <w:tc>
          <w:tcPr>
            <w:tcW w:w="587"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331"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c>
          <w:tcPr>
            <w:tcW w:w="277"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50</w:t>
            </w:r>
          </w:p>
        </w:tc>
      </w:tr>
      <w:tr w:rsidR="00B871A3" w:rsidRPr="00B871A3" w:rsidTr="001514B3">
        <w:trPr>
          <w:trHeight w:val="390"/>
        </w:trPr>
        <w:tc>
          <w:tcPr>
            <w:tcW w:w="89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 xml:space="preserve">Подъездные пути железных дорог, дорог предприятий, трамвайные пути, автомобильные дороги </w:t>
            </w:r>
            <w:r w:rsidRPr="00B871A3">
              <w:rPr>
                <w:rFonts w:ascii="Times New Roman" w:eastAsia="Times New Roman" w:hAnsi="Times New Roman" w:cs="Times New Roman"/>
                <w:sz w:val="20"/>
                <w:szCs w:val="20"/>
                <w:lang w:val="en-US" w:eastAsia="ru-RU"/>
              </w:rPr>
              <w:t>IV</w:t>
            </w:r>
            <w:r w:rsidRPr="00B871A3">
              <w:rPr>
                <w:rFonts w:ascii="Times New Roman" w:eastAsia="Times New Roman" w:hAnsi="Times New Roman" w:cs="Times New Roman"/>
                <w:sz w:val="20"/>
                <w:szCs w:val="20"/>
                <w:lang w:eastAsia="ru-RU"/>
              </w:rPr>
              <w:t>-</w:t>
            </w:r>
            <w:r w:rsidRPr="00B871A3">
              <w:rPr>
                <w:rFonts w:ascii="Times New Roman" w:eastAsia="Times New Roman" w:hAnsi="Times New Roman" w:cs="Times New Roman"/>
                <w:sz w:val="20"/>
                <w:szCs w:val="20"/>
                <w:lang w:val="en-US" w:eastAsia="ru-RU"/>
              </w:rPr>
              <w:t>V</w:t>
            </w:r>
            <w:r w:rsidRPr="00B871A3">
              <w:rPr>
                <w:rFonts w:ascii="Times New Roman" w:eastAsia="Times New Roman" w:hAnsi="Times New Roman" w:cs="Times New Roman"/>
                <w:sz w:val="20"/>
                <w:szCs w:val="20"/>
                <w:lang w:eastAsia="ru-RU"/>
              </w:rPr>
              <w:t xml:space="preserve"> категорий</w:t>
            </w:r>
          </w:p>
        </w:tc>
        <w:tc>
          <w:tcPr>
            <w:tcW w:w="352"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 (20)</w:t>
            </w:r>
          </w:p>
        </w:tc>
        <w:tc>
          <w:tcPr>
            <w:tcW w:w="335"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 (20)</w:t>
            </w:r>
          </w:p>
        </w:tc>
        <w:tc>
          <w:tcPr>
            <w:tcW w:w="399"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258" w:type="pct"/>
            <w:gridSpan w:val="3"/>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40 (30)</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(15)***</w:t>
            </w:r>
          </w:p>
        </w:tc>
        <w:tc>
          <w:tcPr>
            <w:tcW w:w="39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258"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258"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25 (15)</w:t>
            </w:r>
          </w:p>
        </w:tc>
        <w:tc>
          <w:tcPr>
            <w:tcW w:w="587"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30</w:t>
            </w:r>
          </w:p>
        </w:tc>
        <w:tc>
          <w:tcPr>
            <w:tcW w:w="331" w:type="pct"/>
            <w:gridSpan w:val="2"/>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(20)</w:t>
            </w:r>
          </w:p>
        </w:tc>
        <w:tc>
          <w:tcPr>
            <w:tcW w:w="277"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20 (20)</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11.10.27.. Расстояние от инженерных сетей до деревьев и кустарников следует принимать по таблице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11.11. Мелиоративные системы и сооружения.  Оросительные и осушительные системы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color w:val="000000"/>
          <w:sz w:val="24"/>
          <w:szCs w:val="24"/>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12. ЗОНЫ СПЕЦИАЛЬНОГО НАЗНАЧЕНИЯ</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12.1. Общие требования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12.1.3.  Организация санитарно-защитных зон осуществляется в соответствии с требованиями раздела 15 настоящих нормативов.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12.2. Зоны размещения кладбищ</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12.2.2. Не разрешается размещать кладбища на территориях: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первого и второго поясов зон санитарной охраны источников централизованного водоснабжения и минеральных источников;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первой зоны санитарной охраны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 выходом на поверхность закарстованных, сильнотрещиноватых пород и в местах выклинивания водоносных горизонтов;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санитарно-эпидемиологической обстановки;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градостроительного назначения и ландшафтного зонирования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геологических, гидрогеологических и гидрогеохимических данных;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почвенно-географических и способности почв и почвогрунтов к самоочищению;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эрозионного потенциала и миграции загрязнений;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транспортной доступности.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12.2.4. Участок, отводимый под кладбище, должен удовлетворять следующим требованиям: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не затопляться при паводках;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иметь сухую, пористую почву (супесчаную, песчаную) на глубине 1,5 м и ниже с влажностью почвы в пределах 6 - 18%;</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располагаться с подветренной стороны по отношению к жилой территории.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12.2.5. Устройство кладбища осуществляется в соответствии с утвержденным проектом, в котором предусматривается: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наличие водоупорного слоя для кладбищ традиционного типа;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система дренажа;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обваловка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организация и благоустройство санитарно-защитной зоны;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характер и площадь зеленых насаждений;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организация подъездных путей и автостоянок;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канализование, водо-, тепло-, электроснабжение, благоустройство территории.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12.2.8. Вновь создаваемые места погребения должны размещаться на расстоянии не менее 300 м от границ селитебной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Кладбища с погребением путем предания тела (останков) умершего земле (захоронение в могилу, склеп) размещают на расстоянии: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жилых, общественных зданий, спортивно-оздоровительных и санаторно-курортных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- 500 м – при площади кладбища от 20 до 40 га (размещение кладбища размером территории более 40 га не допускается);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- 300 м – при площади кладбища до 20 га;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- 50 м – для сельских закрытых кладбищ и мемориальных комплексов, кладбищ с погребением после кремации;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4"/>
          <w:szCs w:val="24"/>
          <w:lang w:eastAsia="ru-RU"/>
        </w:rPr>
        <w:tab/>
      </w:r>
      <w:r w:rsidRPr="00B871A3">
        <w:rPr>
          <w:rFonts w:ascii="Times New Roman" w:eastAsia="Times New Roman" w:hAnsi="Times New Roman" w:cs="Times New Roman"/>
          <w:sz w:val="20"/>
          <w:szCs w:val="24"/>
          <w:lang w:eastAsia="ru-RU"/>
        </w:rPr>
        <w:t>Примечания:</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ab/>
        <w:t>1 После закрытия кладбища по истечении 25 лет после последнего захоронения расстояния до жилой застройки могут быть сокращены до 100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12.2.11. По территории санитарно-защитных зон и кладбищ запрещается прокладка сетей централизованного хозяйственно-питьевого водоснабжения.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12.3. Зоны размещения скотомогильников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12.3.4. Размер санитарно-защитной зоны от скотомогильника (биотермической ямы) до: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жилых, общественных зданий, животноводческих ферм (комплексов) - 1000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скотопрогонов и пастбищ - 200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автомобильных, железных дорог в зависимости от их категории - 60 - 300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12.3.6. Размещение скотомогильников (биотермических ям) в водоохранной, лесопарковой и заповедной зонах категорически запрещается.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биотермическую яму прошло не менее 2 лет;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земляную яму - не менее 25 лет.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Промышленный объект не должен быть связан с приемом, производством и переработкой продуктов питания и кормов.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12.4. Зоны размещения полигонов для твердых коммунальных отходов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12.4.1. Полигоны твердых коммунальных</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12.4.5. Санитарно-защитная зона должна иметь зеленые насаждения.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12.4.6. Не допускается размещение полигонов: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территории зон санитарной охраны водоисточников и минеральных источников;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 всех зонах охраны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местах выхода на поверхность трещиноватых пород;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местах выклинивания водоносных горизонтов;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местах массового отдыха населения и оздоровительных учреждений.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12.4.9. Полигон для твердых коммунальных</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Длина одной траншеи должна устраиваться с учетом времени заполнения траншей: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период температур выше 0°C - в течение 1 - 2 месяцев;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период температур ниже 0°C - на весь период промерзания грунтов.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12.4.13. Территория хозяйственной зоны бетонируется или асфальтируется, освещается, имеет легкое ограждение.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12.4.17. Сооружения по контролю качества грунтовых и поверхностных вод должны иметь подъезды для автотранспорта.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12.4.18. К полигонам ТКО проектируются подъездные пути в соответствии с требованиями раздела 7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12.5.  Зоны размещения полигонов для отходов производства и потребления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12.5.</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12.5.3. Полигоны должны располагаться с подветренной стороны по отношению к жилой застройке.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12.5.4. Размещение полигонов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территории I, II и III поясов зон санитарной охраны водоисточников и минеральных источников;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 всех поясах зоны санитарной охраны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массового загородного отдыха населения и на территории лечебно-оздоровительных учреждений;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рекреационных зонах;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местах выклинивания водоносных горизонтов;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заболачиваемых и подтопляемых территориях;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границах установленных водоохранных зон открытых водоемов.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12.5.</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12.5.</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12.5.10. Подъездные пути к полигонам проектируются в соответствии с требованиями раздела 7 настоящих нормативов.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12.6. Зоны размещения полигонов для токсичных и радиоактивных промышленных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13. ОХРАНА ОБЪЕКТОВ КУЛЬТУРНОГО НАСЛЕДИЯ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13.1. Общие требования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13.1.1. К землям историко-культурного назначения относятся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военных и гражданских захоронений.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13.2. Охрана объектов культурного наследия (памятников истории и архитектуры)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13.2.6. Объекты культурного наследия подразделяются на следующие виды: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произведения ландшафтной архитектуры и садово-паркового искусства (сады, парки, скверы, бульвары), некрополи;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13.2.8. Необходимый состав зон охраны объекта культурного наследия определяется проектом зон охраны объекта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13.2.16. Для памятников археологии устанавливаются следующие границы охранных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высотой до 1 м, диаметром до 40 м - в радиусе 30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высотой до 2 м, диаметром до 50 м - в радиусе 40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высотой до 3 м, диаметром до 60 м - в радиусе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высотой свыше 3 м - определяется индивидуально в каждом конкретном случае, но не менее 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для курганных групп - радиусы те же, что и для одиночных курганов, а также межкурганное пространство;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минимальная охранная зона для городищ, селищ, поселений, грунтовых могильников - в радиусе 50 м от границ памятника;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оси магистральных газопроводов - 75 - 250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оси нефтепроводов и нефтепродуктопроводов - 50 - 100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 от земляного полотна автодороги - 50 - 90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сплошной городской застройке от границы застройки - 250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разработке карьеров от края карьера - 100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мелиоративных работах от границ орошаемого участка - 100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13.2.17. Расстояния от объектов культурного наследия до транспортных и инженерных коммуникаций следует принимать, м, не менее: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проезжих частей магистралей: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 в условиях сложного рельефа - 100;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 на плоском рельефе - 50;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сетей водопровода, канализации и теплоснабжения (кроме разводящих) - 15;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других подземных инженерных сетей - 5.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13.2.18. В условиях реконструкции указанные расстояния до инженерных сетей допускается сокращать, но принимать, м, не менее: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водонесущих сетей - 5;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неводонесущих - 2.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13.2.29. При реконструкции в исторических зонах городских округов и поселений режим реконструкции должен определяться с учетом: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сохранения общего характера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сохранения видовых коридоров на главные ансамбли и памятники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отказа от применения архитектурных форм, не свойственных исторической традиции данного места;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использования, как правило, традиционных материалов;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sz w:val="24"/>
          <w:szCs w:val="24"/>
          <w:lang w:eastAsia="ru-RU"/>
        </w:rPr>
        <w:t>- новое строительство в этой среде должно производиться только по проектам, согласованным в установленном порядке.</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 ЗОНЫ ОСОБО ОХРАНЯЕМЫХ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14.1. Общие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14.1.2. К землям особо охраняемых территорий относятся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особо охраняемых природных территорий, в том числе лечебно-оздоровительных местностей и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природоохранного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рекреационного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историко-культурного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иные особо ценные земли в соответствии с Земельным кодексом Российской Федерации, федеральными законами.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14.2. Особо охраняемые природные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14.2.2. Особо охраняемые природные территории могут иметь федеральное, региональное или местное значение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- 3 – со стороны селитебных территорий городских округов и поселений;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- 5 – со стороны производственных зон.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14.3. Земли природоохранного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14.3.1. К землям природоохранного назначения относятся земли: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водоохранных зон водных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запретных и нерестоохранных полос;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лесов, выполняющих защитные функции;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противоэрозионных, пастбищезащитных и полезащитных насаждений;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иные земли, выполняющие природоохранные функции.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14.4. Земли рекреационного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14.4.2. Категории местных особо охраняемых зон рекреационного назначения регулируются законодательством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14.4.4. На землях рекреационного назначения запрещается деятельность, не соответствующая их целевому назначению.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 ОХРАНА ОКРУЖАЮЩЕЙ СРЕДЫ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 Общие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 2. Рациональное использование природных ресурсов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зонах охраны гидрометеорологических станций;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внедрения ресурсосберегающих технологий систем водоснабжения;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расширения оборотного и повторного использования воды на предприятиях;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сокращения потерь воды на подающих коммунальных и оросительных сетях;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b/>
          <w:color w:val="000000"/>
          <w:sz w:val="24"/>
          <w:szCs w:val="24"/>
        </w:rPr>
        <w:t>15.3. Охрана атмосферного воздуха</w:t>
      </w: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15.3.4. Максимальный уровень загрязнения атмосферного воздуха на различных территориях принимается по таблице 113.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15.3.6. В жилой зоне и местах массового отдыха населения запрещается размещать объекты I и II классов по санитарной классификации.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106</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56"/>
        <w:gridCol w:w="1129"/>
        <w:gridCol w:w="878"/>
        <w:gridCol w:w="1129"/>
        <w:gridCol w:w="1379"/>
        <w:gridCol w:w="1129"/>
        <w:gridCol w:w="1348"/>
      </w:tblGrid>
      <w:tr w:rsidR="00B871A3" w:rsidRPr="00B871A3" w:rsidTr="001514B3">
        <w:trPr>
          <w:trHeight w:val="1132"/>
        </w:trPr>
        <w:tc>
          <w:tcPr>
            <w:tcW w:w="587"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Потенциал загрязнения атмосферы (ПЗА) </w:t>
            </w:r>
          </w:p>
        </w:tc>
        <w:tc>
          <w:tcPr>
            <w:tcW w:w="1746"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Приземные инверсии </w:t>
            </w:r>
          </w:p>
        </w:tc>
        <w:tc>
          <w:tcPr>
            <w:tcW w:w="134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Повторяемость, %</w:t>
            </w:r>
          </w:p>
        </w:tc>
        <w:tc>
          <w:tcPr>
            <w:tcW w:w="604"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Высота слоя перемещения, км</w:t>
            </w:r>
          </w:p>
        </w:tc>
        <w:tc>
          <w:tcPr>
            <w:tcW w:w="721"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Продолжительность тумана, ч.</w:t>
            </w:r>
          </w:p>
        </w:tc>
      </w:tr>
      <w:tr w:rsidR="00B871A3" w:rsidRPr="00B871A3" w:rsidTr="001514B3">
        <w:trPr>
          <w:trHeight w:val="1027"/>
        </w:trPr>
        <w:tc>
          <w:tcPr>
            <w:tcW w:w="587"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повторяемость, %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мощность, км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интенсивность, С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скорость ветра 0 - 1 м/сек.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том числе непрерывно подряд дней застоя воздуха </w:t>
            </w:r>
          </w:p>
        </w:tc>
        <w:tc>
          <w:tcPr>
            <w:tcW w:w="604"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21"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B871A3" w:rsidRPr="00B871A3" w:rsidTr="001514B3">
        <w:trPr>
          <w:trHeight w:val="220"/>
        </w:trPr>
        <w:tc>
          <w:tcPr>
            <w:tcW w:w="58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Низкий </w:t>
            </w: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20 - 30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0,3 - 0,4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2 - 3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10 - 20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5 - 10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0,7 - 0,8 </w:t>
            </w:r>
          </w:p>
        </w:tc>
        <w:tc>
          <w:tcPr>
            <w:tcW w:w="72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80 - 350 </w:t>
            </w:r>
          </w:p>
        </w:tc>
      </w:tr>
      <w:tr w:rsidR="00B871A3" w:rsidRPr="00B871A3" w:rsidTr="001514B3">
        <w:trPr>
          <w:trHeight w:val="220"/>
        </w:trPr>
        <w:tc>
          <w:tcPr>
            <w:tcW w:w="58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Умеренный </w:t>
            </w: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30 - 40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0,4 - 0,5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3 - 5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20 - 30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7 - 12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0,8 - 1,0 </w:t>
            </w:r>
          </w:p>
        </w:tc>
        <w:tc>
          <w:tcPr>
            <w:tcW w:w="72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100 - 550 </w:t>
            </w:r>
          </w:p>
        </w:tc>
      </w:tr>
      <w:tr w:rsidR="00B871A3" w:rsidRPr="00B871A3" w:rsidTr="001514B3">
        <w:trPr>
          <w:trHeight w:val="220"/>
        </w:trPr>
        <w:tc>
          <w:tcPr>
            <w:tcW w:w="58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Повышенный </w:t>
            </w: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30 - 45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0,3 - 0,6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2 - 6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20 - 40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3 - 18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0,7 - 1,0 </w:t>
            </w:r>
          </w:p>
        </w:tc>
        <w:tc>
          <w:tcPr>
            <w:tcW w:w="72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100 - 600 </w:t>
            </w:r>
          </w:p>
        </w:tc>
      </w:tr>
      <w:tr w:rsidR="00B871A3" w:rsidRPr="00B871A3" w:rsidTr="001514B3">
        <w:trPr>
          <w:trHeight w:val="220"/>
        </w:trPr>
        <w:tc>
          <w:tcPr>
            <w:tcW w:w="58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Высокий </w:t>
            </w: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40 - 60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0,3 - 0,7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3 - 6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30 - 60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10 - 30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0,7 - 1,6 </w:t>
            </w:r>
          </w:p>
        </w:tc>
        <w:tc>
          <w:tcPr>
            <w:tcW w:w="72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50 - 200 </w:t>
            </w:r>
          </w:p>
        </w:tc>
      </w:tr>
      <w:tr w:rsidR="00B871A3" w:rsidRPr="00B871A3" w:rsidTr="001514B3">
        <w:trPr>
          <w:trHeight w:val="220"/>
        </w:trPr>
        <w:tc>
          <w:tcPr>
            <w:tcW w:w="58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Очень высокий </w:t>
            </w:r>
          </w:p>
        </w:tc>
        <w:tc>
          <w:tcPr>
            <w:tcW w:w="67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40 - 60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0,3 - 0,9 </w:t>
            </w:r>
          </w:p>
        </w:tc>
        <w:tc>
          <w:tcPr>
            <w:tcW w:w="47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3 - 10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50 - 70 </w:t>
            </w:r>
          </w:p>
        </w:tc>
        <w:tc>
          <w:tcPr>
            <w:tcW w:w="73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20 - 45 </w:t>
            </w:r>
          </w:p>
        </w:tc>
        <w:tc>
          <w:tcPr>
            <w:tcW w:w="6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0,8 - 1,6 </w:t>
            </w:r>
          </w:p>
        </w:tc>
        <w:tc>
          <w:tcPr>
            <w:tcW w:w="72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10 - 600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15.3.16. Для защиты атмосферного воздуха от загрязнений следует предусматривать: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нетрадиционных источников энергии;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ликвидацию неорганизованных источников загрязнения;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тушение горящих породных отвалов, предотвращение их возгорания.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15.4. Охрана водных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Хранение пестицидов и агрохимикатов осуществляется в соответствии с требованиями СанПиН 1.2.2584-10.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15.4.9. В целях охраны поверхностных вод от загрязнения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15.4.10. Запрещается сброс сточных вод и (или) дренажных вод в водные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содержащие природные лечебные ресурсы;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отнесенные к особо охраняемым водным объектам;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границах зон санитарной охраны источников питьевого, хозяйственно-бытового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границах рыбоохранных зон, рыбохозяйственных заповедных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15.4.13. Мероприятия по защите поверхностных вод от загрязнения разрабатываются в каждом конкретном случае и предусматривают: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захоронения в водных объектах ядерных материалов, радиоактивных веществ;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установление зон рекреации водных объектов, в том числе мест для купания, туризма, водного спорта, рыбной ловли и т.п.;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15.4.14. В целях охраны подземных вод от загрязнения запрещается: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сточных вод для орошения и удобрения земель с нарушением федерального законодательства;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отвод без очистки дренажных вод с полей и поверхностных сточных вод с территорий населенных мест в овраги и балки;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15.4.15. Мероприятия по защите подземных вод от загрязнения разрабатываются в каждом конкретном случае и предусматривают: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обязательную герметизацию оголовка всех эксплуатируемых и резервных скважин;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мониторинг состояния и режима эксплуатации водозаборов подземных вод, ограничение водозабора.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15.5. Охрана почв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15.5.3. Выбор площадки для размещений объектов проводится с учетом: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физико-химических свойств почв, их механического состава, содержания органического вещества, кислотности и т.д.;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природно-климатических характеристик (роза ветров, количество осадков, температурный режим района);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ландшафтной, геологической и гидрологической характеристики почв;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их хозяйственного использования.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15.5.6. Требования к почвам по химическим и эпидемиологическим показателям представлены в таблице 107.</w:t>
      </w:r>
    </w:p>
    <w:p w:rsidR="00B871A3" w:rsidRPr="00B871A3" w:rsidRDefault="00B871A3" w:rsidP="00B871A3">
      <w:pPr>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107</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005"/>
        <w:gridCol w:w="1129"/>
        <w:gridCol w:w="1007"/>
        <w:gridCol w:w="1003"/>
        <w:gridCol w:w="10"/>
        <w:gridCol w:w="1002"/>
        <w:gridCol w:w="1372"/>
        <w:gridCol w:w="1627"/>
      </w:tblGrid>
      <w:tr w:rsidR="00B871A3" w:rsidRPr="00B871A3" w:rsidTr="001514B3">
        <w:trPr>
          <w:trHeight w:val="1214"/>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Категории загрязнения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Суммарный показатель загрязнения (Zc) </w:t>
            </w:r>
          </w:p>
        </w:tc>
        <w:tc>
          <w:tcPr>
            <w:tcW w:w="3762" w:type="pct"/>
            <w:gridSpan w:val="7"/>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Содержание в почве (мг/кг)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2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 класс опасности</w:t>
            </w:r>
          </w:p>
        </w:tc>
        <w:tc>
          <w:tcPr>
            <w:tcW w:w="1060"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II класс опасности </w:t>
            </w:r>
          </w:p>
        </w:tc>
        <w:tc>
          <w:tcPr>
            <w:tcW w:w="1578"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III класс опасности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2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соединения</w:t>
            </w:r>
          </w:p>
        </w:tc>
        <w:tc>
          <w:tcPr>
            <w:tcW w:w="1060"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соединения </w:t>
            </w:r>
          </w:p>
        </w:tc>
        <w:tc>
          <w:tcPr>
            <w:tcW w:w="1578"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соединения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органические </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неорганические</w:t>
            </w:r>
          </w:p>
        </w:tc>
        <w:tc>
          <w:tcPr>
            <w:tcW w:w="533"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органические</w:t>
            </w:r>
          </w:p>
        </w:tc>
        <w:tc>
          <w:tcPr>
            <w:tcW w:w="52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неорганические</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органические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неорганические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 </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Чистая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фона до ПДК </w:t>
            </w:r>
          </w:p>
        </w:tc>
      </w:tr>
      <w:tr w:rsidR="00B871A3" w:rsidRPr="00B871A3" w:rsidTr="001514B3">
        <w:trPr>
          <w:trHeight w:val="487"/>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Допустимая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&lt;16 </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1 до 2 ПДК </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фоновых значений до ПДК </w:t>
            </w: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1 до 2 ПДК </w:t>
            </w: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фоновых значений до ПДК </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1 до 2 ПДК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фоновых значений до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Умеренно опасная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16 - 32 </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до 5 ПДК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ПДК до Kmax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Опасная </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32 - 128 </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до 5 ПДК </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ПДК до Kmax </w:t>
            </w: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2 до 5 ПДК </w:t>
            </w: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 ПДК до Kmax </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&gt;5 ПДК </w:t>
            </w: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&gt;Kmax </w:t>
            </w:r>
          </w:p>
        </w:tc>
      </w:tr>
      <w:tr w:rsidR="00B871A3" w:rsidRPr="00B871A3" w:rsidTr="001514B3">
        <w:trPr>
          <w:trHeight w:val="220"/>
        </w:trPr>
        <w:tc>
          <w:tcPr>
            <w:tcW w:w="70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Чрезвычайно опасная</w:t>
            </w:r>
          </w:p>
        </w:tc>
        <w:tc>
          <w:tcPr>
            <w:tcW w:w="5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&gt;</w:t>
            </w:r>
            <w:r w:rsidRPr="00B871A3">
              <w:rPr>
                <w:rFonts w:ascii="Times New Roman" w:eastAsia="Calibri" w:hAnsi="Times New Roman" w:cs="Times New Roman"/>
                <w:color w:val="000000"/>
                <w:sz w:val="24"/>
                <w:szCs w:val="24"/>
              </w:rPr>
              <w:t>128</w:t>
            </w:r>
          </w:p>
        </w:tc>
        <w:tc>
          <w:tcPr>
            <w:tcW w:w="59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&gt;</w:t>
            </w:r>
            <w:r w:rsidRPr="00B871A3">
              <w:rPr>
                <w:rFonts w:ascii="Times New Roman" w:eastAsia="Calibri" w:hAnsi="Times New Roman" w:cs="Times New Roman"/>
                <w:color w:val="000000"/>
                <w:sz w:val="24"/>
                <w:szCs w:val="24"/>
              </w:rPr>
              <w:t>5 ПДК</w:t>
            </w:r>
          </w:p>
        </w:tc>
        <w:tc>
          <w:tcPr>
            <w:tcW w:w="5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&gt;Kmax</w:t>
            </w:r>
          </w:p>
        </w:tc>
        <w:tc>
          <w:tcPr>
            <w:tcW w:w="52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&gt;</w:t>
            </w:r>
            <w:r w:rsidRPr="00B871A3">
              <w:rPr>
                <w:rFonts w:ascii="Times New Roman" w:eastAsia="Calibri" w:hAnsi="Times New Roman" w:cs="Times New Roman"/>
                <w:color w:val="000000"/>
                <w:sz w:val="24"/>
                <w:szCs w:val="24"/>
              </w:rPr>
              <w:t>5 ПДК</w:t>
            </w:r>
          </w:p>
        </w:tc>
        <w:tc>
          <w:tcPr>
            <w:tcW w:w="532"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&gt;Kmax</w:t>
            </w:r>
          </w:p>
        </w:tc>
        <w:tc>
          <w:tcPr>
            <w:tcW w:w="722"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85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Kmax - максимальное значение допустимого уровня содержания элемента по одному из четырех показателей вредности.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Zc - расчет проводится в соответствии с методическими указаниями по гигиенической оценке качества почвы населенных мест.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Примечание: Химические загрязняющие вещества разделяются на следующие классы 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I - мышьяк, кадмий, ртуть, свинец, цинк, фтор, 3,4-бензапирен;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II - бор, кобальт, никель, молибден, медь, сурьма, хром;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III - барий, ванадий, вольфрам, марганец, стронций, ацетофенон.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15.5.7. Почвы на территориях жилой застройки следует относить к категории "чистых" при соблюдении следующих требований: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санитарно-паразитологическим показателям - отсутствие возбудителей паразитарных заболеваний, патогенных, простейших;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санитарно-энтомологическим показателям - отсутствие преимагинальных форм синантропных мух;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 санитарно-химическим показателям - санитарное число должно быть не ниже 0,98 (относительные единицы).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793"/>
        <w:gridCol w:w="2271"/>
        <w:gridCol w:w="2545"/>
        <w:gridCol w:w="1879"/>
      </w:tblGrid>
      <w:tr w:rsidR="00B871A3" w:rsidRPr="00B871A3" w:rsidTr="001514B3">
        <w:trPr>
          <w:trHeight w:val="487"/>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N п/п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Категория загрязненности почв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Характеристика загрязненности почв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Возможное использование территории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Рекомендации по оздоровлению почв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r>
      <w:tr w:rsidR="00B871A3" w:rsidRPr="00B871A3" w:rsidTr="001514B3">
        <w:trPr>
          <w:trHeight w:val="1831"/>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Допустимая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содержание химических веществ в почве превышает фоновое, но не выше ПДК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под любые культуры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снижение уровня воздействия источников загрязнения почвы.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B871A3" w:rsidRPr="00B871A3" w:rsidTr="001514B3">
        <w:trPr>
          <w:trHeight w:val="2638"/>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Умеренно опасная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под любые культуры при условии контроля качества сельскохозяйственных растений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B871A3" w:rsidRPr="00B871A3" w:rsidTr="001514B3">
        <w:trPr>
          <w:trHeight w:val="489"/>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Опасная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содержание химических веществ в почве превышает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под технические культуры,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кроме мероприятий, указанных для категории "допустимая",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15.5.9. Рекомендации по использованию почв в зависимости от загрязнения приведены в таблице 109.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4613"/>
        <w:gridCol w:w="13"/>
      </w:tblGrid>
      <w:tr w:rsidR="00B871A3" w:rsidRPr="00B871A3" w:rsidTr="001514B3">
        <w:trPr>
          <w:trHeight w:val="220"/>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Категории загрязнения почв </w:t>
            </w:r>
          </w:p>
        </w:tc>
        <w:tc>
          <w:tcPr>
            <w:tcW w:w="247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Рекомендации по использованию почв </w:t>
            </w:r>
          </w:p>
        </w:tc>
      </w:tr>
      <w:tr w:rsidR="00B871A3" w:rsidRPr="00B871A3" w:rsidTr="001514B3">
        <w:trPr>
          <w:trHeight w:val="220"/>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Чистая </w:t>
            </w:r>
          </w:p>
        </w:tc>
        <w:tc>
          <w:tcPr>
            <w:tcW w:w="247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без ограничений </w:t>
            </w:r>
          </w:p>
        </w:tc>
      </w:tr>
      <w:tr w:rsidR="00B871A3" w:rsidRPr="00B871A3" w:rsidTr="001514B3">
        <w:trPr>
          <w:trHeight w:val="489"/>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Допустимая </w:t>
            </w:r>
          </w:p>
        </w:tc>
        <w:tc>
          <w:tcPr>
            <w:tcW w:w="247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без ограничений, исключая объекты повышенного риска </w:t>
            </w:r>
          </w:p>
        </w:tc>
      </w:tr>
      <w:tr w:rsidR="00B871A3" w:rsidRPr="00B871A3" w:rsidTr="001514B3">
        <w:trPr>
          <w:trHeight w:val="758"/>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Умеренно опасная </w:t>
            </w:r>
          </w:p>
        </w:tc>
        <w:tc>
          <w:tcPr>
            <w:tcW w:w="247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B871A3" w:rsidRPr="00B871A3" w:rsidTr="001514B3">
        <w:trPr>
          <w:gridAfter w:val="1"/>
          <w:wAfter w:w="6" w:type="pct"/>
          <w:trHeight w:val="1562"/>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Опасная </w:t>
            </w:r>
          </w:p>
        </w:tc>
        <w:tc>
          <w:tcPr>
            <w:tcW w:w="24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ограниченное использование под отсыпки выемок и котлованов с перекрытием слоем чистого грунта не менее 0,5 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B871A3" w:rsidRPr="00B871A3" w:rsidTr="001514B3">
        <w:trPr>
          <w:gridAfter w:val="1"/>
          <w:wAfter w:w="6" w:type="pct"/>
          <w:trHeight w:val="1027"/>
        </w:trPr>
        <w:tc>
          <w:tcPr>
            <w:tcW w:w="2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Чрезвычайно опасная </w:t>
            </w:r>
          </w:p>
        </w:tc>
        <w:tc>
          <w:tcPr>
            <w:tcW w:w="246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вывоз и утилизация на специализированных полигонах.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15.5.10. Почвы, где годовая эффективная доза радиации не превышает 1 мЗв, считаются не загрязненными по радиоактивному фактору.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 обнаружении локальных источников радиоактивного загрязнения с уровнем радиационного воздействия на население: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рекультивацию и мелиорацию почв, восстановление плодородия;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введение специальных режимов использования;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изменение целевого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защиту от загрязнения шахтными водами.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15.5.16Порядок консервации земель устанавливается Правительством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B871A3">
        <w:rPr>
          <w:rFonts w:ascii="Times New Roman" w:eastAsia="Times New Roman" w:hAnsi="Times New Roman" w:cs="Times New Roman"/>
          <w:b/>
          <w:color w:val="000000"/>
          <w:sz w:val="24"/>
          <w:szCs w:val="24"/>
          <w:lang w:eastAsia="ru-RU"/>
        </w:rPr>
        <w:t>15.6. Защита от шума и вибрации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15.6.3. Шумовыми характеристиками источников внешнего шума являются:</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транспортных потоков на улицах и дорогах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на расстоянии 7,5 м от оси первой полосы движения (для трамваев - на расстоянии 7,5 м от оси ближнего пути);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потоков железнодорожных поездов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и </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Амакс</w:t>
      </w:r>
      <w:r w:rsidRPr="00B871A3">
        <w:rPr>
          <w:rFonts w:ascii="Times New Roman" w:eastAsia="Times New Roman" w:hAnsi="Times New Roman" w:cs="Times New Roman"/>
          <w:color w:val="000000"/>
          <w:sz w:val="24"/>
          <w:szCs w:val="24"/>
          <w:lang w:eastAsia="ru-RU"/>
        </w:rPr>
        <w:t>** на расстоянии 25 м от оси</w:t>
      </w:r>
    </w:p>
    <w:p w:rsidR="00B871A3" w:rsidRPr="00B871A3" w:rsidRDefault="00B871A3" w:rsidP="00B871A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ближнего к расчетной точке пути;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водного транспорта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и </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Амакс</w:t>
      </w:r>
      <w:r w:rsidRPr="00B871A3">
        <w:rPr>
          <w:rFonts w:ascii="Times New Roman" w:eastAsia="Times New Roman" w:hAnsi="Times New Roman" w:cs="Times New Roman"/>
          <w:color w:val="000000"/>
          <w:sz w:val="24"/>
          <w:szCs w:val="24"/>
          <w:lang w:eastAsia="ru-RU"/>
        </w:rPr>
        <w:t xml:space="preserve"> на расстоянии 25 м от борта судна;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воздушного транспорта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и </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 xml:space="preserve">Амакс </w:t>
      </w:r>
      <w:r w:rsidRPr="00B871A3">
        <w:rPr>
          <w:rFonts w:ascii="Times New Roman" w:eastAsia="Times New Roman" w:hAnsi="Times New Roman" w:cs="Times New Roman"/>
          <w:color w:val="000000"/>
          <w:sz w:val="24"/>
          <w:szCs w:val="24"/>
          <w:lang w:eastAsia="ru-RU"/>
        </w:rPr>
        <w:t xml:space="preserve"> в расчетной точке;</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производственных зон, промышленных и энергетических предприятий с максимальным линейным размером в плане более 300 м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и </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Амакс</w:t>
      </w:r>
      <w:r w:rsidRPr="00B871A3">
        <w:rPr>
          <w:rFonts w:ascii="Times New Roman" w:eastAsia="Times New Roman" w:hAnsi="Times New Roman" w:cs="Times New Roman"/>
          <w:color w:val="000000"/>
          <w:sz w:val="24"/>
          <w:szCs w:val="24"/>
          <w:lang w:eastAsia="ru-RU"/>
        </w:rPr>
        <w:t xml:space="preserve">  на границе территории предприятия и селитебной территории в направлении расчетной точки;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для внутриквартальных источников шума - 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и </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Амакс</w:t>
      </w:r>
      <w:r w:rsidRPr="00B871A3">
        <w:rPr>
          <w:rFonts w:ascii="Times New Roman" w:eastAsia="Times New Roman" w:hAnsi="Times New Roman" w:cs="Times New Roman"/>
          <w:color w:val="000000"/>
          <w:sz w:val="24"/>
          <w:szCs w:val="24"/>
          <w:lang w:eastAsia="ru-RU"/>
        </w:rPr>
        <w:t xml:space="preserve"> на фиксированном расстоянии от источника.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*L</w:t>
      </w:r>
      <w:r w:rsidRPr="00B871A3">
        <w:rPr>
          <w:rFonts w:ascii="Times New Roman" w:eastAsia="Times New Roman" w:hAnsi="Times New Roman" w:cs="Times New Roman"/>
          <w:color w:val="000000"/>
          <w:sz w:val="24"/>
          <w:szCs w:val="24"/>
          <w:vertAlign w:val="subscript"/>
          <w:lang w:eastAsia="ru-RU"/>
        </w:rPr>
        <w:t>Аэкв</w:t>
      </w:r>
      <w:r w:rsidRPr="00B871A3">
        <w:rPr>
          <w:rFonts w:ascii="Times New Roman" w:eastAsia="Times New Roman" w:hAnsi="Times New Roman" w:cs="Times New Roman"/>
          <w:color w:val="000000"/>
          <w:sz w:val="24"/>
          <w:szCs w:val="24"/>
          <w:lang w:eastAsia="ru-RU"/>
        </w:rPr>
        <w:t xml:space="preserve"> - эквивалентный уровень звука, дБА.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w:t>
      </w:r>
      <w:r w:rsidRPr="00B871A3">
        <w:rPr>
          <w:rFonts w:ascii="Times New Roman" w:eastAsia="Times New Roman" w:hAnsi="Times New Roman" w:cs="Times New Roman"/>
          <w:color w:val="000000"/>
          <w:sz w:val="24"/>
          <w:szCs w:val="24"/>
          <w:lang w:val="en-US" w:eastAsia="ru-RU"/>
        </w:rPr>
        <w:t>L</w:t>
      </w:r>
      <w:r w:rsidRPr="00B871A3">
        <w:rPr>
          <w:rFonts w:ascii="Times New Roman" w:eastAsia="Times New Roman" w:hAnsi="Times New Roman" w:cs="Times New Roman"/>
          <w:color w:val="000000"/>
          <w:sz w:val="24"/>
          <w:szCs w:val="24"/>
          <w:vertAlign w:val="subscript"/>
          <w:lang w:eastAsia="ru-RU"/>
        </w:rPr>
        <w:t>Амакс</w:t>
      </w:r>
      <w:r w:rsidRPr="00B871A3">
        <w:rPr>
          <w:rFonts w:ascii="Times New Roman" w:eastAsia="Times New Roman" w:hAnsi="Times New Roman" w:cs="Times New Roman"/>
          <w:color w:val="000000"/>
          <w:sz w:val="24"/>
          <w:szCs w:val="24"/>
          <w:lang w:eastAsia="ru-RU"/>
        </w:rPr>
        <w:t xml:space="preserve"> - максимальный уровень звука, дБА.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B871A3">
        <w:rPr>
          <w:rFonts w:ascii="Times New Roman" w:eastAsia="Times New Roman" w:hAnsi="Times New Roman" w:cs="Times New Roman"/>
          <w:color w:val="000000"/>
          <w:sz w:val="20"/>
          <w:szCs w:val="24"/>
          <w:lang w:eastAsia="ru-RU"/>
        </w:rPr>
        <w:t>Примечание:</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B871A3">
        <w:rPr>
          <w:rFonts w:ascii="Times New Roman" w:eastAsia="Times New Roman" w:hAnsi="Times New Roman" w:cs="Times New Roman"/>
          <w:color w:val="000000"/>
          <w:sz w:val="20"/>
          <w:szCs w:val="24"/>
          <w:lang w:eastAsia="ru-RU"/>
        </w:rPr>
        <w:t>Расчетные точки следует выбирать:</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B871A3">
        <w:rPr>
          <w:rFonts w:ascii="Times New Roman" w:eastAsia="Times New Roman" w:hAnsi="Times New Roman" w:cs="Times New Roman"/>
          <w:color w:val="000000"/>
          <w:sz w:val="20"/>
          <w:szCs w:val="24"/>
          <w:lang w:eastAsia="ru-RU"/>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B871A3">
        <w:rPr>
          <w:rFonts w:ascii="Times New Roman" w:eastAsia="Times New Roman" w:hAnsi="Times New Roman" w:cs="Times New Roman"/>
          <w:color w:val="000000"/>
          <w:sz w:val="20"/>
          <w:szCs w:val="24"/>
          <w:lang w:eastAsia="ru-RU"/>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color w:val="000000"/>
          <w:sz w:val="24"/>
          <w:szCs w:val="24"/>
          <w:lang w:eastAsia="ru-RU"/>
        </w:rPr>
        <w:t xml:space="preserve">7.6.4. Требования по уровням шума в жилых и общественных зданиях, а также на прилегающих территориях приведены в </w:t>
      </w:r>
      <w:r w:rsidRPr="00B871A3">
        <w:rPr>
          <w:rFonts w:ascii="Times New Roman" w:eastAsia="Times New Roman" w:hAnsi="Times New Roman" w:cs="Times New Roman"/>
          <w:sz w:val="24"/>
          <w:szCs w:val="24"/>
          <w:lang w:eastAsia="ru-RU"/>
        </w:rPr>
        <w:t>таблице 110.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140"/>
        <w:gridCol w:w="1869"/>
        <w:gridCol w:w="1869"/>
        <w:gridCol w:w="1869"/>
      </w:tblGrid>
      <w:tr w:rsidR="00B871A3" w:rsidRPr="00B871A3" w:rsidTr="001514B3">
        <w:trPr>
          <w:trHeight w:val="1201"/>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п/п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Назначение помещений или территорий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Время суток, ч.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Эквивалентный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уровень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звука,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L , дБА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Aэкв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Максимальный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уровень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звука,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L , дБА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Амакс </w:t>
            </w:r>
          </w:p>
        </w:tc>
      </w:tr>
      <w:tr w:rsidR="00B871A3" w:rsidRPr="00B871A3" w:rsidTr="001514B3">
        <w:trPr>
          <w:trHeight w:val="220"/>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r>
      <w:tr w:rsidR="00B871A3" w:rsidRPr="00B871A3" w:rsidTr="001514B3">
        <w:trPr>
          <w:trHeight w:val="1024"/>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r>
      <w:tr w:rsidR="00B871A3" w:rsidRPr="00B871A3" w:rsidTr="001514B3">
        <w:trPr>
          <w:trHeight w:val="1565"/>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75 </w:t>
            </w:r>
          </w:p>
        </w:tc>
      </w:tr>
      <w:tr w:rsidR="00B871A3" w:rsidRPr="00B871A3" w:rsidTr="001514B3">
        <w:trPr>
          <w:trHeight w:val="1293"/>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90 </w:t>
            </w:r>
          </w:p>
        </w:tc>
      </w:tr>
      <w:tr w:rsidR="00B871A3" w:rsidRPr="00B871A3" w:rsidTr="001514B3">
        <w:trPr>
          <w:trHeight w:val="1025"/>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95 </w:t>
            </w:r>
          </w:p>
        </w:tc>
      </w:tr>
      <w:tr w:rsidR="00B871A3" w:rsidRPr="00B871A3" w:rsidTr="001514B3">
        <w:trPr>
          <w:trHeight w:val="220"/>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Палаты больниц и санаториев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25</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w:t>
            </w:r>
          </w:p>
        </w:tc>
      </w:tr>
      <w:tr w:rsidR="00B871A3" w:rsidRPr="00B871A3" w:rsidTr="001514B3">
        <w:trPr>
          <w:trHeight w:val="756"/>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Операционные больниц, кабинеты врачей больниц, поликлиник, санаториев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1565"/>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r>
      <w:tr w:rsidR="00B871A3" w:rsidRPr="00B871A3" w:rsidTr="001514B3">
        <w:trPr>
          <w:trHeight w:val="499"/>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Жилые комнаты квартир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 домах категории А</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 домах категорий Б и В</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r>
      <w:tr w:rsidR="00B871A3" w:rsidRPr="00B871A3" w:rsidTr="001514B3">
        <w:trPr>
          <w:trHeight w:val="220"/>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9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Жилые комнаты общежитий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547"/>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Номера гостиниц: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категории А</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категории Б</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категории В</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725"/>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11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r>
      <w:tr w:rsidR="00B871A3" w:rsidRPr="00B871A3" w:rsidTr="001514B3">
        <w:trPr>
          <w:trHeight w:val="1611"/>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12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Помещения офисов, административных зданий, конструкторских, проектных и научно-исследовательских организаций: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категории А</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45</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категорий Б и В</w:t>
            </w:r>
          </w:p>
        </w:tc>
        <w:tc>
          <w:tcPr>
            <w:tcW w:w="20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r>
      <w:tr w:rsidR="00B871A3" w:rsidRPr="00B871A3" w:rsidTr="001514B3">
        <w:trPr>
          <w:trHeight w:val="806"/>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13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Залы кафе, ресторанов, фойе театров и кинотеатров: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категории А</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категорий Б и В</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r>
      <w:tr w:rsidR="00B871A3" w:rsidRPr="00B871A3" w:rsidTr="001514B3">
        <w:trPr>
          <w:trHeight w:val="758"/>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14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Торговые залы магазинов, пассажирские залы вокзалов и аэровокзалов, спортивные залы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r>
      <w:tr w:rsidR="00B871A3" w:rsidRPr="00B871A3" w:rsidTr="001514B3">
        <w:trPr>
          <w:trHeight w:val="758"/>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Территории, непосредственно прилегающие к зданиям больниц и санаториев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50 </w:t>
            </w:r>
          </w:p>
        </w:tc>
      </w:tr>
      <w:tr w:rsidR="00B871A3" w:rsidRPr="00B871A3" w:rsidTr="001514B3">
        <w:trPr>
          <w:trHeight w:val="1024"/>
        </w:trPr>
        <w:tc>
          <w:tcPr>
            <w:tcW w:w="32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 </w:t>
            </w:r>
          </w:p>
        </w:tc>
        <w:tc>
          <w:tcPr>
            <w:tcW w:w="1680"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7.00 - 23.00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r>
      <w:tr w:rsidR="00B871A3" w:rsidRPr="00B871A3" w:rsidTr="001514B3">
        <w:trPr>
          <w:trHeight w:val="220"/>
        </w:trPr>
        <w:tc>
          <w:tcPr>
            <w:tcW w:w="32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8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23.00 - 7.00</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r>
      <w:tr w:rsidR="00B871A3" w:rsidRPr="00B871A3" w:rsidTr="001514B3">
        <w:trPr>
          <w:trHeight w:val="220"/>
        </w:trPr>
        <w:tc>
          <w:tcPr>
            <w:tcW w:w="32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17 </w:t>
            </w:r>
          </w:p>
        </w:tc>
        <w:tc>
          <w:tcPr>
            <w:tcW w:w="168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r>
    </w:tbl>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6"/>
        <w:gridCol w:w="3114"/>
      </w:tblGrid>
      <w:tr w:rsidR="00B871A3" w:rsidRPr="00B871A3" w:rsidTr="001514B3">
        <w:trPr>
          <w:trHeight w:val="130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Время суток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Эквивалентный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уровень звука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L , дБ (А)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Аэкв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Максимальный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уровень звука при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единичном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воздействии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L , дБ (А)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Амакс </w:t>
            </w:r>
          </w:p>
        </w:tc>
      </w:tr>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День (с 7.00 до 23.00 ч)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85 </w:t>
            </w:r>
          </w:p>
        </w:tc>
      </w:tr>
      <w:tr w:rsidR="00B871A3" w:rsidRPr="00B871A3" w:rsidTr="001514B3">
        <w:trPr>
          <w:trHeight w:val="220"/>
        </w:trPr>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Ночь (с 23.00 до 7.00 ч) </w:t>
            </w:r>
          </w:p>
        </w:tc>
        <w:tc>
          <w:tcPr>
            <w:tcW w:w="166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66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75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vertAlign w:val="subscript"/>
        </w:rPr>
      </w:pPr>
      <w:r w:rsidRPr="00B871A3">
        <w:rPr>
          <w:rFonts w:ascii="Times New Roman" w:eastAsia="Calibri" w:hAnsi="Times New Roman" w:cs="Times New Roman"/>
          <w:color w:val="000000"/>
          <w:sz w:val="20"/>
          <w:szCs w:val="24"/>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B871A3">
        <w:rPr>
          <w:rFonts w:ascii="Times New Roman" w:eastAsia="Calibri" w:hAnsi="Times New Roman" w:cs="Times New Roman"/>
          <w:color w:val="000000"/>
          <w:sz w:val="20"/>
          <w:szCs w:val="24"/>
          <w:vertAlign w:val="subscript"/>
        </w:rPr>
        <w:t>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2. При пролетах сверхзвуковых самолетов допускается превышать установленные уровни звука L</w:t>
      </w:r>
      <w:r w:rsidRPr="00B871A3">
        <w:rPr>
          <w:rFonts w:ascii="Times New Roman" w:eastAsia="Times New Roman" w:hAnsi="Times New Roman" w:cs="Times New Roman"/>
          <w:sz w:val="20"/>
          <w:szCs w:val="24"/>
          <w:vertAlign w:val="subscript"/>
          <w:lang w:eastAsia="ru-RU"/>
        </w:rPr>
        <w:t xml:space="preserve">А </w:t>
      </w:r>
      <w:r w:rsidRPr="00B871A3">
        <w:rPr>
          <w:rFonts w:ascii="Times New Roman" w:eastAsia="Times New Roman" w:hAnsi="Times New Roman" w:cs="Times New Roman"/>
          <w:sz w:val="20"/>
          <w:szCs w:val="24"/>
          <w:lang w:eastAsia="ru-RU"/>
        </w:rPr>
        <w:t>на 10 дБ (А) и L</w:t>
      </w:r>
      <w:r w:rsidRPr="00B871A3">
        <w:rPr>
          <w:rFonts w:ascii="Times New Roman" w:eastAsia="Times New Roman" w:hAnsi="Times New Roman" w:cs="Times New Roman"/>
          <w:sz w:val="20"/>
          <w:szCs w:val="24"/>
          <w:vertAlign w:val="subscript"/>
          <w:lang w:eastAsia="ru-RU"/>
        </w:rPr>
        <w:t>Аэкв</w:t>
      </w:r>
      <w:r w:rsidRPr="00B871A3">
        <w:rPr>
          <w:rFonts w:ascii="Times New Roman" w:eastAsia="Times New Roman" w:hAnsi="Times New Roman" w:cs="Times New Roman"/>
          <w:sz w:val="20"/>
          <w:szCs w:val="24"/>
          <w:lang w:eastAsia="ru-RU"/>
        </w:rPr>
        <w:t xml:space="preserve"> на 5 дБ (А) в течение не более двух суток одной недели.</w:t>
      </w:r>
    </w:p>
    <w:p w:rsidR="00B871A3" w:rsidRPr="00B871A3" w:rsidRDefault="00B871A3" w:rsidP="00B871A3">
      <w:pPr>
        <w:autoSpaceDE w:val="0"/>
        <w:autoSpaceDN w:val="0"/>
        <w:adjustRightInd w:val="0"/>
        <w:spacing w:after="0" w:line="240" w:lineRule="auto"/>
        <w:ind w:firstLine="567"/>
        <w:jc w:val="both"/>
        <w:rPr>
          <w:rFonts w:ascii="Times New Roman" w:eastAsia="Times New Roman" w:hAnsi="Times New Roman" w:cs="Times New Roman"/>
          <w:sz w:val="20"/>
          <w:szCs w:val="24"/>
          <w:vertAlign w:val="subscript"/>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15.6.6. Значения максимальных уровней шумового воздействия на человека на различных территориях представлены в таблице 110.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15.6.8. Мероприятия по шумовой защите предусматривают: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трассировку магистральных дорог скоростного и грузового движения в обход жилых районов и зон отдыха;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укрупнение межмагистральных территорий для отдаления основных массивов застройки от транспортных магистралей;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создание системы парковки автомобилей на границе жилых районов и групп жилых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формирование общегородской системы зеленых насаждений;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15.6.11. Мероприятия по защите от вибраций предусматривают: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удаление зданий и сооружений от источников вибрации;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использование методов виброзащиты при проектировании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меры по снижению динамических нагрузок, создаваемых источником вибрации.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15.6.2. Снижение вибрации может быть достигнуто: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устройством виброизоляции отдельных установок или оборудования;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применением для трубопроводов и коммуникаций: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гибких элементов - в системах, соединенных с источником вибрации;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мягких прокладок - в местах перехода через ограждающие конструкции и крепления к ограждающим конструкциям.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b/>
          <w:color w:val="000000"/>
          <w:sz w:val="24"/>
          <w:szCs w:val="24"/>
        </w:rPr>
        <w:t>15.7. Защита от электромагнитных полей, излучений и облучений</w:t>
      </w: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15.7.2. Специальные требования по защите от электромагнитных полей, излучений и облучений устанавливают для: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элементов систем сотовой связи и других видов подвижной связи;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видеодисплейных терминалов и мониторов персональных компьютеров;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СВЧ-печей, индукционных печей.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диапазоне частот 30 кГц - 300 МГц - по эффективным значениям напряженности электрического поля (Е), В/м;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 диапазоне частот 300 МГц - 300 ГГц - по средним значениям плотности потока энергии, мкВт/кв. см.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574"/>
        <w:gridCol w:w="1518"/>
        <w:gridCol w:w="1518"/>
        <w:gridCol w:w="1471"/>
        <w:gridCol w:w="1566"/>
      </w:tblGrid>
      <w:tr w:rsidR="00B871A3" w:rsidRPr="00B871A3" w:rsidTr="001514B3">
        <w:trPr>
          <w:trHeight w:val="220"/>
        </w:trPr>
        <w:tc>
          <w:tcPr>
            <w:tcW w:w="8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Диапазон частот </w:t>
            </w:r>
          </w:p>
        </w:tc>
        <w:tc>
          <w:tcPr>
            <w:tcW w:w="86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30 - 300 кГц </w:t>
            </w:r>
          </w:p>
        </w:tc>
        <w:tc>
          <w:tcPr>
            <w:tcW w:w="8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0,3 - 3 МГц </w:t>
            </w:r>
          </w:p>
        </w:tc>
        <w:tc>
          <w:tcPr>
            <w:tcW w:w="8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3 - 30 МГц </w:t>
            </w:r>
          </w:p>
        </w:tc>
        <w:tc>
          <w:tcPr>
            <w:tcW w:w="80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30 - 300 МГц </w:t>
            </w:r>
          </w:p>
        </w:tc>
        <w:tc>
          <w:tcPr>
            <w:tcW w:w="85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0,3 - 300 ГГц </w:t>
            </w:r>
          </w:p>
        </w:tc>
      </w:tr>
      <w:tr w:rsidR="00B871A3" w:rsidRPr="00B871A3" w:rsidTr="001514B3">
        <w:trPr>
          <w:trHeight w:val="489"/>
        </w:trPr>
        <w:tc>
          <w:tcPr>
            <w:tcW w:w="8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Нормируемый параметр </w:t>
            </w:r>
          </w:p>
        </w:tc>
        <w:tc>
          <w:tcPr>
            <w:tcW w:w="3337"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напряженность электрического поля, Е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(В/м) </w:t>
            </w:r>
          </w:p>
        </w:tc>
        <w:tc>
          <w:tcPr>
            <w:tcW w:w="85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плотность потока энергии, мкВт/кв. см </w:t>
            </w:r>
          </w:p>
        </w:tc>
      </w:tr>
      <w:tr w:rsidR="00B871A3" w:rsidRPr="00B871A3" w:rsidTr="001514B3">
        <w:trPr>
          <w:trHeight w:val="489"/>
        </w:trPr>
        <w:tc>
          <w:tcPr>
            <w:tcW w:w="80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Предельно допустимые уровни </w:t>
            </w:r>
          </w:p>
        </w:tc>
        <w:tc>
          <w:tcPr>
            <w:tcW w:w="86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w:t>
            </w:r>
          </w:p>
        </w:tc>
        <w:tc>
          <w:tcPr>
            <w:tcW w:w="8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c>
          <w:tcPr>
            <w:tcW w:w="833"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808"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&lt;*&gt; </w:t>
            </w:r>
          </w:p>
        </w:tc>
        <w:tc>
          <w:tcPr>
            <w:tcW w:w="85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&lt;**&gt;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&lt;*&gt; Кроме средств радио- и телевещания (диапазон частот 48,5 - 108, 174 - 230 МГц).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&lt;**&gt; Для случаев облучения от антенн, работающих в режиме кругового обзора или сканирования.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Диапазоны, приведенные в таблице, исключают нижний и включают верхний предел частоты.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2. Представленные ПДУ для населения распространяются также на другие источники электромагнитного поля радиочастотного диапазона.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в диапазоне частот от 27 МГц до 300 МГц - по значениям напряженности электрического поля, Е (В/м);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в диапазоне частот от 300 МГц до 2400 МГц - по значениям плотности потока энергии, ППЭ (мВт/кв. см, мкВт/кв. см).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- 10,0 В/м - в диапазоне частот 27 МГц - 30 МГц;</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- 3,0 В/м - в диапазоне частот 30 МГц - 300 МГц;</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- 10,0 мкВт/кв.см - в диапазоне частот 300 МГц - 2400 МГц.</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15.7.11.Границы санитарно-защитной зоны определяются на высоте 2 м от поверхности земли по ПДУ, указанным в таблице 109.</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- 0,5 - внутри жилых зданий;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- 1 - на территории зоны жилой застройки;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- 10 - на участках пересечения воздушных линий с автомобильными дорогами I - IV категории;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- 15 - в ненаселенной местности (незастроенные местности, доступные для транспорта и сельскохозяйственные угодья);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15.7.15. Мероприятия по защите населения от ЭМП, излучений и облучений следует предусматривать:</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рациональное размещение источников ЭМП и применение средств защиты, в том числе экранирование источников;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уменьшение излучаемой мощности передатчиков и антенн;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ограничение доступа к источникам излучения, в том числе вторичного излучения (сетям, конструкциям зданий, коммуникациям);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15.8. Радиационная безопасность</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15.8.2. Радиационная безопасность населения обеспечивается: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созданием условий жизнедеятельности людей, отвечающих требованиям НРБ-99/2009 и ОСПОРБ-99/10;</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установлением допустимых уровней воздействия для облучения от техногенных источников излучения;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организацией радиационного контроля;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организацией системы информации о радиационной обстановке.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отсутствие радиационных аномалий обследованием участка поисковыми радиометрами;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15.8.5. Участки застройки под промышленные объекты квалифицируются как радиационно-безопасные при совместном выполнении условий: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отсутствие радиационных аномалий обследованием участка поисковыми радиометрами;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15.8.10. При размещении радиационных объектов необходимо предусматривать:</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оценку метеорологических, гидрологических, геологических и сейсмических факторов при нормальной эксплуатации и при возможных авариях;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устройство санитарно-защитных зон и зон наблюдения вокруг радиационных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локализацию источников радиационного воздействия;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зонирование территории вокруг наиболее опасных объектов и внутри них;</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организацию системы радиационного контроля;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Радиационные объекты следует размещать в соответствии с настоящими нормативами.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15.9. Разрешенные параметры допустимых уровней воздействия  на человека и условия проживания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113</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67"/>
        <w:gridCol w:w="1869"/>
        <w:gridCol w:w="7"/>
        <w:gridCol w:w="1862"/>
        <w:gridCol w:w="21"/>
        <w:gridCol w:w="1850"/>
      </w:tblGrid>
      <w:tr w:rsidR="00B871A3" w:rsidRPr="00B871A3" w:rsidTr="001514B3">
        <w:trPr>
          <w:trHeight w:val="758"/>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Зона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Максимальный уровень шумового воздействия, дБА </w:t>
            </w:r>
          </w:p>
        </w:tc>
        <w:tc>
          <w:tcPr>
            <w:tcW w:w="100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Максимальный уровень загрязнения атмосферного воздуха </w:t>
            </w:r>
          </w:p>
        </w:tc>
        <w:tc>
          <w:tcPr>
            <w:tcW w:w="1007"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Максимальный уровень электромагнитного излучения от радиотехнических объектов </w:t>
            </w:r>
          </w:p>
        </w:tc>
        <w:tc>
          <w:tcPr>
            <w:tcW w:w="9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Загрязненность сточных вод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100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1007"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4 </w:t>
            </w:r>
          </w:p>
        </w:tc>
        <w:tc>
          <w:tcPr>
            <w:tcW w:w="9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 </w:t>
            </w:r>
          </w:p>
        </w:tc>
      </w:tr>
      <w:tr w:rsidR="00B871A3" w:rsidRPr="00B871A3" w:rsidTr="001514B3">
        <w:trPr>
          <w:trHeight w:val="3051"/>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Жилые зоны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усадебная застройка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многоэтажная застройка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55 </w:t>
            </w:r>
          </w:p>
        </w:tc>
        <w:tc>
          <w:tcPr>
            <w:tcW w:w="100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 ПДК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 ПДК</w:t>
            </w:r>
          </w:p>
        </w:tc>
        <w:tc>
          <w:tcPr>
            <w:tcW w:w="1007"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ПДУ </w:t>
            </w:r>
          </w:p>
        </w:tc>
        <w:tc>
          <w:tcPr>
            <w:tcW w:w="9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Общественно-деловые зоны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60 </w:t>
            </w:r>
          </w:p>
        </w:tc>
        <w:tc>
          <w:tcPr>
            <w:tcW w:w="1004"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w:t>
            </w:r>
          </w:p>
        </w:tc>
        <w:tc>
          <w:tcPr>
            <w:tcW w:w="1007"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w:t>
            </w:r>
          </w:p>
        </w:tc>
        <w:tc>
          <w:tcPr>
            <w:tcW w:w="99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То же</w:t>
            </w:r>
          </w:p>
        </w:tc>
      </w:tr>
      <w:tr w:rsidR="00B871A3" w:rsidRPr="00B871A3" w:rsidTr="001514B3">
        <w:trPr>
          <w:trHeight w:val="1562"/>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Производственные зоны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нормируется по границе объединенной СЗЗ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нормируется по границе объединенной СЗЗ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ПДК </w:t>
            </w:r>
          </w:p>
        </w:tc>
        <w:tc>
          <w:tcPr>
            <w:tcW w:w="10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нормируется по границе объединенной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СЗЗ 1 ПДУ </w:t>
            </w:r>
          </w:p>
        </w:tc>
        <w:tc>
          <w:tcPr>
            <w:tcW w:w="1001"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B871A3" w:rsidRPr="00B871A3" w:rsidTr="001514B3">
        <w:trPr>
          <w:trHeight w:val="1027"/>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Рекреационные зоны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0,8 ПДК </w:t>
            </w:r>
          </w:p>
        </w:tc>
        <w:tc>
          <w:tcPr>
            <w:tcW w:w="10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ПДУ </w:t>
            </w:r>
          </w:p>
        </w:tc>
        <w:tc>
          <w:tcPr>
            <w:tcW w:w="1001"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нормативно очищенные на локальных очистных сооружениях с возможным самостоятельным выпуском </w:t>
            </w:r>
          </w:p>
        </w:tc>
      </w:tr>
      <w:tr w:rsidR="00B871A3" w:rsidRPr="00B871A3" w:rsidTr="001514B3">
        <w:trPr>
          <w:trHeight w:val="1293"/>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Зона особо охраняемых природных территорий </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65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 нормируется</w:t>
            </w:r>
          </w:p>
        </w:tc>
        <w:tc>
          <w:tcPr>
            <w:tcW w:w="10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 нормируется </w:t>
            </w:r>
          </w:p>
        </w:tc>
        <w:tc>
          <w:tcPr>
            <w:tcW w:w="1001"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Не нормируется </w:t>
            </w:r>
          </w:p>
        </w:tc>
      </w:tr>
      <w:tr w:rsidR="00B871A3" w:rsidRPr="00B871A3" w:rsidTr="001514B3">
        <w:trPr>
          <w:trHeight w:val="220"/>
        </w:trPr>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Зоны сельскохозяйственного использования</w:t>
            </w:r>
          </w:p>
        </w:tc>
        <w:tc>
          <w:tcPr>
            <w:tcW w:w="9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70 </w:t>
            </w:r>
          </w:p>
        </w:tc>
        <w:tc>
          <w:tcPr>
            <w:tcW w:w="100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w:t>
            </w:r>
          </w:p>
        </w:tc>
        <w:tc>
          <w:tcPr>
            <w:tcW w:w="10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w:t>
            </w:r>
          </w:p>
        </w:tc>
        <w:tc>
          <w:tcPr>
            <w:tcW w:w="1001"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то же</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0"/>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7.10. Регулирование микроклимата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B871A3" w:rsidRPr="00B871A3" w:rsidTr="001514B3">
        <w:trPr>
          <w:trHeight w:val="487"/>
        </w:trPr>
        <w:tc>
          <w:tcPr>
            <w:tcW w:w="308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Световые проемы </w:t>
            </w:r>
          </w:p>
        </w:tc>
        <w:tc>
          <w:tcPr>
            <w:tcW w:w="3119"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Ориентация световых проемов по сторонам горизонта </w:t>
            </w:r>
          </w:p>
        </w:tc>
        <w:tc>
          <w:tcPr>
            <w:tcW w:w="311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Коэффициент светового климата </w:t>
            </w:r>
          </w:p>
        </w:tc>
      </w:tr>
      <w:tr w:rsidR="00B871A3" w:rsidRPr="00B871A3" w:rsidTr="001514B3">
        <w:trPr>
          <w:trHeight w:val="220"/>
        </w:trPr>
        <w:tc>
          <w:tcPr>
            <w:tcW w:w="308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наружных стенах зданий </w:t>
            </w:r>
          </w:p>
        </w:tc>
        <w:tc>
          <w:tcPr>
            <w:tcW w:w="3119"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 СВ, СЗ, З, В, ЮВ, ЮЗ, Ю </w:t>
            </w:r>
          </w:p>
        </w:tc>
        <w:tc>
          <w:tcPr>
            <w:tcW w:w="311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r>
      <w:tr w:rsidR="00B871A3" w:rsidRPr="00B871A3" w:rsidTr="001514B3">
        <w:trPr>
          <w:trHeight w:val="489"/>
        </w:trPr>
        <w:tc>
          <w:tcPr>
            <w:tcW w:w="308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прямоугольных и трапециевидных фонарях </w:t>
            </w:r>
          </w:p>
        </w:tc>
        <w:tc>
          <w:tcPr>
            <w:tcW w:w="3119"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С-Ю, СВ-ЮЗ, ЮВ-СЗ, В-З </w:t>
            </w:r>
          </w:p>
        </w:tc>
        <w:tc>
          <w:tcPr>
            <w:tcW w:w="311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r>
      <w:tr w:rsidR="00B871A3" w:rsidRPr="00B871A3" w:rsidTr="001514B3">
        <w:trPr>
          <w:trHeight w:val="220"/>
        </w:trPr>
        <w:tc>
          <w:tcPr>
            <w:tcW w:w="308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фонарях типа "Шед" </w:t>
            </w:r>
          </w:p>
        </w:tc>
        <w:tc>
          <w:tcPr>
            <w:tcW w:w="3119"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 </w:t>
            </w:r>
          </w:p>
        </w:tc>
        <w:tc>
          <w:tcPr>
            <w:tcW w:w="311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r>
      <w:tr w:rsidR="00B871A3" w:rsidRPr="00B871A3" w:rsidTr="001514B3">
        <w:trPr>
          <w:trHeight w:val="220"/>
        </w:trPr>
        <w:tc>
          <w:tcPr>
            <w:tcW w:w="3085"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зенитных фонарях </w:t>
            </w:r>
          </w:p>
        </w:tc>
        <w:tc>
          <w:tcPr>
            <w:tcW w:w="3119"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c>
          <w:tcPr>
            <w:tcW w:w="3118" w:type="dxa"/>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С - север; СВ - северо-восток; СЗ - северо-запад; В - восток; З - запад; С-Ю - север-юг; В-З - восток-запад; Ю - юг; ЮВ - юго-восток; ЮЗ - юго-запад.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Ориентацию световых проемов по сторонам света в лечебных учреждениях следует принимать согласно СП 42.13330.2011 "СНиП 2.08.02-89".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0"/>
          <w:szCs w:val="24"/>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15.10.3. Продолжительность инсоляции жилых и общественных зданий обеспечивается в соответствии с требованиями СанПиН 2.2.1/2.1.1.1076-01.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 Защита территорий от воздействия чрезвычайных ситуаций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Природного и техногенного характера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15.12. Инженерная подготовка и защита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15.12.4. Под застройку в первую очередь следует использовать территории, под которыми: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залегают непромышленные полезные ископаемые;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полезные ископаемые выработаны и процесс деформаций земной поверхности закончился.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Размещение зданий и сооружений, затрудняющих отвод поверхностных вод, не допускается.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15.12.11. Рекультивацию и благоустройство территорий следует разрабатывать с учетом требований ГОСТ 17.5.3.04-83* и ГОСТ 17.5.3.05-84.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b/>
          <w:color w:val="000000"/>
          <w:sz w:val="24"/>
          <w:szCs w:val="24"/>
        </w:rPr>
        <w:t>15.13</w:t>
      </w:r>
      <w:r w:rsidRPr="00B871A3">
        <w:rPr>
          <w:rFonts w:ascii="Times New Roman" w:eastAsia="Calibri" w:hAnsi="Times New Roman" w:cs="Times New Roman"/>
          <w:color w:val="000000"/>
          <w:sz w:val="24"/>
          <w:szCs w:val="24"/>
        </w:rPr>
        <w:t>.</w:t>
      </w:r>
      <w:r w:rsidRPr="00B871A3">
        <w:rPr>
          <w:rFonts w:ascii="Times New Roman" w:eastAsia="Calibri" w:hAnsi="Times New Roman" w:cs="Times New Roman"/>
          <w:b/>
          <w:color w:val="000000"/>
          <w:sz w:val="24"/>
          <w:szCs w:val="24"/>
        </w:rPr>
        <w:t xml:space="preserve"> Противооползневые и противообвальные сооружения и мероприятия</w:t>
      </w:r>
      <w:r w:rsidRPr="00B871A3">
        <w:rPr>
          <w:rFonts w:ascii="Times New Roman" w:eastAsia="Calibri" w:hAnsi="Times New Roman" w:cs="Times New Roman"/>
          <w:color w:val="000000"/>
          <w:sz w:val="24"/>
          <w:szCs w:val="24"/>
        </w:rPr>
        <w:t xml:space="preserve">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изменение рельефа склона в целях повышения его устойчивости;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предотвращение инфильтрации воды в грунт и эрозионных процессов;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искусственное понижение уровня подземных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агролесомелиорация;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закрепление грунтов (в том числе армированием);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устройство удерживающих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террасирование склонов;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15.14. Противокарстовые мероприятия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15.14.2. Для инженерной защиты зданий и сооружений от карста применяют следующие мероприятия или их сочетания: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планировочные;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водозащитные и противофильтрационные;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геотехнические (укрепление оснований);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конструктивные (отдельно или в комплексе с геотехническими);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технологические;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эксплуатационные (мониторинг состояния грунтов, деформаций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15.14.3. Противокарстовые мероприятия должны: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предотвращать активизацию, а при необходимости и снижать активность карстовых и карстово-суффозионных процессов;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исключать или уменьшать в необходимой степени карстовые и карстово-суффозионные деформации грунтовых толщ;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предотвращать повышенную фильтрацию и прорывы воды из карстовых полостей в подземные помещения и горные выработки;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15.14.6. В состав планировочных мероприятий входят: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разработка инженерной защиты территорий от техногенного влияния строительства на развитие карста;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15.14.10. К водозащитным мероприятиям относятся: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мероприятия по борьбе с утечками промышленных и хозяйственно-бытовых вод, в особенности агрессивных;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15.15. Берегозащитные сооружения и мероприятия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15.15.1. Для инженерной защиты берегов рек, озер, водохранилищ используют сооружения и мероприятия, приведенные в таблице 115.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9"/>
        <w:gridCol w:w="21"/>
        <w:gridCol w:w="34"/>
        <w:gridCol w:w="69"/>
        <w:gridCol w:w="4601"/>
        <w:gridCol w:w="71"/>
      </w:tblGrid>
      <w:tr w:rsidR="00B871A3" w:rsidRPr="00B871A3" w:rsidTr="001514B3">
        <w:trPr>
          <w:trHeight w:val="489"/>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Вид сооружения и мероприятия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Назначение сооружения и мероприятия и условия их применения </w:t>
            </w:r>
          </w:p>
        </w:tc>
      </w:tr>
      <w:tr w:rsidR="00B871A3" w:rsidRPr="00B871A3" w:rsidTr="001514B3">
        <w:trPr>
          <w:trHeight w:val="220"/>
        </w:trPr>
        <w:tc>
          <w:tcPr>
            <w:tcW w:w="5000" w:type="pct"/>
            <w:gridSpan w:val="6"/>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Волнозащитные </w:t>
            </w:r>
          </w:p>
        </w:tc>
      </w:tr>
      <w:tr w:rsidR="00B871A3" w:rsidRPr="00B871A3" w:rsidTr="001514B3">
        <w:trPr>
          <w:trHeight w:val="2638"/>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Вдольбереговые: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подпорные береговые стены (набережные) волноотбойного профиля из монолитного и сборного бетона и железобетона, камня, ряжей, свай;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шпунтовые стенки железобетонные и металлические;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ступенчатые крепления с укреплением основания террас;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массивные волноломы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основном на реках и водохранилищах;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при крутизне откосов более 15°;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при стабильном уровне воды </w:t>
            </w:r>
          </w:p>
        </w:tc>
      </w:tr>
      <w:tr w:rsidR="00B871A3" w:rsidRPr="00B871A3" w:rsidTr="001514B3">
        <w:trPr>
          <w:trHeight w:val="220"/>
        </w:trPr>
        <w:tc>
          <w:tcPr>
            <w:tcW w:w="5000" w:type="pct"/>
            <w:gridSpan w:val="6"/>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Откосные: </w:t>
            </w:r>
          </w:p>
        </w:tc>
      </w:tr>
      <w:tr w:rsidR="00B871A3" w:rsidRPr="00B871A3" w:rsidTr="001514B3">
        <w:trPr>
          <w:trHeight w:val="489"/>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монолитные покрытия из бетона, асфальтобетона, асфальта;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реках, откосах </w:t>
            </w:r>
          </w:p>
        </w:tc>
      </w:tr>
      <w:tr w:rsidR="00B871A3" w:rsidRPr="00B871A3" w:rsidTr="001514B3">
        <w:trPr>
          <w:trHeight w:val="758"/>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покрытия из сборных плит;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подпорных земляных сооружений при достаточной их статической устойчивости при волнах до 2,5 м </w:t>
            </w:r>
          </w:p>
        </w:tc>
      </w:tr>
      <w:tr w:rsidR="00B871A3" w:rsidRPr="00B871A3" w:rsidTr="001514B3">
        <w:trPr>
          <w:trHeight w:val="758"/>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покрытия из гибких тюфяков и сетчатых блоков, заполненных камнем;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реках, откосах земляных сооружений (при пологих откосах и невысоких волнах - менее 0,5 - 0,6 м) </w:t>
            </w:r>
          </w:p>
        </w:tc>
      </w:tr>
      <w:tr w:rsidR="00B871A3" w:rsidRPr="00B871A3" w:rsidTr="001514B3">
        <w:trPr>
          <w:trHeight w:val="489"/>
        </w:trPr>
        <w:tc>
          <w:tcPr>
            <w:tcW w:w="2500"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покрытия из синтетических материалов и вторичного сырья </w:t>
            </w:r>
          </w:p>
        </w:tc>
        <w:tc>
          <w:tcPr>
            <w:tcW w:w="2500"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w:t>
            </w:r>
          </w:p>
        </w:tc>
      </w:tr>
      <w:tr w:rsidR="00B871A3" w:rsidRPr="00B871A3" w:rsidTr="001514B3">
        <w:trPr>
          <w:trHeight w:val="220"/>
        </w:trPr>
        <w:tc>
          <w:tcPr>
            <w:tcW w:w="5000" w:type="pct"/>
            <w:gridSpan w:val="6"/>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Волногасящие </w:t>
            </w:r>
          </w:p>
        </w:tc>
      </w:tr>
      <w:tr w:rsidR="00B871A3" w:rsidRPr="00B871A3" w:rsidTr="001514B3">
        <w:trPr>
          <w:gridAfter w:val="1"/>
          <w:wAfter w:w="38" w:type="pct"/>
          <w:trHeight w:val="756"/>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Вдольбереговые (проницаемые сооружения с пористой напорной гранью и волногасящими камерами)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Откосные: </w:t>
            </w:r>
          </w:p>
        </w:tc>
      </w:tr>
      <w:tr w:rsidR="00B871A3" w:rsidRPr="00B871A3" w:rsidTr="001514B3">
        <w:trPr>
          <w:gridAfter w:val="1"/>
          <w:wAfter w:w="38" w:type="pct"/>
          <w:trHeight w:val="758"/>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наброска из камня;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реках, откосах земляных сооружений при отсутствии рекреационного использования </w:t>
            </w:r>
          </w:p>
        </w:tc>
      </w:tr>
      <w:tr w:rsidR="00B871A3" w:rsidRPr="00B871A3" w:rsidTr="001514B3">
        <w:trPr>
          <w:gridAfter w:val="1"/>
          <w:wAfter w:w="38" w:type="pct"/>
          <w:trHeight w:val="489"/>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наброска или укладка из фасонных блоков;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при отсутствии рекреационного использования </w:t>
            </w:r>
          </w:p>
        </w:tc>
      </w:tr>
      <w:tr w:rsidR="00B871A3" w:rsidRPr="00B871A3" w:rsidTr="001514B3">
        <w:trPr>
          <w:gridAfter w:val="1"/>
          <w:wAfter w:w="38" w:type="pct"/>
          <w:trHeight w:val="1024"/>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искусственные свободные пляжи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Пляжеудерживающие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Вдольбереговые: </w:t>
            </w:r>
          </w:p>
        </w:tc>
      </w:tr>
      <w:tr w:rsidR="00B871A3" w:rsidRPr="00B871A3" w:rsidTr="001514B3">
        <w:trPr>
          <w:gridAfter w:val="1"/>
          <w:wAfter w:w="38" w:type="pct"/>
          <w:trHeight w:val="1027"/>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Подводные банкеты из бетона, бетонных блоков, камня;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загрузка инертными на локальных участках (каменные банкеты, песчаные примывы и др.)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при небольшом волнении для закрепления пляжа на водохранилищах при относительно пологих откосах </w:t>
            </w:r>
          </w:p>
        </w:tc>
      </w:tr>
      <w:tr w:rsidR="00B871A3" w:rsidRPr="00B871A3" w:rsidTr="001514B3">
        <w:trPr>
          <w:gridAfter w:val="1"/>
          <w:wAfter w:w="38" w:type="pct"/>
          <w:trHeight w:val="758"/>
        </w:trPr>
        <w:tc>
          <w:tcPr>
            <w:tcW w:w="2463"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Поперечные молы, шпоры (гравитационные, свайные и др.) </w:t>
            </w:r>
          </w:p>
        </w:tc>
        <w:tc>
          <w:tcPr>
            <w:tcW w:w="2499"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реках при создании и закреплении естественных и искусственных пляжей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Специальные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Регулирующие: </w:t>
            </w:r>
          </w:p>
        </w:tc>
      </w:tr>
      <w:tr w:rsidR="00B871A3" w:rsidRPr="00B871A3" w:rsidTr="001514B3">
        <w:trPr>
          <w:gridAfter w:val="1"/>
          <w:wAfter w:w="38" w:type="pct"/>
          <w:trHeight w:val="1343"/>
        </w:trPr>
        <w:tc>
          <w:tcPr>
            <w:tcW w:w="243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сооружения, имитирующие природные формы рельефа; перебазирование запаса наносов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переброска вдоль побережья, использование подводных карьеров и т.д.) </w:t>
            </w:r>
          </w:p>
        </w:tc>
        <w:tc>
          <w:tcPr>
            <w:tcW w:w="2528" w:type="pct"/>
            <w:gridSpan w:val="4"/>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для регулирования береговых процессов на водохранилищах для </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регулирования баланса наносов </w:t>
            </w:r>
          </w:p>
        </w:tc>
      </w:tr>
      <w:tr w:rsidR="00B871A3" w:rsidRPr="00B871A3" w:rsidTr="001514B3">
        <w:trPr>
          <w:gridAfter w:val="1"/>
          <w:wAfter w:w="38" w:type="pct"/>
          <w:trHeight w:val="220"/>
        </w:trPr>
        <w:tc>
          <w:tcPr>
            <w:tcW w:w="4962" w:type="pct"/>
            <w:gridSpan w:val="5"/>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Струенаправляющие: </w:t>
            </w:r>
          </w:p>
        </w:tc>
      </w:tr>
      <w:tr w:rsidR="00B871A3" w:rsidRPr="00B871A3" w:rsidTr="001514B3">
        <w:trPr>
          <w:gridAfter w:val="1"/>
          <w:wAfter w:w="38" w:type="pct"/>
          <w:trHeight w:val="489"/>
        </w:trPr>
        <w:tc>
          <w:tcPr>
            <w:tcW w:w="244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струенаправляющие дамбы из каменной наброски; </w:t>
            </w:r>
          </w:p>
        </w:tc>
        <w:tc>
          <w:tcPr>
            <w:tcW w:w="2516"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реках для защиты берегов рек и отклонения оси потока от размывания берега </w:t>
            </w:r>
          </w:p>
        </w:tc>
      </w:tr>
      <w:tr w:rsidR="00B871A3" w:rsidRPr="00B871A3" w:rsidTr="001514B3">
        <w:trPr>
          <w:gridAfter w:val="1"/>
          <w:wAfter w:w="38" w:type="pct"/>
          <w:trHeight w:val="490"/>
        </w:trPr>
        <w:tc>
          <w:tcPr>
            <w:tcW w:w="244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струенаправляющие дамбы из грунта; </w:t>
            </w:r>
          </w:p>
        </w:tc>
        <w:tc>
          <w:tcPr>
            <w:tcW w:w="2516"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реках с невысокими скоростями течения для отклонения оси потока </w:t>
            </w:r>
          </w:p>
        </w:tc>
      </w:tr>
      <w:tr w:rsidR="00B871A3" w:rsidRPr="00B871A3" w:rsidTr="001514B3">
        <w:trPr>
          <w:gridAfter w:val="1"/>
          <w:wAfter w:w="38" w:type="pct"/>
          <w:trHeight w:val="489"/>
        </w:trPr>
        <w:tc>
          <w:tcPr>
            <w:tcW w:w="244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струенаправляющие массивные шпоры или полузапруды </w:t>
            </w:r>
          </w:p>
        </w:tc>
        <w:tc>
          <w:tcPr>
            <w:tcW w:w="2516"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То же</w:t>
            </w:r>
          </w:p>
        </w:tc>
      </w:tr>
      <w:tr w:rsidR="00B871A3" w:rsidRPr="00B871A3" w:rsidTr="001514B3">
        <w:trPr>
          <w:gridAfter w:val="1"/>
          <w:wAfter w:w="38" w:type="pct"/>
          <w:trHeight w:val="489"/>
        </w:trPr>
        <w:tc>
          <w:tcPr>
            <w:tcW w:w="2445" w:type="pct"/>
            <w:gridSpan w:val="2"/>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Склоноукрепляющие (искусственное закрепление грунта откосов) </w:t>
            </w:r>
          </w:p>
        </w:tc>
        <w:tc>
          <w:tcPr>
            <w:tcW w:w="2516"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 водохранилищах, реках, откосах земляных сооружений при высоте волн до 0,5 м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15.16. Сооружения и мероприятия для защиты от затопления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15.16.2. Защита от подтопления должна включать: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локальную защиту зданий, сооружений, грунтов оснований и защиту застроенной территории в целом;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водоотведение;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утилизацию (при необходимости очистки) дренажных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15.17. Сооружения и мероприятия для защиты от затопления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15.18. Мероприятия для защиты от морозного пучения грунтов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15.18.2. Противопучинные мероприятия подразделяют на следующие виды: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инженерно-мелиоративные (тепломелиорация и гидромелиорация);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конструктивные;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физико-химические (засоление, гидрофобизация грунтов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комбинированные.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15.19. Мероприятия по защите в районах с сейсмическим воздействием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карта А - массовое строительство;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карты В и С - объекты повышенной ответственности и особо ответственные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15.19.3. Определение сейсмичности площадки проектирования следует производить на основании сейсмического микрорайонирования.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B871A3">
        <w:rPr>
          <w:rFonts w:ascii="Times New Roman" w:eastAsia="Calibri" w:hAnsi="Times New Roman" w:cs="Times New Roman"/>
          <w:b/>
          <w:color w:val="000000"/>
          <w:sz w:val="24"/>
          <w:szCs w:val="24"/>
        </w:rPr>
        <w:t xml:space="preserve">16. ПОЖАРНАЯ БЕЗОПАСНОСТЬ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по СНиП 21-01-97* - для зданий и сооружений, проектируемых по нормам и правилам, приведенным в соответствие с положениями СНиП 21-01-97*;</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по СНиП 2.01.-85* - для зданий и сооружений, проектируемых по нормам и правилам, основанным на положениях СНиП 2.01.-85*.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16.3. Для зданий, на которые не распространяются требования СНиП 21-01-97* «Пожарная безопасность</w:t>
      </w:r>
      <w:r w:rsidRPr="00B871A3">
        <w:rPr>
          <w:rFonts w:ascii="Times New Roman" w:eastAsia="Calibri" w:hAnsi="Times New Roman" w:cs="Times New Roman"/>
          <w:b/>
          <w:color w:val="000000"/>
          <w:sz w:val="24"/>
          <w:szCs w:val="24"/>
        </w:rPr>
        <w:t xml:space="preserve"> </w:t>
      </w:r>
      <w:r w:rsidRPr="00B871A3">
        <w:rPr>
          <w:rFonts w:ascii="Times New Roman" w:eastAsia="Calibri" w:hAnsi="Times New Roman" w:cs="Times New Roman"/>
          <w:color w:val="000000"/>
          <w:sz w:val="24"/>
          <w:szCs w:val="24"/>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923"/>
        <w:gridCol w:w="1878"/>
        <w:gridCol w:w="1878"/>
        <w:gridCol w:w="1776"/>
      </w:tblGrid>
      <w:tr w:rsidR="00B871A3" w:rsidRPr="00B871A3" w:rsidTr="001514B3">
        <w:tc>
          <w:tcPr>
            <w:tcW w:w="1011"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Степень огнестойкости здания</w:t>
            </w:r>
          </w:p>
        </w:tc>
        <w:tc>
          <w:tcPr>
            <w:tcW w:w="1029"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Класс конструктивной пожарной опасности</w:t>
            </w:r>
          </w:p>
        </w:tc>
        <w:tc>
          <w:tcPr>
            <w:tcW w:w="2960"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B871A3" w:rsidRPr="00B871A3" w:rsidTr="001514B3">
        <w:tc>
          <w:tcPr>
            <w:tcW w:w="1011"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29"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 II, III, C0</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 III, IV, C1</w:t>
            </w:r>
          </w:p>
        </w:tc>
        <w:tc>
          <w:tcPr>
            <w:tcW w:w="9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 V, C2, C3</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 II, III,</w:t>
            </w:r>
          </w:p>
        </w:tc>
        <w:tc>
          <w:tcPr>
            <w:tcW w:w="10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C0</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6</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w:t>
            </w:r>
          </w:p>
        </w:tc>
        <w:tc>
          <w:tcPr>
            <w:tcW w:w="9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 III, IV</w:t>
            </w:r>
          </w:p>
        </w:tc>
        <w:tc>
          <w:tcPr>
            <w:tcW w:w="10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C1</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c>
          <w:tcPr>
            <w:tcW w:w="9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 V</w:t>
            </w:r>
          </w:p>
        </w:tc>
        <w:tc>
          <w:tcPr>
            <w:tcW w:w="102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C2, C3</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9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878"/>
        <w:gridCol w:w="1878"/>
        <w:gridCol w:w="3699"/>
      </w:tblGrid>
      <w:tr w:rsidR="00B871A3" w:rsidRPr="00B871A3" w:rsidTr="001514B3">
        <w:tc>
          <w:tcPr>
            <w:tcW w:w="1011"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Степень огнестойкости здания</w:t>
            </w:r>
          </w:p>
        </w:tc>
        <w:tc>
          <w:tcPr>
            <w:tcW w:w="3989"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при степени огнестойкости здания (по СНиП 2.01.-85*), м </w:t>
            </w:r>
          </w:p>
        </w:tc>
      </w:tr>
      <w:tr w:rsidR="00B871A3" w:rsidRPr="00B871A3" w:rsidTr="001514B3">
        <w:tc>
          <w:tcPr>
            <w:tcW w:w="1011"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 II</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III</w:t>
            </w:r>
          </w:p>
        </w:tc>
        <w:tc>
          <w:tcPr>
            <w:tcW w:w="197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а</w:t>
            </w:r>
            <w:r w:rsidRPr="00B871A3">
              <w:rPr>
                <w:rFonts w:ascii="Times New Roman" w:eastAsia="Calibri" w:hAnsi="Times New Roman" w:cs="Times New Roman"/>
                <w:color w:val="000000"/>
                <w:sz w:val="24"/>
                <w:szCs w:val="24"/>
                <w:lang w:val="en-US"/>
              </w:rPr>
              <w:t>, III</w:t>
            </w:r>
            <w:r w:rsidRPr="00B871A3">
              <w:rPr>
                <w:rFonts w:ascii="Times New Roman" w:eastAsia="Calibri" w:hAnsi="Times New Roman" w:cs="Times New Roman"/>
                <w:color w:val="000000"/>
                <w:sz w:val="24"/>
                <w:szCs w:val="24"/>
              </w:rPr>
              <w:t>б</w:t>
            </w:r>
            <w:r w:rsidRPr="00B871A3">
              <w:rPr>
                <w:rFonts w:ascii="Times New Roman" w:eastAsia="Calibri" w:hAnsi="Times New Roman" w:cs="Times New Roman"/>
                <w:color w:val="000000"/>
                <w:sz w:val="24"/>
                <w:szCs w:val="24"/>
                <w:lang w:val="en-US"/>
              </w:rPr>
              <w:t>, IV, IV</w:t>
            </w:r>
            <w:r w:rsidRPr="00B871A3">
              <w:rPr>
                <w:rFonts w:ascii="Times New Roman" w:eastAsia="Calibri" w:hAnsi="Times New Roman" w:cs="Times New Roman"/>
                <w:color w:val="000000"/>
                <w:sz w:val="24"/>
                <w:szCs w:val="24"/>
              </w:rPr>
              <w:t>а</w:t>
            </w:r>
            <w:r w:rsidRPr="00B871A3">
              <w:rPr>
                <w:rFonts w:ascii="Times New Roman" w:eastAsia="Calibri" w:hAnsi="Times New Roman" w:cs="Times New Roman"/>
                <w:color w:val="000000"/>
                <w:sz w:val="24"/>
                <w:szCs w:val="24"/>
                <w:lang w:val="en-US"/>
              </w:rPr>
              <w:t>, V</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 II</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6</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w:t>
            </w:r>
          </w:p>
        </w:tc>
        <w:tc>
          <w:tcPr>
            <w:tcW w:w="197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III</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8</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c>
          <w:tcPr>
            <w:tcW w:w="197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r>
      <w:tr w:rsidR="00B871A3" w:rsidRPr="00B871A3" w:rsidTr="001514B3">
        <w:tc>
          <w:tcPr>
            <w:tcW w:w="1011"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а,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б,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а, </w:t>
            </w:r>
            <w:r w:rsidRPr="00B871A3">
              <w:rPr>
                <w:rFonts w:ascii="Times New Roman" w:eastAsia="Calibri" w:hAnsi="Times New Roman" w:cs="Times New Roman"/>
                <w:color w:val="000000"/>
                <w:sz w:val="24"/>
                <w:szCs w:val="24"/>
                <w:lang w:val="en-US"/>
              </w:rPr>
              <w:t>V</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w:t>
            </w:r>
          </w:p>
        </w:tc>
        <w:tc>
          <w:tcPr>
            <w:tcW w:w="1005"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197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u w:val="single"/>
        </w:rPr>
        <w:t>Примечания</w:t>
      </w:r>
      <w:r w:rsidRPr="00B871A3">
        <w:rPr>
          <w:rFonts w:ascii="Times New Roman" w:eastAsia="Calibri" w:hAnsi="Times New Roman" w:cs="Times New Roman"/>
          <w:color w:val="000000"/>
          <w:sz w:val="20"/>
          <w:szCs w:val="20"/>
        </w:rPr>
        <w:t xml:space="preserve"> (к таблицам 116 и 117):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0"/>
        </w:rPr>
      </w:pPr>
      <w:r w:rsidRPr="00B871A3">
        <w:rPr>
          <w:rFonts w:ascii="Times New Roman" w:eastAsia="Calibri" w:hAnsi="Times New Roman" w:cs="Times New Roman"/>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16.6. Наибольшая допустимая площадь застройки (этажа) одного здания приведена в таблице 118.</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3114"/>
        <w:gridCol w:w="3116"/>
      </w:tblGrid>
      <w:tr w:rsidR="00B871A3" w:rsidRPr="00B871A3" w:rsidTr="001514B3">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Степень огнестойкости здания</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Класс конструктивной пожарной опасности</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Наибольшая допустимая площадь этажа пожарного отсека, м</w:t>
            </w:r>
            <w:r w:rsidRPr="00B871A3">
              <w:rPr>
                <w:rFonts w:ascii="Times New Roman" w:eastAsia="Times New Roman" w:hAnsi="Times New Roman" w:cs="Times New Roman"/>
                <w:sz w:val="24"/>
                <w:szCs w:val="24"/>
                <w:vertAlign w:val="superscript"/>
                <w:lang w:eastAsia="ru-RU"/>
              </w:rPr>
              <w:t>2</w:t>
            </w:r>
          </w:p>
        </w:tc>
      </w:tr>
      <w:tr w:rsidR="00B871A3" w:rsidRPr="00B871A3" w:rsidTr="001514B3">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С0</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2500</w:t>
            </w:r>
          </w:p>
        </w:tc>
      </w:tr>
      <w:tr w:rsidR="00B871A3" w:rsidRPr="00B871A3" w:rsidTr="001514B3">
        <w:tc>
          <w:tcPr>
            <w:tcW w:w="1666"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II</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С0</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2500</w:t>
            </w:r>
          </w:p>
        </w:tc>
      </w:tr>
      <w:tr w:rsidR="00B871A3" w:rsidRPr="00B871A3" w:rsidTr="001514B3">
        <w:tc>
          <w:tcPr>
            <w:tcW w:w="1666"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С1</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2200</w:t>
            </w:r>
          </w:p>
        </w:tc>
      </w:tr>
      <w:tr w:rsidR="00B871A3" w:rsidRPr="00B871A3" w:rsidTr="001514B3">
        <w:tc>
          <w:tcPr>
            <w:tcW w:w="1666"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III</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С0</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1800</w:t>
            </w:r>
          </w:p>
        </w:tc>
      </w:tr>
      <w:tr w:rsidR="00B871A3" w:rsidRPr="00B871A3" w:rsidTr="001514B3">
        <w:tc>
          <w:tcPr>
            <w:tcW w:w="1666"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С1</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1800</w:t>
            </w:r>
          </w:p>
        </w:tc>
      </w:tr>
      <w:tr w:rsidR="00B871A3" w:rsidRPr="00B871A3" w:rsidTr="001514B3">
        <w:tc>
          <w:tcPr>
            <w:tcW w:w="1666"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IV</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С0</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1000</w:t>
            </w:r>
          </w:p>
        </w:tc>
      </w:tr>
      <w:tr w:rsidR="00B871A3" w:rsidRPr="00B871A3" w:rsidTr="001514B3">
        <w:tc>
          <w:tcPr>
            <w:tcW w:w="1666"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С1</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800</w:t>
            </w:r>
          </w:p>
        </w:tc>
      </w:tr>
      <w:tr w:rsidR="00B871A3" w:rsidRPr="00B871A3" w:rsidTr="001514B3">
        <w:tc>
          <w:tcPr>
            <w:tcW w:w="1666" w:type="pct"/>
            <w:vMerge/>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С2</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r>
      <w:tr w:rsidR="00B871A3" w:rsidRPr="00B871A3" w:rsidTr="001514B3">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V</w:t>
            </w:r>
          </w:p>
        </w:tc>
        <w:tc>
          <w:tcPr>
            <w:tcW w:w="1666"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Не нормируется</w:t>
            </w:r>
          </w:p>
        </w:tc>
        <w:tc>
          <w:tcPr>
            <w:tcW w:w="1667"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500</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Примечание: Категории зданий и помещений по взрывопожарной и пожарной опасности (А, Б, В, Г, Д) определяются в соответствии с НПБ 105-03.</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16.8. Расстояние от жилых и общественных зданий следует принимать: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автозаправочных станций (далее - АЗС) - в соответствии с НПБ 111-98*;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1"/>
        <w:gridCol w:w="1224"/>
        <w:gridCol w:w="1224"/>
        <w:gridCol w:w="1088"/>
        <w:gridCol w:w="1222"/>
        <w:gridCol w:w="1086"/>
      </w:tblGrid>
      <w:tr w:rsidR="00B871A3" w:rsidRPr="00B871A3" w:rsidTr="001514B3">
        <w:tc>
          <w:tcPr>
            <w:tcW w:w="1873" w:type="pct"/>
            <w:vMerge w:val="restar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Объекты</w:t>
            </w:r>
          </w:p>
        </w:tc>
        <w:tc>
          <w:tcPr>
            <w:tcW w:w="3127" w:type="pct"/>
            <w:gridSpan w:val="5"/>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Минимальные расстояния от зданий и сооружений складов</w:t>
            </w:r>
          </w:p>
        </w:tc>
      </w:tr>
      <w:tr w:rsidR="00B871A3" w:rsidRPr="00B871A3" w:rsidTr="001514B3">
        <w:tc>
          <w:tcPr>
            <w:tcW w:w="1873"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val="en-US" w:eastAsia="ru-RU"/>
              </w:rPr>
            </w:pPr>
            <w:r w:rsidRPr="00B871A3">
              <w:rPr>
                <w:rFonts w:ascii="Times New Roman" w:eastAsia="Times New Roman" w:hAnsi="Times New Roman" w:cs="Times New Roman"/>
                <w:sz w:val="24"/>
                <w:szCs w:val="24"/>
                <w:lang w:val="en-US" w:eastAsia="ru-RU"/>
              </w:rPr>
              <w:t>II</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а</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б</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в</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Здания и сооружения соседских предприятий</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(100)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Лесные массивы:</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хвойных и смешанных пород</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лиственных пород</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6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Склады: лесных материалов, торфа, волокнистых веществ, соломы, а так же участки открытого залегания торфа</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6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Железные дороги общей сети (до подошвы насыпи или бровки выемки):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на станциях</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на разъездах и платформах</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на перегонах</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80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Автомобильные дороги общей сети (край проезжей части):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w:t>
            </w: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z w:val="24"/>
                <w:szCs w:val="24"/>
                <w:lang w:val="en-US" w:eastAsia="ru-RU"/>
              </w:rPr>
              <w:t>II</w:t>
            </w:r>
            <w:r w:rsidRPr="00B871A3">
              <w:rPr>
                <w:rFonts w:ascii="Times New Roman" w:eastAsia="Times New Roman" w:hAnsi="Times New Roman" w:cs="Times New Roman"/>
                <w:sz w:val="24"/>
                <w:szCs w:val="24"/>
                <w:lang w:eastAsia="ru-RU"/>
              </w:rPr>
              <w:t xml:space="preserve"> и </w:t>
            </w:r>
            <w:r w:rsidRPr="00B871A3">
              <w:rPr>
                <w:rFonts w:ascii="Times New Roman" w:eastAsia="Times New Roman" w:hAnsi="Times New Roman" w:cs="Times New Roman"/>
                <w:sz w:val="24"/>
                <w:szCs w:val="24"/>
                <w:lang w:val="en-US" w:eastAsia="ru-RU"/>
              </w:rPr>
              <w:t>III</w:t>
            </w:r>
            <w:r w:rsidRPr="00B871A3">
              <w:rPr>
                <w:rFonts w:ascii="Times New Roman" w:eastAsia="Times New Roman" w:hAnsi="Times New Roman" w:cs="Times New Roman"/>
                <w:sz w:val="24"/>
                <w:szCs w:val="24"/>
                <w:lang w:eastAsia="ru-RU"/>
              </w:rPr>
              <w:t xml:space="preserve"> категории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val="en-US" w:eastAsia="ru-RU"/>
              </w:rPr>
              <w:t>IV</w:t>
            </w:r>
            <w:r w:rsidRPr="00B871A3">
              <w:rPr>
                <w:rFonts w:ascii="Times New Roman" w:eastAsia="Times New Roman" w:hAnsi="Times New Roman" w:cs="Times New Roman"/>
                <w:sz w:val="24"/>
                <w:szCs w:val="24"/>
                <w:lang w:eastAsia="ru-RU"/>
              </w:rPr>
              <w:t xml:space="preserve"> и </w:t>
            </w:r>
            <w:r w:rsidRPr="00B871A3">
              <w:rPr>
                <w:rFonts w:ascii="Times New Roman" w:eastAsia="Times New Roman" w:hAnsi="Times New Roman" w:cs="Times New Roman"/>
                <w:sz w:val="24"/>
                <w:szCs w:val="24"/>
                <w:lang w:val="en-US" w:eastAsia="ru-RU"/>
              </w:rPr>
              <w:t>V</w:t>
            </w:r>
            <w:r w:rsidRPr="00B871A3">
              <w:rPr>
                <w:rFonts w:ascii="Times New Roman" w:eastAsia="Times New Roman" w:hAnsi="Times New Roman" w:cs="Times New Roman"/>
                <w:sz w:val="24"/>
                <w:szCs w:val="24"/>
                <w:lang w:eastAsia="ru-RU"/>
              </w:rPr>
              <w:t xml:space="preserve"> категории</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5"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654"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w:t>
            </w:r>
          </w:p>
        </w:tc>
        <w:tc>
          <w:tcPr>
            <w:tcW w:w="582"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45</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Жилые и общественные здания</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 (200)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Раздаточные колонки автозаправочных станций общего пользования</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50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Закрытые и открытые автостоянки</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100 </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 (100)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складу</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Водозаправочные сооружения не относящиеся к складу</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200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150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75</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Аварийный амбар для резервуарного парка</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60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40</w:t>
            </w:r>
          </w:p>
        </w:tc>
      </w:tr>
      <w:tr w:rsidR="00B871A3" w:rsidRPr="00B871A3" w:rsidTr="001514B3">
        <w:tc>
          <w:tcPr>
            <w:tcW w:w="1873"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Технологические установки с взрывоопасными производствами</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65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c>
          <w:tcPr>
            <w:tcW w:w="582"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100</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Расстояния, указанные в скобках, следует принимать для складов II категории общей вместимостью более 50000 куб.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Расстояния, указанные в таблице, определяются: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между зданиями и сооружениями как расстояние на свету между наружными стенами или конструкциями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от сливоналивных устройств - от оси железнодорожного пути со сливоналивными эстакадами;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от технологических эстакад и трубопроводов - от крайнего трубопровода.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6"/>
        <w:gridCol w:w="1961"/>
        <w:gridCol w:w="2099"/>
        <w:gridCol w:w="2239"/>
      </w:tblGrid>
      <w:tr w:rsidR="00B871A3" w:rsidRPr="00B871A3" w:rsidTr="001514B3">
        <w:tc>
          <w:tcPr>
            <w:tcW w:w="1630"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Склады горючих жидкостей емкостью, м</w:t>
            </w:r>
            <w:r w:rsidRPr="00B871A3">
              <w:rPr>
                <w:rFonts w:ascii="Times New Roman" w:eastAsia="Calibri" w:hAnsi="Times New Roman" w:cs="Times New Roman"/>
                <w:color w:val="000000"/>
                <w:sz w:val="24"/>
                <w:szCs w:val="24"/>
                <w:vertAlign w:val="superscript"/>
              </w:rPr>
              <w:t>3</w:t>
            </w:r>
          </w:p>
        </w:tc>
        <w:tc>
          <w:tcPr>
            <w:tcW w:w="3370"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B871A3" w:rsidRPr="00B871A3" w:rsidTr="001514B3">
        <w:tc>
          <w:tcPr>
            <w:tcW w:w="163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 II, III, C0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 III, IV, C1</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 V, C2, C3</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800 до 10 000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100 до 800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10 до 100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до 10 включительно</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20</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6"/>
        <w:gridCol w:w="1961"/>
        <w:gridCol w:w="2099"/>
        <w:gridCol w:w="2239"/>
      </w:tblGrid>
      <w:tr w:rsidR="00B871A3" w:rsidRPr="00B871A3" w:rsidTr="001514B3">
        <w:tc>
          <w:tcPr>
            <w:tcW w:w="1630"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Склады горючих жидкостей емкостью, м</w:t>
            </w:r>
            <w:r w:rsidRPr="00B871A3">
              <w:rPr>
                <w:rFonts w:ascii="Times New Roman" w:eastAsia="Calibri" w:hAnsi="Times New Roman" w:cs="Times New Roman"/>
                <w:color w:val="000000"/>
                <w:sz w:val="24"/>
                <w:szCs w:val="24"/>
                <w:vertAlign w:val="superscript"/>
              </w:rPr>
              <w:t>3</w:t>
            </w:r>
          </w:p>
        </w:tc>
        <w:tc>
          <w:tcPr>
            <w:tcW w:w="3370"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2.01.-85*).м</w:t>
            </w:r>
          </w:p>
        </w:tc>
      </w:tr>
      <w:tr w:rsidR="00B871A3" w:rsidRPr="00B871A3" w:rsidTr="001514B3">
        <w:tc>
          <w:tcPr>
            <w:tcW w:w="1630"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 II</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III, III,</w:t>
            </w:r>
            <w:r w:rsidRPr="00B871A3">
              <w:rPr>
                <w:rFonts w:ascii="Times New Roman" w:eastAsia="Calibri" w:hAnsi="Times New Roman" w:cs="Times New Roman"/>
                <w:color w:val="000000"/>
                <w:sz w:val="24"/>
                <w:szCs w:val="24"/>
              </w:rPr>
              <w:t>а</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б,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а, </w:t>
            </w:r>
            <w:r w:rsidRPr="00B871A3">
              <w:rPr>
                <w:rFonts w:ascii="Times New Roman" w:eastAsia="Calibri" w:hAnsi="Times New Roman" w:cs="Times New Roman"/>
                <w:color w:val="000000"/>
                <w:sz w:val="24"/>
                <w:szCs w:val="24"/>
                <w:lang w:val="en-US"/>
              </w:rPr>
              <w:t>V</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800 до 10 000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100 до 800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10 до 100</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20</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30</w:t>
            </w:r>
          </w:p>
        </w:tc>
      </w:tr>
      <w:tr w:rsidR="00B871A3" w:rsidRPr="00B871A3" w:rsidTr="001514B3">
        <w:tc>
          <w:tcPr>
            <w:tcW w:w="1630"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до 10 включительно</w:t>
            </w:r>
          </w:p>
        </w:tc>
        <w:tc>
          <w:tcPr>
            <w:tcW w:w="104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11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1198"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20</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16.12. Допускается предусматривать подъезд для пожарных машин только с одной стороны здания в случаях, если: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высота здания менее 5 этажей;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до 15 м (до 5 этажей) – 3,5 м с разъездными карманами;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от 15 до 50 м (от 6 до 16 этажей) – 6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16.14. В пределах основных фасадов зданий, имеющих входы, проезды устанавливаются шириной 5,5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16.15. Расстояние от края проезда до стены здания следует принимать: 5-8 м для зданий высотой до 28 м включительно и 8-10 зданий высотой более 28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w:t>
      </w:r>
      <w:r w:rsidRPr="00B871A3">
        <w:rPr>
          <w:rFonts w:ascii="Times New Roman" w:eastAsia="Times New Roman" w:hAnsi="Times New Roman" w:cs="Times New Roman"/>
          <w:sz w:val="24"/>
          <w:szCs w:val="24"/>
          <w:lang w:eastAsia="ru-RU"/>
        </w:rPr>
        <w:tab/>
      </w:r>
      <w:r w:rsidRPr="00B871A3">
        <w:rPr>
          <w:rFonts w:ascii="Times New Roman" w:eastAsia="Times New Roman" w:hAnsi="Times New Roman" w:cs="Times New Roman"/>
          <w:sz w:val="24"/>
          <w:szCs w:val="24"/>
          <w:u w:val="single"/>
          <w:lang w:eastAsia="ru-RU"/>
        </w:rPr>
        <w:t>Примечание</w:t>
      </w:r>
      <w:r w:rsidRPr="00B871A3">
        <w:rPr>
          <w:rFonts w:ascii="Times New Roman" w:eastAsia="Times New Roman" w:hAnsi="Times New Roman" w:cs="Times New Roman"/>
          <w:sz w:val="24"/>
          <w:szCs w:val="24"/>
          <w:lang w:eastAsia="ru-RU"/>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для зданий высотой до 28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-высота пристройки до 3,5 м – шириной 6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-высота пристройки до 3,5-7 м – шириной 4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для зданий высотой более 28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-высота пристройки до 3,5 м – шириной 8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-высота пристройки до 3,5-7 м – шириной 6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16.17. В замкнутые и полузамкнутые дворы необходимо предусматривать проезды для пожарных автомобилей.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u w:val="single"/>
          <w:lang w:eastAsia="ru-RU"/>
        </w:rPr>
        <w:t>Примечание</w:t>
      </w:r>
      <w:r w:rsidRPr="00B871A3">
        <w:rPr>
          <w:rFonts w:ascii="Times New Roman" w:eastAsia="Times New Roman" w:hAnsi="Times New Roman" w:cs="Times New Roman"/>
          <w:sz w:val="24"/>
          <w:szCs w:val="24"/>
          <w:lang w:eastAsia="ru-RU"/>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16.19. Тупиковые проезды должны заканчиваться разворотными площадками размерами в плане 16 x 16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1901"/>
        <w:gridCol w:w="3534"/>
        <w:gridCol w:w="970"/>
        <w:gridCol w:w="1073"/>
      </w:tblGrid>
      <w:tr w:rsidR="00B871A3" w:rsidRPr="00B871A3" w:rsidTr="001514B3">
        <w:tc>
          <w:tcPr>
            <w:tcW w:w="999"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Степень огнестойкости зданий и сооружений</w:t>
            </w:r>
          </w:p>
        </w:tc>
        <w:tc>
          <w:tcPr>
            <w:tcW w:w="1017"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Класс конструктивной пожарной опасности</w:t>
            </w:r>
          </w:p>
        </w:tc>
        <w:tc>
          <w:tcPr>
            <w:tcW w:w="2984"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B871A3" w:rsidRPr="00B871A3" w:rsidTr="001514B3">
        <w:tc>
          <w:tcPr>
            <w:tcW w:w="999"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017"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891"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 II, III, C0</w:t>
            </w:r>
          </w:p>
        </w:tc>
        <w:tc>
          <w:tcPr>
            <w:tcW w:w="51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B871A3">
              <w:rPr>
                <w:rFonts w:ascii="Times New Roman" w:eastAsia="Calibri" w:hAnsi="Times New Roman" w:cs="Times New Roman"/>
                <w:color w:val="000000"/>
                <w:sz w:val="24"/>
                <w:szCs w:val="24"/>
                <w:lang w:val="en-US"/>
              </w:rPr>
              <w:t>II, III, IV, C1</w:t>
            </w:r>
          </w:p>
        </w:tc>
        <w:tc>
          <w:tcPr>
            <w:tcW w:w="5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 V, C2, C3</w:t>
            </w:r>
          </w:p>
        </w:tc>
      </w:tr>
      <w:tr w:rsidR="00B871A3" w:rsidRPr="00B871A3" w:rsidTr="001514B3">
        <w:tc>
          <w:tcPr>
            <w:tcW w:w="9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 II, III,</w:t>
            </w:r>
          </w:p>
        </w:tc>
        <w:tc>
          <w:tcPr>
            <w:tcW w:w="1017"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C0</w:t>
            </w:r>
          </w:p>
        </w:tc>
        <w:tc>
          <w:tcPr>
            <w:tcW w:w="1891"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Не нормируется для зданий и сооружений категории Г и Д;</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9-для зданий и сооружений с производствами категорий А, Б и В (см. примечание 3)</w:t>
            </w:r>
          </w:p>
        </w:tc>
        <w:tc>
          <w:tcPr>
            <w:tcW w:w="51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w:t>
            </w:r>
          </w:p>
        </w:tc>
        <w:tc>
          <w:tcPr>
            <w:tcW w:w="5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r>
      <w:tr w:rsidR="00B871A3" w:rsidRPr="00B871A3" w:rsidTr="001514B3">
        <w:tc>
          <w:tcPr>
            <w:tcW w:w="9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II</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III</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IV</w:t>
            </w:r>
          </w:p>
        </w:tc>
        <w:tc>
          <w:tcPr>
            <w:tcW w:w="1017"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w:t>
            </w:r>
            <w:r w:rsidRPr="00B871A3">
              <w:rPr>
                <w:rFonts w:ascii="Times New Roman" w:eastAsia="Calibri" w:hAnsi="Times New Roman" w:cs="Times New Roman"/>
                <w:color w:val="000000"/>
                <w:sz w:val="24"/>
                <w:szCs w:val="24"/>
              </w:rPr>
              <w:t>1</w:t>
            </w:r>
          </w:p>
        </w:tc>
        <w:tc>
          <w:tcPr>
            <w:tcW w:w="1891"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9</w:t>
            </w:r>
          </w:p>
        </w:tc>
        <w:tc>
          <w:tcPr>
            <w:tcW w:w="51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5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r>
      <w:tr w:rsidR="00B871A3" w:rsidRPr="00B871A3" w:rsidTr="001514B3">
        <w:tc>
          <w:tcPr>
            <w:tcW w:w="9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IV</w:t>
            </w:r>
            <w:r w:rsidRPr="00B871A3">
              <w:rPr>
                <w:rFonts w:ascii="Times New Roman" w:eastAsia="Calibri" w:hAnsi="Times New Roman" w:cs="Times New Roman"/>
                <w:color w:val="000000"/>
                <w:sz w:val="24"/>
                <w:szCs w:val="24"/>
              </w:rPr>
              <w:t xml:space="preserve">, </w:t>
            </w:r>
            <w:r w:rsidRPr="00B871A3">
              <w:rPr>
                <w:rFonts w:ascii="Times New Roman" w:eastAsia="Calibri" w:hAnsi="Times New Roman" w:cs="Times New Roman"/>
                <w:color w:val="000000"/>
                <w:sz w:val="24"/>
                <w:szCs w:val="24"/>
                <w:lang w:val="en-US"/>
              </w:rPr>
              <w:t>V</w:t>
            </w:r>
          </w:p>
        </w:tc>
        <w:tc>
          <w:tcPr>
            <w:tcW w:w="1017"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lang w:val="en-US"/>
              </w:rPr>
              <w:t>C</w:t>
            </w:r>
            <w:r w:rsidRPr="00B871A3">
              <w:rPr>
                <w:rFonts w:ascii="Times New Roman" w:eastAsia="Calibri" w:hAnsi="Times New Roman" w:cs="Times New Roman"/>
                <w:color w:val="000000"/>
                <w:sz w:val="24"/>
                <w:szCs w:val="24"/>
              </w:rPr>
              <w:t xml:space="preserve">2, </w:t>
            </w:r>
            <w:r w:rsidRPr="00B871A3">
              <w:rPr>
                <w:rFonts w:ascii="Times New Roman" w:eastAsia="Calibri" w:hAnsi="Times New Roman" w:cs="Times New Roman"/>
                <w:color w:val="000000"/>
                <w:sz w:val="24"/>
                <w:szCs w:val="24"/>
                <w:lang w:val="en-US"/>
              </w:rPr>
              <w:t>C</w:t>
            </w:r>
            <w:r w:rsidRPr="00B871A3">
              <w:rPr>
                <w:rFonts w:ascii="Times New Roman" w:eastAsia="Calibri" w:hAnsi="Times New Roman" w:cs="Times New Roman"/>
                <w:color w:val="000000"/>
                <w:sz w:val="24"/>
                <w:szCs w:val="24"/>
              </w:rPr>
              <w:t>3</w:t>
            </w:r>
          </w:p>
        </w:tc>
        <w:tc>
          <w:tcPr>
            <w:tcW w:w="1891"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12</w:t>
            </w:r>
          </w:p>
        </w:tc>
        <w:tc>
          <w:tcPr>
            <w:tcW w:w="51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w:t>
            </w:r>
          </w:p>
        </w:tc>
        <w:tc>
          <w:tcPr>
            <w:tcW w:w="5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18</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Расстояние между производственными зданиями и сооружениями не нормируется: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б) если стена более высокого или широкого здания или сооружения, выходящая в сторону другого здания, является противопожарной;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здания и сооружения оборудуются стационарными автоматическими системами пожаротушения;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удельная загрузка горючими веществами в зданиях с производствами категории В менее или равна 10 кг на 1 кв. м площади этажа.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25 м - при высоте зданий до 12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м - при высоте зданий от 12 до 28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м - при высоте зданий более 28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За ширину зданий и сооружений следует принимать расстояние между крайними разбивочными осями.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 до производственных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 II и III степеней огнестойкости класса С0: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стороны стен без проемов - не нормируется;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стороны стен с проемами - не менее 9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IV степени огнестойкости класса С0 и С1: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стороны стен без проемов - не менее 6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стороны стен с проемами - не менее 12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других степеней огнестойкости и классов пожарной опасности - не менее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 до административных и бытовых зданий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I, II и III степеней огнестойкости класса С0 - не менее 9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других степеней огнестойкости и классов пожарной опасности - не менее 15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16.30. При планировке и застройке территории садоводческого объединения должны соблюдаться требования СНиП 30-02-97, СНиП 21-01-97* и СНиП 2.01.-85*.</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
        <w:gridCol w:w="5600"/>
        <w:gridCol w:w="981"/>
        <w:gridCol w:w="979"/>
        <w:gridCol w:w="1118"/>
      </w:tblGrid>
      <w:tr w:rsidR="00B871A3" w:rsidRPr="00B871A3" w:rsidTr="001514B3">
        <w:trPr>
          <w:trHeight w:val="272"/>
        </w:trPr>
        <w:tc>
          <w:tcPr>
            <w:tcW w:w="357"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N п/п </w:t>
            </w:r>
          </w:p>
        </w:tc>
        <w:tc>
          <w:tcPr>
            <w:tcW w:w="2996" w:type="pct"/>
            <w:vMerge w:val="restar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Материал несущих и ограждающих конструкций строения </w:t>
            </w:r>
          </w:p>
        </w:tc>
        <w:tc>
          <w:tcPr>
            <w:tcW w:w="1648" w:type="pct"/>
            <w:gridSpan w:val="3"/>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Расстояние, м </w:t>
            </w:r>
          </w:p>
        </w:tc>
      </w:tr>
      <w:tr w:rsidR="00B871A3" w:rsidRPr="00B871A3" w:rsidTr="001514B3">
        <w:trPr>
          <w:trHeight w:val="271"/>
        </w:trPr>
        <w:tc>
          <w:tcPr>
            <w:tcW w:w="357"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996"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А</w:t>
            </w:r>
          </w:p>
        </w:tc>
        <w:tc>
          <w:tcPr>
            <w:tcW w:w="52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Б</w:t>
            </w:r>
          </w:p>
        </w:tc>
        <w:tc>
          <w:tcPr>
            <w:tcW w:w="5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w:t>
            </w:r>
          </w:p>
        </w:tc>
      </w:tr>
      <w:tr w:rsidR="00B871A3" w:rsidRPr="00B871A3" w:rsidTr="001514B3">
        <w:trPr>
          <w:trHeight w:val="489"/>
        </w:trPr>
        <w:tc>
          <w:tcPr>
            <w:tcW w:w="35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 </w:t>
            </w:r>
          </w:p>
        </w:tc>
        <w:tc>
          <w:tcPr>
            <w:tcW w:w="299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Камень, бетон, железобетон и другие негорючие материалы </w:t>
            </w:r>
          </w:p>
        </w:tc>
        <w:tc>
          <w:tcPr>
            <w:tcW w:w="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6 </w:t>
            </w:r>
          </w:p>
        </w:tc>
        <w:tc>
          <w:tcPr>
            <w:tcW w:w="52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5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r>
      <w:tr w:rsidR="00B871A3" w:rsidRPr="00B871A3" w:rsidTr="001514B3">
        <w:trPr>
          <w:trHeight w:val="758"/>
        </w:trPr>
        <w:tc>
          <w:tcPr>
            <w:tcW w:w="35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2 </w:t>
            </w:r>
          </w:p>
        </w:tc>
        <w:tc>
          <w:tcPr>
            <w:tcW w:w="299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То же, с деревянными перекрытиями и покрытиями, защищенными негорючими и трудногорючими материалами </w:t>
            </w:r>
          </w:p>
        </w:tc>
        <w:tc>
          <w:tcPr>
            <w:tcW w:w="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52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8 </w:t>
            </w:r>
          </w:p>
        </w:tc>
        <w:tc>
          <w:tcPr>
            <w:tcW w:w="5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r>
      <w:tr w:rsidR="00B871A3" w:rsidRPr="00B871A3" w:rsidTr="001514B3">
        <w:trPr>
          <w:trHeight w:val="758"/>
        </w:trPr>
        <w:tc>
          <w:tcPr>
            <w:tcW w:w="357"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3 </w:t>
            </w:r>
          </w:p>
        </w:tc>
        <w:tc>
          <w:tcPr>
            <w:tcW w:w="2996"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Древесина, каркасные ограждающие конструкции из негорючих, трудногорючих и горючих материалов </w:t>
            </w:r>
          </w:p>
        </w:tc>
        <w:tc>
          <w:tcPr>
            <w:tcW w:w="525"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524"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10 </w:t>
            </w:r>
          </w:p>
        </w:tc>
        <w:tc>
          <w:tcPr>
            <w:tcW w:w="599" w:type="pct"/>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15 </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16.33. В целях обеспечения пожаротушения на территории садоводческого объединения: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до 300 - не менее 25;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 более 300 - не менее 60.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- 50 м – для хвойных лесов;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t>- 30 м – для лиственных и смешанных лесов.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ab/>
      </w:r>
      <w:r w:rsidRPr="00B871A3">
        <w:rPr>
          <w:rFonts w:ascii="Times New Roman" w:eastAsia="Times New Roman" w:hAnsi="Times New Roman" w:cs="Times New Roman"/>
          <w:sz w:val="24"/>
          <w:szCs w:val="24"/>
          <w:u w:val="single"/>
          <w:lang w:eastAsia="ru-RU"/>
        </w:rPr>
        <w:t>Примечание</w:t>
      </w:r>
      <w:r w:rsidRPr="00B871A3">
        <w:rPr>
          <w:rFonts w:ascii="Times New Roman" w:eastAsia="Times New Roman" w:hAnsi="Times New Roman" w:cs="Times New Roman"/>
          <w:sz w:val="24"/>
          <w:szCs w:val="24"/>
          <w:lang w:eastAsia="ru-RU"/>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16.36. Пожарные депо следует размещать на земельных участках, имеющих выезды на магистральные улицы или дороги общегородского значения.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16.39. Количество пожарных депо и пожарных автомобилей в населенном пункте принимается в соответствии с таблицей 124.</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1168"/>
        <w:gridCol w:w="1168"/>
        <w:gridCol w:w="1168"/>
        <w:gridCol w:w="1267"/>
        <w:gridCol w:w="1678"/>
        <w:gridCol w:w="1305"/>
      </w:tblGrid>
      <w:tr w:rsidR="00B871A3" w:rsidRPr="00B871A3" w:rsidTr="001514B3">
        <w:tc>
          <w:tcPr>
            <w:tcW w:w="851" w:type="pct"/>
            <w:vMerge w:val="restar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Площадь территории населенного пункта, тыс. га</w:t>
            </w:r>
          </w:p>
        </w:tc>
        <w:tc>
          <w:tcPr>
            <w:tcW w:w="4149" w:type="pct"/>
            <w:gridSpan w:val="6"/>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Население, тыс. чел.</w:t>
            </w:r>
          </w:p>
        </w:tc>
      </w:tr>
      <w:tr w:rsidR="00B871A3" w:rsidRPr="00B871A3" w:rsidTr="001514B3">
        <w:tc>
          <w:tcPr>
            <w:tcW w:w="851" w:type="pct"/>
            <w:vMerge/>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5</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5 до 20</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20 до 50</w:t>
            </w: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50 до 100</w:t>
            </w: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100 до 250</w:t>
            </w: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250 до 500</w:t>
            </w: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2</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__1__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1×2</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__1__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__2__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2×6</w:t>
            </w: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__2__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1×8+1×6</w:t>
            </w: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2 до 4</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___3___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1×8+1×6</w:t>
            </w: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___4___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2×8+2×6</w:t>
            </w: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4 до 6</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___5___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2×8+3×6</w:t>
            </w: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___6___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2×8+4×6</w:t>
            </w: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6 до 8</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_____6_____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2×8+3×8+1×4</w:t>
            </w: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___8___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3×8+5×6</w:t>
            </w: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св.8 до 10</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___9___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3×8+6×6</w:t>
            </w: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10 до 12</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___11___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3×8+8×6</w:t>
            </w:r>
          </w:p>
        </w:tc>
      </w:tr>
      <w:tr w:rsidR="00B871A3" w:rsidRPr="00B871A3" w:rsidTr="001514B3">
        <w:tc>
          <w:tcPr>
            <w:tcW w:w="851"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св. 12 до 14</w:t>
            </w: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25"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7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898"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tc>
        <w:tc>
          <w:tcPr>
            <w:tcW w:w="699"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u w:val="single"/>
                <w:lang w:eastAsia="ru-RU"/>
              </w:rPr>
            </w:pPr>
            <w:r w:rsidRPr="00B871A3">
              <w:rPr>
                <w:rFonts w:ascii="Times New Roman" w:eastAsia="Times New Roman" w:hAnsi="Times New Roman" w:cs="Times New Roman"/>
                <w:sz w:val="24"/>
                <w:szCs w:val="24"/>
                <w:u w:val="single"/>
                <w:lang w:eastAsia="ru-RU"/>
              </w:rPr>
              <w:t>___12___</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4×8+8×6</w:t>
            </w:r>
          </w:p>
        </w:tc>
      </w:tr>
    </w:tbl>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u w:val="single"/>
        </w:rPr>
        <w:t>Примечание</w:t>
      </w:r>
      <w:r w:rsidRPr="00B871A3">
        <w:rPr>
          <w:rFonts w:ascii="Times New Roman" w:eastAsia="Calibri" w:hAnsi="Times New Roman" w:cs="Times New Roman"/>
          <w:color w:val="000000"/>
          <w:sz w:val="20"/>
          <w:szCs w:val="24"/>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16.40. Количество специальных пожарных автомобилей принимается по таблице 125.</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1260"/>
        <w:gridCol w:w="1680"/>
        <w:gridCol w:w="1819"/>
      </w:tblGrid>
      <w:tr w:rsidR="00B871A3" w:rsidRPr="00B871A3" w:rsidTr="001514B3">
        <w:trPr>
          <w:trHeight w:val="863"/>
        </w:trPr>
        <w:tc>
          <w:tcPr>
            <w:tcW w:w="2454"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Наименование специальных автомобилей</w:t>
            </w:r>
          </w:p>
        </w:tc>
        <w:tc>
          <w:tcPr>
            <w:tcW w:w="2546" w:type="pct"/>
            <w:gridSpan w:val="3"/>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Число жителей в населенном пункте,</w:t>
            </w:r>
          </w:p>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тыс. чел.</w:t>
            </w:r>
          </w:p>
        </w:tc>
      </w:tr>
      <w:tr w:rsidR="00B871A3" w:rsidRPr="00B871A3" w:rsidTr="001514B3">
        <w:trPr>
          <w:trHeight w:val="489"/>
        </w:trPr>
        <w:tc>
          <w:tcPr>
            <w:tcW w:w="2454" w:type="pct"/>
            <w:vMerge/>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674" w:type="pct"/>
            <w:vAlign w:val="center"/>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до 50</w:t>
            </w:r>
          </w:p>
        </w:tc>
        <w:tc>
          <w:tcPr>
            <w:tcW w:w="8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50 до 100</w:t>
            </w:r>
          </w:p>
        </w:tc>
        <w:tc>
          <w:tcPr>
            <w:tcW w:w="9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свыше 100 до 350</w:t>
            </w:r>
          </w:p>
        </w:tc>
      </w:tr>
      <w:tr w:rsidR="00B871A3" w:rsidRPr="00B871A3" w:rsidTr="001514B3">
        <w:trPr>
          <w:trHeight w:val="489"/>
        </w:trPr>
        <w:tc>
          <w:tcPr>
            <w:tcW w:w="245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Автолестницы и автоподъемники </w:t>
            </w:r>
          </w:p>
        </w:tc>
        <w:tc>
          <w:tcPr>
            <w:tcW w:w="6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 &lt;*&gt;</w:t>
            </w:r>
          </w:p>
        </w:tc>
        <w:tc>
          <w:tcPr>
            <w:tcW w:w="8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w:t>
            </w:r>
          </w:p>
        </w:tc>
        <w:tc>
          <w:tcPr>
            <w:tcW w:w="9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3</w:t>
            </w:r>
          </w:p>
        </w:tc>
      </w:tr>
      <w:tr w:rsidR="00B871A3" w:rsidRPr="00B871A3" w:rsidTr="001514B3">
        <w:trPr>
          <w:trHeight w:val="489"/>
        </w:trPr>
        <w:tc>
          <w:tcPr>
            <w:tcW w:w="245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Автомобили газодымозащитной службы </w:t>
            </w:r>
          </w:p>
        </w:tc>
        <w:tc>
          <w:tcPr>
            <w:tcW w:w="6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8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9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2</w:t>
            </w:r>
          </w:p>
        </w:tc>
      </w:tr>
      <w:tr w:rsidR="00B871A3" w:rsidRPr="00B871A3" w:rsidTr="001514B3">
        <w:trPr>
          <w:trHeight w:val="489"/>
        </w:trPr>
        <w:tc>
          <w:tcPr>
            <w:tcW w:w="245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Автомобили связи и освещения </w:t>
            </w:r>
          </w:p>
        </w:tc>
        <w:tc>
          <w:tcPr>
            <w:tcW w:w="6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w:t>
            </w:r>
          </w:p>
        </w:tc>
        <w:tc>
          <w:tcPr>
            <w:tcW w:w="899"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c>
          <w:tcPr>
            <w:tcW w:w="97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&lt;*&gt; При наличии зданий высотой 4 этажа и более.</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Примечания: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1. Количество специальных автомобилей, не указанных в таблице, определяется исходя из местных условий в каждом конкретном случае.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2. Количество специальных автомобилей следует предусматривать с учетом 50% резерва.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0"/>
          <w:szCs w:val="24"/>
        </w:rPr>
      </w:pPr>
      <w:r w:rsidRPr="00B871A3">
        <w:rPr>
          <w:rFonts w:ascii="Times New Roman" w:eastAsia="Calibri" w:hAnsi="Times New Roman" w:cs="Times New Roman"/>
          <w:color w:val="000000"/>
          <w:sz w:val="20"/>
          <w:szCs w:val="24"/>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16.41. Площадь земельных участков в зависимости от типа пожарного депо определяется в соответствии с таблицей 126.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542"/>
        <w:gridCol w:w="587"/>
        <w:gridCol w:w="587"/>
        <w:gridCol w:w="482"/>
        <w:gridCol w:w="480"/>
        <w:gridCol w:w="320"/>
        <w:gridCol w:w="480"/>
        <w:gridCol w:w="480"/>
        <w:gridCol w:w="480"/>
        <w:gridCol w:w="480"/>
        <w:gridCol w:w="480"/>
        <w:gridCol w:w="480"/>
        <w:gridCol w:w="320"/>
        <w:gridCol w:w="480"/>
        <w:gridCol w:w="587"/>
        <w:gridCol w:w="589"/>
      </w:tblGrid>
      <w:tr w:rsidR="00B871A3" w:rsidRPr="00B871A3" w:rsidTr="001514B3">
        <w:tc>
          <w:tcPr>
            <w:tcW w:w="797" w:type="pct"/>
            <w:vMerge w:val="restar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Наименование</w:t>
            </w:r>
          </w:p>
        </w:tc>
        <w:tc>
          <w:tcPr>
            <w:tcW w:w="4203" w:type="pct"/>
            <w:gridSpan w:val="16"/>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Тип пожарного депо</w:t>
            </w:r>
          </w:p>
        </w:tc>
      </w:tr>
      <w:tr w:rsidR="00B871A3" w:rsidRPr="00B871A3" w:rsidTr="001514B3">
        <w:tc>
          <w:tcPr>
            <w:tcW w:w="797" w:type="pct"/>
            <w:vMerge/>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p>
        </w:tc>
        <w:tc>
          <w:tcPr>
            <w:tcW w:w="1176" w:type="pct"/>
            <w:gridSpan w:val="4"/>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val="en-US" w:eastAsia="ru-RU"/>
              </w:rPr>
            </w:pPr>
            <w:r w:rsidRPr="00B871A3">
              <w:rPr>
                <w:rFonts w:ascii="Times New Roman" w:eastAsia="Times New Roman" w:hAnsi="Times New Roman" w:cs="Times New Roman"/>
                <w:sz w:val="20"/>
                <w:szCs w:val="20"/>
                <w:lang w:val="en-US" w:eastAsia="ru-RU"/>
              </w:rPr>
              <w:t>I</w:t>
            </w:r>
          </w:p>
        </w:tc>
        <w:tc>
          <w:tcPr>
            <w:tcW w:w="685" w:type="pct"/>
            <w:gridSpan w:val="3"/>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val="en-US" w:eastAsia="ru-RU"/>
              </w:rPr>
            </w:pPr>
            <w:r w:rsidRPr="00B871A3">
              <w:rPr>
                <w:rFonts w:ascii="Times New Roman" w:eastAsia="Times New Roman" w:hAnsi="Times New Roman" w:cs="Times New Roman"/>
                <w:sz w:val="20"/>
                <w:szCs w:val="20"/>
                <w:lang w:val="en-US" w:eastAsia="ru-RU"/>
              </w:rPr>
              <w:t>II</w:t>
            </w:r>
          </w:p>
        </w:tc>
        <w:tc>
          <w:tcPr>
            <w:tcW w:w="1028" w:type="pct"/>
            <w:gridSpan w:val="4"/>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val="en-US" w:eastAsia="ru-RU"/>
              </w:rPr>
            </w:pPr>
            <w:r w:rsidRPr="00B871A3">
              <w:rPr>
                <w:rFonts w:ascii="Times New Roman" w:eastAsia="Times New Roman" w:hAnsi="Times New Roman" w:cs="Times New Roman"/>
                <w:sz w:val="20"/>
                <w:szCs w:val="20"/>
                <w:lang w:val="en-US" w:eastAsia="ru-RU"/>
              </w:rPr>
              <w:t>III</w:t>
            </w:r>
          </w:p>
        </w:tc>
        <w:tc>
          <w:tcPr>
            <w:tcW w:w="685" w:type="pct"/>
            <w:gridSpan w:val="3"/>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val="en-US" w:eastAsia="ru-RU"/>
              </w:rPr>
            </w:pPr>
            <w:r w:rsidRPr="00B871A3">
              <w:rPr>
                <w:rFonts w:ascii="Times New Roman" w:eastAsia="Times New Roman" w:hAnsi="Times New Roman" w:cs="Times New Roman"/>
                <w:sz w:val="20"/>
                <w:szCs w:val="20"/>
                <w:lang w:val="en-US" w:eastAsia="ru-RU"/>
              </w:rPr>
              <w:t>IV</w:t>
            </w:r>
          </w:p>
        </w:tc>
        <w:tc>
          <w:tcPr>
            <w:tcW w:w="629" w:type="pct"/>
            <w:gridSpan w:val="2"/>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val="en-US" w:eastAsia="ru-RU"/>
              </w:rPr>
              <w:t>V</w:t>
            </w:r>
          </w:p>
        </w:tc>
      </w:tr>
      <w:tr w:rsidR="00B871A3" w:rsidRPr="00B871A3" w:rsidTr="001514B3">
        <w:tc>
          <w:tcPr>
            <w:tcW w:w="797"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Количество пожарных автомобилей в депо, шт.</w:t>
            </w:r>
          </w:p>
        </w:tc>
        <w:tc>
          <w:tcPr>
            <w:tcW w:w="290"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12</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8</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w:t>
            </w:r>
          </w:p>
        </w:tc>
        <w:tc>
          <w:tcPr>
            <w:tcW w:w="171"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12</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10</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8</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6</w:t>
            </w:r>
          </w:p>
        </w:tc>
        <w:tc>
          <w:tcPr>
            <w:tcW w:w="171"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4</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w:t>
            </w:r>
          </w:p>
        </w:tc>
      </w:tr>
      <w:tr w:rsidR="00B871A3" w:rsidRPr="00B871A3" w:rsidTr="001514B3">
        <w:tc>
          <w:tcPr>
            <w:tcW w:w="797" w:type="pct"/>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Площадь земельного участка, га</w:t>
            </w:r>
          </w:p>
        </w:tc>
        <w:tc>
          <w:tcPr>
            <w:tcW w:w="290"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2,2</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1,95</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1,75</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1,6</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1,2</w:t>
            </w:r>
          </w:p>
        </w:tc>
        <w:tc>
          <w:tcPr>
            <w:tcW w:w="171"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0,8</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1,7</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1,6</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1,5</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1,3</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1,2</w:t>
            </w:r>
          </w:p>
        </w:tc>
        <w:tc>
          <w:tcPr>
            <w:tcW w:w="171"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1</w:t>
            </w:r>
          </w:p>
        </w:tc>
        <w:tc>
          <w:tcPr>
            <w:tcW w:w="257"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0,8</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0,85</w:t>
            </w:r>
          </w:p>
        </w:tc>
        <w:tc>
          <w:tcPr>
            <w:tcW w:w="314" w:type="pct"/>
            <w:vAlign w:val="center"/>
          </w:tcPr>
          <w:p w:rsidR="00B871A3" w:rsidRPr="00B871A3" w:rsidRDefault="00B871A3" w:rsidP="00B871A3">
            <w:pPr>
              <w:spacing w:after="0" w:line="240" w:lineRule="auto"/>
              <w:jc w:val="both"/>
              <w:rPr>
                <w:rFonts w:ascii="Times New Roman" w:eastAsia="Times New Roman" w:hAnsi="Times New Roman" w:cs="Times New Roman"/>
                <w:sz w:val="20"/>
                <w:szCs w:val="20"/>
                <w:lang w:eastAsia="ru-RU"/>
              </w:rPr>
            </w:pPr>
            <w:r w:rsidRPr="00B871A3">
              <w:rPr>
                <w:rFonts w:ascii="Times New Roman" w:eastAsia="Times New Roman" w:hAnsi="Times New Roman" w:cs="Times New Roman"/>
                <w:sz w:val="20"/>
                <w:szCs w:val="20"/>
                <w:lang w:eastAsia="ru-RU"/>
              </w:rPr>
              <w:t>0,55</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16.43. Территория пожарного депо подразделяется на производственную, учебно-спортивную и жилую зоны.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Территория</w:t>
            </w:r>
          </w:p>
        </w:tc>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Радиус обслуживания, км, не более</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Жилая застройка</w:t>
            </w:r>
          </w:p>
        </w:tc>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3</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Промышленные предприятия: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 с производствами категорий А, Б, В, занимающих более 50% всей площади застройки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r>
      <w:tr w:rsidR="00B871A3" w:rsidRPr="00B871A3" w:rsidTr="001514B3">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Сельскохозяйственные предприятия:</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 с преобладающими производствами категорий А, Б и В</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 xml:space="preserve">    - с преобладающими производствами категорий Г и Д</w:t>
            </w:r>
          </w:p>
        </w:tc>
        <w:tc>
          <w:tcPr>
            <w:tcW w:w="2500" w:type="pct"/>
          </w:tcPr>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2</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4</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u w:val="single"/>
          <w:lang w:eastAsia="ru-RU"/>
        </w:rPr>
        <w:t>Примечания</w:t>
      </w:r>
      <w:r w:rsidRPr="00B871A3">
        <w:rPr>
          <w:rFonts w:ascii="Times New Roman" w:eastAsia="Times New Roman" w:hAnsi="Times New Roman" w:cs="Times New Roman"/>
          <w:sz w:val="20"/>
          <w:szCs w:val="24"/>
          <w:lang w:eastAsia="ru-RU"/>
        </w:rPr>
        <w:t>:</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 xml:space="preserve">2 При наличии на площадках промышленных предприятий зданий и сооружений  </w:t>
      </w:r>
      <w:r w:rsidRPr="00B871A3">
        <w:rPr>
          <w:rFonts w:ascii="Times New Roman" w:eastAsia="Times New Roman" w:hAnsi="Times New Roman" w:cs="Times New Roman"/>
          <w:sz w:val="20"/>
          <w:szCs w:val="24"/>
          <w:lang w:val="en-US" w:eastAsia="ru-RU"/>
        </w:rPr>
        <w:t>III</w:t>
      </w:r>
      <w:r w:rsidRPr="00B871A3">
        <w:rPr>
          <w:rFonts w:ascii="Times New Roman" w:eastAsia="Times New Roman" w:hAnsi="Times New Roman" w:cs="Times New Roman"/>
          <w:sz w:val="20"/>
          <w:szCs w:val="24"/>
          <w:lang w:eastAsia="ru-RU"/>
        </w:rPr>
        <w:t xml:space="preserve">, </w:t>
      </w:r>
      <w:r w:rsidRPr="00B871A3">
        <w:rPr>
          <w:rFonts w:ascii="Times New Roman" w:eastAsia="Times New Roman" w:hAnsi="Times New Roman" w:cs="Times New Roman"/>
          <w:sz w:val="20"/>
          <w:szCs w:val="24"/>
          <w:lang w:val="en-US" w:eastAsia="ru-RU"/>
        </w:rPr>
        <w:t>IV</w:t>
      </w:r>
      <w:r w:rsidRPr="00B871A3">
        <w:rPr>
          <w:rFonts w:ascii="Times New Roman" w:eastAsia="Times New Roman" w:hAnsi="Times New Roman" w:cs="Times New Roman"/>
          <w:sz w:val="20"/>
          <w:szCs w:val="24"/>
          <w:lang w:eastAsia="ru-RU"/>
        </w:rPr>
        <w:t xml:space="preserve">, </w:t>
      </w:r>
      <w:r w:rsidRPr="00B871A3">
        <w:rPr>
          <w:rFonts w:ascii="Times New Roman" w:eastAsia="Times New Roman" w:hAnsi="Times New Roman" w:cs="Times New Roman"/>
          <w:sz w:val="20"/>
          <w:szCs w:val="24"/>
          <w:lang w:val="en-US" w:eastAsia="ru-RU"/>
        </w:rPr>
        <w:t>V</w:t>
      </w:r>
      <w:r w:rsidRPr="00B871A3">
        <w:rPr>
          <w:rFonts w:ascii="Times New Roman" w:eastAsia="Times New Roman" w:hAnsi="Times New Roman" w:cs="Times New Roman"/>
          <w:sz w:val="20"/>
          <w:szCs w:val="24"/>
          <w:lang w:eastAsia="ru-RU"/>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B871A3" w:rsidRPr="00B871A3" w:rsidRDefault="00B871A3" w:rsidP="00B871A3">
      <w:pPr>
        <w:spacing w:after="0" w:line="240" w:lineRule="auto"/>
        <w:ind w:firstLine="567"/>
        <w:jc w:val="both"/>
        <w:rPr>
          <w:rFonts w:ascii="Times New Roman" w:eastAsia="Times New Roman" w:hAnsi="Times New Roman" w:cs="Times New Roman"/>
          <w:sz w:val="20"/>
          <w:szCs w:val="24"/>
          <w:lang w:eastAsia="ru-RU"/>
        </w:rPr>
      </w:pPr>
      <w:r w:rsidRPr="00B871A3">
        <w:rPr>
          <w:rFonts w:ascii="Times New Roman" w:eastAsia="Times New Roman" w:hAnsi="Times New Roman" w:cs="Times New Roman"/>
          <w:sz w:val="20"/>
          <w:szCs w:val="24"/>
          <w:lang w:eastAsia="ru-RU"/>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3220"/>
        <w:gridCol w:w="2660"/>
      </w:tblGrid>
      <w:tr w:rsidR="00B871A3" w:rsidRPr="00B871A3" w:rsidTr="001514B3">
        <w:trPr>
          <w:trHeight w:val="463"/>
        </w:trPr>
        <w:tc>
          <w:tcPr>
            <w:tcW w:w="1854" w:type="pct"/>
            <w:vMerge w:val="restar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Наименование зданий и сооружений</w:t>
            </w:r>
          </w:p>
        </w:tc>
        <w:tc>
          <w:tcPr>
            <w:tcW w:w="3146" w:type="pct"/>
            <w:gridSpan w:val="2"/>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Площадь, кв. м</w:t>
            </w:r>
          </w:p>
        </w:tc>
      </w:tr>
      <w:tr w:rsidR="00B871A3" w:rsidRPr="00B871A3" w:rsidTr="001514B3">
        <w:trPr>
          <w:trHeight w:val="220"/>
        </w:trPr>
        <w:tc>
          <w:tcPr>
            <w:tcW w:w="1854" w:type="pct"/>
            <w:vMerge/>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7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 тип</w:t>
            </w:r>
          </w:p>
        </w:tc>
        <w:tc>
          <w:tcPr>
            <w:tcW w:w="14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III тип</w:t>
            </w:r>
          </w:p>
        </w:tc>
      </w:tr>
      <w:tr w:rsidR="00B871A3" w:rsidRPr="00B871A3" w:rsidTr="001514B3">
        <w:trPr>
          <w:trHeight w:val="220"/>
        </w:trPr>
        <w:tc>
          <w:tcPr>
            <w:tcW w:w="185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Отряд (часть, пост) технической службы</w:t>
            </w:r>
          </w:p>
        </w:tc>
        <w:tc>
          <w:tcPr>
            <w:tcW w:w="17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10000</w:t>
            </w:r>
          </w:p>
        </w:tc>
        <w:tc>
          <w:tcPr>
            <w:tcW w:w="14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4500</w:t>
            </w:r>
          </w:p>
        </w:tc>
      </w:tr>
      <w:tr w:rsidR="00B871A3" w:rsidRPr="00B871A3" w:rsidTr="001514B3">
        <w:trPr>
          <w:trHeight w:val="220"/>
        </w:trPr>
        <w:tc>
          <w:tcPr>
            <w:tcW w:w="1854"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Опорный пункт пожаротушения</w:t>
            </w:r>
          </w:p>
        </w:tc>
        <w:tc>
          <w:tcPr>
            <w:tcW w:w="17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15000</w:t>
            </w:r>
          </w:p>
        </w:tc>
        <w:tc>
          <w:tcPr>
            <w:tcW w:w="1423" w:type="pct"/>
            <w:vAlign w:val="center"/>
          </w:tcPr>
          <w:p w:rsidR="00B871A3" w:rsidRPr="00B871A3" w:rsidRDefault="00B871A3" w:rsidP="00B871A3">
            <w:pPr>
              <w:autoSpaceDE w:val="0"/>
              <w:autoSpaceDN w:val="0"/>
              <w:adjustRightInd w:val="0"/>
              <w:spacing w:after="0" w:line="240" w:lineRule="auto"/>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5000</w:t>
            </w:r>
          </w:p>
        </w:tc>
      </w:tr>
    </w:tbl>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16.49. Площадь озеленения территории пожарного депо должна составлять не менее 15% площади участка.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16.50. Территория пожарного депо должна иметь ограждение высотой не менее 2 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16.55. Здания пожарных депо I - IV типов оборудуются охранно-пожарной сигнализацией и административно-управленческой связью.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B871A3" w:rsidRPr="00B871A3" w:rsidRDefault="00B871A3" w:rsidP="00B871A3">
      <w:pPr>
        <w:spacing w:after="0" w:line="240" w:lineRule="auto"/>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17. ПРИЛОЖЕНИЯ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17.1. Термины и определения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Справочные приложения - приложения, содержащие описания, показатели и другую информацию.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Муниципальное образование - муниципальный район, городское или сельское поселение, городской округ.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Граница населенного пункта - внешние границы земель населенного пункта, отделяющие эти земли от земель иных категорий.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Среднеэтажная жилая застройка - жилая застройка многоквартирными зданиями этажностью 4 - 5 этажей.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Многоэтажная жилая застройка - жилая застройка многоквартирными зданиями высотой до 75 метров.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Микрорайон (квартал) - структурный элемент территории жилой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Жилой район - структурный элемент селитебной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Усадебный жилой дом - одноквартирный, дом с приквартирным участком, постройками, для подсобного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Дом коттеджного типа - малоэтажный одноквартирный индивидуальный или блокированный, в том числе двухквартирный, жилой дом.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Коэффициент плотности застройки () - отношение площади всех этажей зданий и сооружений к площади участка. КПЗ</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Надземная автостоянка закрытого типа - автостоянка с наружными стеновыми ограждениями.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Гостевая автостоянка - открытая площадка, предназначенная для кратковременного хранения (стоянки) легковых автомобилей.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ПЕРЕЧЕНЬ ЛИНИЙ ГРАДОСТРОИТЕЛЬНОГО РЕГУЛИРОВАНИЯ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отдельных нестационарных объектов автосервиса для попутного обслуживания (АЗС, минимойки, посты проверки СО);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отдельных нестационарных объектов для попутного обслуживания пешеходов (мелкорозничная торговля и бытовое обслуживание).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Отступ застройки - расстояние между красной линией или границей земельного участка и стеной здания, строения,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зон санитарной охраны источников питьевого водоснабжения - границы зон трех поясов санитарной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p>
    <w:p w:rsidR="00B871A3" w:rsidRPr="00B871A3" w:rsidRDefault="00B871A3" w:rsidP="00B871A3">
      <w:pPr>
        <w:spacing w:after="0" w:line="240" w:lineRule="auto"/>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br w:type="page"/>
      </w:r>
    </w:p>
    <w:p w:rsidR="00B871A3" w:rsidRPr="00B871A3" w:rsidRDefault="00B871A3" w:rsidP="00B871A3">
      <w:pPr>
        <w:spacing w:after="0" w:line="240" w:lineRule="auto"/>
        <w:ind w:firstLine="567"/>
        <w:jc w:val="both"/>
        <w:rPr>
          <w:rFonts w:ascii="Times New Roman" w:eastAsia="Times New Roman" w:hAnsi="Times New Roman" w:cs="Times New Roman"/>
          <w:b/>
          <w:sz w:val="24"/>
          <w:szCs w:val="24"/>
          <w:lang w:eastAsia="ru-RU"/>
        </w:rPr>
      </w:pPr>
      <w:r w:rsidRPr="00B871A3">
        <w:rPr>
          <w:rFonts w:ascii="Times New Roman" w:eastAsia="Times New Roman" w:hAnsi="Times New Roman" w:cs="Times New Roman"/>
          <w:b/>
          <w:sz w:val="24"/>
          <w:szCs w:val="24"/>
          <w:lang w:eastAsia="ru-RU"/>
        </w:rPr>
        <w:t>17.2. Перечень законодательных и нормативных документов.</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Федеральные законы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Конституция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Градостроительный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Земельный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Жилищный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Водный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Лесной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Воздушный кодекс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Кодекс внутреннего водного транспорта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Российской Федерации "О недрах";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защите населения и территорий от чрезвычайных ситуаций природного и техногенного характера";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особо охраняемых природных территориях";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природных лечебных ресурсах, лечебно-оздоровительных местностях и курортах";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социальном обслуживании граждан пожилого возраста и инвалидов";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архитектурной деятельности 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экологической экспертизе";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социальной защите инвалидов 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безопасности дорожного движения";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отходах производства и потребления";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санитарно-эпидемиологическом благополучии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охране атмосферного воздуха";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охране окружающей среды";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техническом регулировании";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общих принципах организации местного самоуправления 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переводе земель или земельных участков из одной категории в другую";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"Технический регламент о безопасности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 введении в действие Лесного кодекса Российской Федерации"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B871A3" w:rsidRPr="00B871A3" w:rsidRDefault="00B871A3" w:rsidP="00B871A3">
      <w:pPr>
        <w:spacing w:after="0" w:line="240" w:lineRule="auto"/>
        <w:ind w:firstLine="567"/>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Нормативные правовые акты Российской Федерации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Нормативные правовые акты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Республики Башкортостан "О регулировании земельных отношений в Республике Башкортостан"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Экологический кодекс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Схема территориального планирования Республики Башкортостан.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spacing w:after="0" w:line="240" w:lineRule="auto"/>
        <w:jc w:val="both"/>
        <w:rPr>
          <w:rFonts w:ascii="Times New Roman" w:eastAsia="Times New Roman" w:hAnsi="Times New Roman" w:cs="Times New Roman"/>
          <w:color w:val="000000"/>
          <w:sz w:val="24"/>
          <w:szCs w:val="24"/>
          <w:lang w:eastAsia="ru-RU"/>
        </w:rPr>
      </w:pPr>
      <w:r w:rsidRPr="00B871A3">
        <w:rPr>
          <w:rFonts w:ascii="Times New Roman" w:eastAsia="Times New Roman" w:hAnsi="Times New Roman" w:cs="Times New Roman"/>
          <w:sz w:val="24"/>
          <w:szCs w:val="24"/>
          <w:lang w:eastAsia="ru-RU"/>
        </w:rPr>
        <w:br w:type="page"/>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Государственные стандарты Российской Федерации (ГОСТ)</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17.0.0.01-76 "Система стандартов в области охраны природы и улучшения использования природных ресурсов. Основные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17.1.3.06-82 "Охрана природы. Гидросфера. Общие требования к охране подземных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17.1.3.13-86 "Охрана природы. Гидросфера. Общие требования к охране поверхностных вод от загрязнения";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17.1.5.02-80 "Охрана природы. Гидросфера. Гигиенические требования к зонам рекреации водных объектов";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17.2.3.02-78 "Охрана природы. Атмосфера. Правила установления допустимых выбросов вредных веществ промышленными предприятиями";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ГОСТ 17.5.1.02-85 "Охрана природы. Земли. Классификация нарушенных земель для рекультивации";</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17.5.3.01-78 "Охрана природы. Земли. Состав и размер зеленых зон городов";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17.5.3.03-80 "Охрана природы. Земли. Общие требования к гидролесомелиорации";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17.5.3.04-83 (СТ СЭВ 5302-85) "Охрана природы. Земли. Общие требования к рекультивации земель";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17.6.3.01-78 "Охрана природы. Флора. Охрана и рациональное использование лесов, зеленых зон городов. Общие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20444-85 "Шум. Транспортные потоки. Методы измерения шумовой характеристики";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22283-88 "Шум авиационный. Допустимые уровни шума на территории жилой застройки и методы его измерения";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23337-78* (СТ СЭВ 2600-80) "Шум. Методы измерения шума на селитебной территории и в помещениях жилых и общественных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28329-89 "Озеленение городов. Термины и определения";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22.0.03-95 "Безопасность в чрезвычайных ситуациях. Природные чрезвычайные ситуации";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22.0.05-94 "Безопасность в чрезвычайных ситуациях. Техногенные чрезвычайные ситуации. Термины и определения";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22.1.02-95 "Безопасность в чрезвычайных ситуациях. Мониторинг и прогнозирование. Термины и определения";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50690-2000 "Туристские услуги. Общие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52108-2003 "Ресурсосбережение. Обращение с отходами. Основные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 СЭВ 3976-83 "Здания жилые и общественные. Основные положения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 СЭВ 4867-84 "Защита от шума в строительстве. Звукоизоляция ограждающих конструкций. Нормы".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Строительные нормы и правила (СНиП)</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II-7-81* "Строительство в сейсмических районах";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II-11-77 "Защитные сооружения гражданской обороны";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II-35-76 "Котельные установки";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II-58-75 "Электростанции тепловые";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II-89-80* "Генеральные планы промышленных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II-94-80 "Подземные горные выработки";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II-97-76 "Генеральные планы сельскохозяйственных предприятий";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III-10-75 "Благоустройство территории";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2.01.05-85 "Категории объектов по 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2.01.09-91 "Здания и сооружения на подрабатываемых территориях и просадочных грунтах";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2.04.03-85 "Канализация. Наружные сети и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2.05.02-85 "Автомобильные дороги";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2.05.03-84* "Мосты и трубы";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2.05.06-85* "Магистральные трубопроводы";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2.05.07-91* "Промышленный транспорт";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2.05.09-90 "Трамвайные и троллейбусные линии";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2.05.13-90 "Нефтепродуктопроводы, прокладываемые на территории городов и других населенных пунктов";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СНиП 2.06.03-85 "Мелиоративные системы и сооружения";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2.06.07-87 "Подпорные стены, судоходные шлюзы, рыбопропускные и рыбозащитные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2.06.15-85 "Инженерная защита территории от затопления и подтопления";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2.07.01-89* "Градостроительство. Планировка и застройка городских и сельских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2.10.02-84 "Здания и помещения для хранения и переработки сельскохозяйственной продукции";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2.10.03-84 "Животноводческие, птицеводческие и звероводческие здания и помещения";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2.10.05-85 "Предприятия, здания и сооружения по хранению и переработке зерна";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2.11.03-93 "Склады нефти и нефтепродуктов. Противопожарные нормы";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3.02.03-84 "Подземные горные выработки";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3.05.04-85* "Наружные сети и сооружения водоснабжения и канализации";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3.05.06-85 "Электротехнические устройства";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3.05.07-85 "Системы автоматизации";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3.06.03-85 "Автомобильные дороги";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3.06.04-91 "Мосты и трубы";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3.07.01-85 "Гидротехнические сооружения речные";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3.07.02-87 "Гидротехнические морские и речные транспортные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3.07.03-85* "Мелиоративные системы и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11-02-96 "Инженерные изыскания для строительства. Основные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11-04-2003 "Инструкция о порядке разработки, согласования, экспертизы и утверждения градостроительной документации";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12-01-2004 "Организация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21-02-99* "Стоянки автомобилей";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22-02-2003 "Инженерная защита территорий, зданий и сооружений от опасных геологических процессов. Основные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23-01-99* "Строительная климатология";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23-02-2003 "Тепловая защита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23-03-2003 "Защита от шума";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23-05-95* "Естественное и искусственное освещение";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30-02-97 "Планировка и застройка территорий садоводческих объединений граждан, здания и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31-01-2003 "Здания жилые многоквартирные";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31-02-2001 "Дома жилые одноквартирные";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31-03-2001 "Производственные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31-04-2001 "Складские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31-05-2003 "Общественные здания административного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31-06-2009 "Общественные здания и сооружения";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32-01-95 "Железные дороги колеи 1520 мм";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32-03-96 "Аэродромы";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32-04-97 "Тоннели железнодорожные и автодорожные";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33-01-2003 "Гидротехнические сооружения. Основные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34-02-99 "Подземные хранилища газа, нефти и продуктов их переработки";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35-01-2001 "Доступность зданий и сооружений для маломобильных групп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41-01-2003 "Отопление, вентиляция и кондиционирование";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41-02-2003 "Тепловые сети";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СНиП 42-01-2002 "Газораспределительные системы".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Своды правил по проектированию и строительству (СП)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11-102-97 "Инженерно-экологические изыскания для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11-103-97 "Инженерно-гидрометеорологические изыскания для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30-102-99 "Планировка и застройка территорий малоэтажного жилищного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31-102-99 "Требования доступности общественных зданий и сооружений для инвалидов и других маломобильных посетителей";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31-110-2003 "Проектирование и монтаж электроустановок жилых и общественных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32-103-97 "Проектирование морских берегозащитных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34-106-98 "Подземные хранилища газа, нефти и продуктов их переработки";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35-102-2001 "Жилая среда с планировочными элементами, доступными инвалидам";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35-103-2001 "Общественные здания и сооружения, доступные маломобильным посетителям";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35-106-2003 "Расчет и размещение учреждений социального обслуживания пожилых людей";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41-104-2000 "Проектирование автономных источников теплоснабжения";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1.13130.2009 "Системы противопожарной защиты. Эвакуационные пути и выходы";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2.13130.2009 "Системы противопожарной защиты. Обеспечение огнестойкости объектов защиты";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6.13130.2009 "Системы противопожарной защиты. Электрооборудование. Требования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7.13130.2009 "Отопление, вентиляция и кондиционирование. Противопожарные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10.13130.2009 "Системы противопожарной защиты. Внутренний противопожарный водопровод. Требования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12.13130.2009 "Определение категорий помещений, зданий и наружных установок по взрывопожарной и пожарной 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14.13330.2011 "СНиП II-7-81* Строительство в сейсмических районах", кроме разделов 1,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23.13330.2011 "СНиП 2.02.02-85* Основания гидротехнических сооружений", кроме разделов 3 - 8, приложений N 2 - 15;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44.13330.2011 "СНиП 2.09.04-87 Административные и бытовые здания";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51.13330.2011 "СНиП 23-03-2003 Защита от шума", кроме разделов 4 - 13;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52.13330.2011 "СНиП 23-05-95* Естественное и искусственное освещение", кроме разделов 4 - 6, 7 (пунктов 7.1, 7.51, 7.53 - 7.73, 7.76, 7.79 - 7.81), 8 - 13, приложения К;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54.13330.2011 "СНиП 31-01-2003 Здания жилые многоквартирные", кроме разделов 4 (пунктов 4.1, 4.4 - 4.9, 4.16, 4.17), 5, 6, 8 (пунктов 8.1 - 8.11, 8.13, 8.14), 9 - 11;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55.13330.2011 "СНиП 31-02-2001 Дома жилые одноквартирные", кроме разделов 4, 5, 7 - 9;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56.13330.2011 "СНиП 31-03-2010 Производственные здания" (взамен СНиП 31-03-2001 и СНиП 31-04-2001), кроме пунктов 3.13, 4.3, 4.4, 4.9, 5.2, 5.3, 5.32, 5.35;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Строительные нормы (СН)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441-72* "Указания по проектированию ограждений площадок и участков предприятий,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452-73 "Нормы отвода земель для магистральных трубопроводов";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455-73 "Нормы отвода земель для предприятий рыбного хозяйства";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456-73 "Нормы отвода земель для магистральных водоводов и канализационных коллекторов";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457-74 "Нормы отвода земель для аэропортов";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459-74 "Нормы отвода земель для нефтяных и газовых скважин";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461-74 "Нормы отвода земель для линий связи";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467-74 "Нормы отвода земель для автомобильных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474-75 "Нормы отвода земель для мелиоративных каналов";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496-77 "Временная инструкция по проектированию сооружений для очистки поверхностных сточных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Ведомственные строительные нормы (ВСН)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01-89 "Предприятия по обслуживанию автомобилей";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33-2.2.12-87 "Мелиоративные системы и сооружения. Насосные станции. Нормы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53-86(р) "Правила оценки физического износа жилых зданий";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61-89(р) "Реконструкция и капитальный ремонт жилых домов. Нормы проектирования";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62-91* "Проектирование среды жизнедеятельности с учетом потребностей инвалидов и маломобильных групп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ВСН 8-89 "Инструкция по охране природной среды при строительстве, ремонте и содержании автомобильных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Отраслевые нормы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 3.02.01-97 "Нормы и правила проектирования отвода земель для железных дорог";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ОСН АПК 2.10.24.001-04 "Нормы освещения сельскохозяйственных предприятий, зданий,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ОСТ 218.1.002-2003 "Автобусные остановки на автомобильных дорогах. Общие технические условия".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Санитарные правила и нормы (СанПиН)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2.1.2.1331-03 "Гигиенические требования к устройству, эксплуатации и качеству воды аквапарков";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2.1.3.2630-10 "Санитарно-эпидемиологические требования к организациям, осуществляющим медицинскую деятельность";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2.1.4.1110-02 "Зоны санитарной охраны источников водоснабжения и водопроводов питьевого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2.1.5.980-00 "Гигиенические требования к охране поверхностных вод";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2.1.6.1032-01 "Гигиенические требования к обеспечению качества атмосферного воздуха населенных мест";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2.1.7.1287-03 "Санитарно-эпидемиологические требования к качеству почвы"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2.1.7.1322-03 "Гигиенические требования к размещению и обезвреживанию отходов производства и потребления";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2.2.2506-09 "Гигиенические требования к организациям химической чистки изделий";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2.2.3.570-96 "Гигиенические требования к предприятиям угольной промышленности и организации работ";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2.2.4.548-96 "Гигиенические требования к микроклимату производственных помещений";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2.2.4.1191-03 "Электромагнитные поля в производственных условиях"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2.4.2.1178-02 "Гигиенические требования к условиям обучения в общеобразовательных учреждениях"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2.4.4.1251-03 "Санитарно-эпидемиологические требования к учреждениям дополнительного образования детей (внешкольные учреждения)";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2.6.1.2523-09 (НРБ-99/2009) "Нормы радиационной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2.6.1.24-03 (СП АС 03) "Санитарные правила проектирования и эксплуатации атомных станций";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3907-85 "Санитарные правила проектирования, строительства и эксплуатации водохранилищ";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4060-85 "Лечебные пляжи. Санитарные правила устройства, оборудования и эксплуатации";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4962-89 "Санитарные правила для морских и речных портов СССР";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42-128-4433-87 "Санитарные нормы допустимых концентраций химических веществ в почве";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СанПиН 42-128-4690-88 "Санитарные правила содержания территорий населенных мест".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Санитарные нормы (СН)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2.2.4/2.1.8.562-96 "Шум на рабочих местах, в помещениях жилых, общественных зданий и на территории жилой застройки";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СН 2.2.4/2.1.8.566-96 "Производственная вибрация, вибрация в помещениях жилых и общественных зданий. Санитарные нормы".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Санитарные правила (СП)</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2.1.5.1059-01 "Гигиенические требования к охране подземных вод от загрязнения";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2.1.7.1038-01 "Гигиенические требования к устройству и содержанию полигонов для твердых бытовых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2.6.1.2612-10 "Основные санитарные правила обеспечения радиационной безопасности (ОСПОРБ 99/2010)";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СП 2.6.6.1168-02 "Санитарные правила обращения с радиоактивными отходами (СПОРО 2002)"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Гигиенические нормативы (ГН)</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ГН 2.1.7.2511-09 "Ориентировочно допустимые концентрации (ОДК) химических веществ в почве".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Руководящие документы (РД, СО)</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 34.20.162 (СО 153-34.20.162) "Рекомендации по проектированию организации эксплуатации ГЭС и ГАЭС";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 34.20.185-94 (СО 153-34.20.185-94) "Инструкция по проектированию городских электрических сетей";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 45.120-2000 (НТП 112-2000) "Нормы технологического проектирования. Городские и сельские телефонные сети";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153-34.20.161-2003 "Рекомендации по проектированию технологической части гидроэлектростанций и гидроаккумулирующих электростанций";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СО 153-34.21.122-2003 "Инструкция по устройству молниезащиты зданий, сооружений и промышленных коммуникаций".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Руководящие документы в строительстве (РДС)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РДС 11-201-95 "Инструкция о порядке проведения государственной экспертизы проектов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РДС 35-201-99 "Порядок реализации требований доступности для инвалидов к объектам социальной инфраструктуры".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Методические документы в строительстве (МДС)</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32-1.2000 "Рекомендации по проектирования вокзалов";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Нормы пожарной безопасности (НПБ)</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НПБ 88-2001 "Установки пожаротушения и сигнализации. Нормы и правила проектирования" (с последующими изменениями);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НПБ 101-95 "Нормы проектирования объектов пожарной охраны";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НПБ 111-98* "Автозаправочные станции. Требования пожарной безопасности".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Правила безопасности (ПБ)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ПБ 08-622-03 "Правила безопасности для газоперерабатывающих заводов и производств";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ПБ 12-527-03 "Правила безопасности при эксплуатации автомобильных заправочных станций сжиженного газа";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ПБ 12-529-03 "Правила безопасности систем газораспределения и газопотребления";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ПБ 12-609-03 "Правила безопасности для объектов, использующих сжиженные углеводородные газы".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Другие документы</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Рекомендации по контролю за состоянием грунтовых вод в районе размещения золоотвалов тепловых электростанций (ТЭС);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Правила устройства электроустановок (ПУЭ). - Издание 7, утв. Министерством топлива и энергетики Российской Федерации, 2000;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Положение о технической политике ОАО "ФСК ЕЭС" от 2 июня 2006 года.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Пособия</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II-85-80 "Пособие по проектированию вокзалов";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2.01.01-82 "Строительная климатология и геофизика";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2.01.28-85 "Пособие по проектированию полигонов по обезвреживанию и захоронению токсичных промышленных отходов";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2.04.02-84* "Пособие по проектированию сооружений для очистки и подготовки воды";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2.07.01-89* "Пособие по водоснабжению и канализации городских и сельских поселений";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2.08.01-89* "Пособие по проектированию жилых зданий. Конструкции жилых зданий";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Пособия к СНиП 2.08.02-89*: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по проектированию общественных зданий и сооружений";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по проектированию учреждений здравоохранения";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бассейнов";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высших учебных заведений и институтов повышения квалификации";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клубов";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предприятий бытового обслуживания населения";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предприятий общественного питания";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учебных комплексов и центров";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предприятий розничной торговли";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спортивных залов, помещений для физкультурно-оздоровительных занятий и крытых катков с искусственным льдом";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"Проектирование театров"; </w:t>
      </w:r>
    </w:p>
    <w:p w:rsidR="00B871A3" w:rsidRPr="00B871A3" w:rsidRDefault="00B871A3" w:rsidP="00B871A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871A3">
        <w:rPr>
          <w:rFonts w:ascii="Times New Roman" w:eastAsia="Calibri" w:hAnsi="Times New Roman" w:cs="Times New Roman"/>
          <w:color w:val="000000"/>
          <w:sz w:val="24"/>
          <w:szCs w:val="24"/>
        </w:rPr>
        <w:t xml:space="preserve">"Пособие к СНиП 11-01-95 по разработке раздела проектной документации "Охрана окружающей среды"; </w:t>
      </w:r>
    </w:p>
    <w:p w:rsidR="00B871A3" w:rsidRPr="00B871A3" w:rsidRDefault="00B871A3" w:rsidP="00B871A3">
      <w:pPr>
        <w:spacing w:after="0" w:line="240" w:lineRule="auto"/>
        <w:ind w:firstLine="567"/>
        <w:jc w:val="both"/>
        <w:rPr>
          <w:rFonts w:ascii="Times New Roman" w:eastAsia="Times New Roman" w:hAnsi="Times New Roman" w:cs="Times New Roman"/>
          <w:sz w:val="24"/>
          <w:szCs w:val="24"/>
          <w:lang w:eastAsia="ru-RU"/>
        </w:rPr>
      </w:pPr>
      <w:r w:rsidRPr="00B871A3">
        <w:rPr>
          <w:rFonts w:ascii="Times New Roman" w:eastAsia="Times New Roman" w:hAnsi="Times New Roman" w:cs="Times New Roman"/>
          <w:sz w:val="24"/>
          <w:szCs w:val="24"/>
          <w:lang w:eastAsia="ru-RU"/>
        </w:rPr>
        <w:t>"Пособие по проектированию авиационно-технических баз. Пособие к ВНТП II-85. ГПИиНИИ", "Аэропроект", 1986.</w:t>
      </w:r>
    </w:p>
    <w:p w:rsidR="00B871A3" w:rsidRPr="00B871A3" w:rsidRDefault="00B871A3" w:rsidP="00B871A3">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871A3" w:rsidRPr="00B871A3" w:rsidRDefault="00B871A3" w:rsidP="00B871A3">
      <w:pPr>
        <w:spacing w:after="0" w:line="240" w:lineRule="auto"/>
        <w:jc w:val="both"/>
        <w:rPr>
          <w:rFonts w:ascii="Times New Roman" w:eastAsia="Times New Roman" w:hAnsi="Times New Roman" w:cs="Times New Roman"/>
          <w:sz w:val="28"/>
          <w:szCs w:val="28"/>
          <w:lang w:eastAsia="ru-RU"/>
        </w:rPr>
      </w:pPr>
    </w:p>
    <w:p w:rsidR="00F53F99" w:rsidRDefault="00F53F99">
      <w:bookmarkStart w:id="0" w:name="_GoBack"/>
      <w:bookmarkEnd w:id="0"/>
    </w:p>
    <w:sectPr w:rsidR="00F53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d"/>
      <w:jc w:val="right"/>
    </w:pPr>
    <w:r>
      <w:fldChar w:fldCharType="begin"/>
    </w:r>
    <w:r>
      <w:instrText>PAGE   \* MERGEFORMAT</w:instrText>
    </w:r>
    <w:r>
      <w:fldChar w:fldCharType="separate"/>
    </w:r>
    <w:r>
      <w:rPr>
        <w:noProof/>
      </w:rPr>
      <w:t>1</w:t>
    </w:r>
    <w:r>
      <w:fldChar w:fldCharType="end"/>
    </w:r>
  </w:p>
  <w:p w:rsidR="005639CA" w:rsidRDefault="00B871A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CA" w:rsidRDefault="00B871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78BDE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564111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15:restartNumberingAfterBreak="0">
    <w:nsid w:val="117F581E"/>
    <w:multiLevelType w:val="hybridMultilevel"/>
    <w:tmpl w:val="3402B28C"/>
    <w:lvl w:ilvl="0" w:tplc="F79245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4"/>
  </w:num>
  <w:num w:numId="6">
    <w:abstractNumId w:val="6"/>
  </w:num>
  <w:num w:numId="7">
    <w:abstractNumId w:val="5"/>
  </w:num>
  <w:num w:numId="8">
    <w:abstractNumId w:val="12"/>
  </w:num>
  <w:num w:numId="9">
    <w:abstractNumId w:val="13"/>
  </w:num>
  <w:num w:numId="10">
    <w:abstractNumId w:val="7"/>
  </w:num>
  <w:num w:numId="11">
    <w:abstractNumId w:val="3"/>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A3"/>
    <w:rsid w:val="00B871A3"/>
    <w:rsid w:val="00F5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C74FB-7C93-44E6-B3B2-7831DF6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0">
    <w:name w:val="heading 2"/>
    <w:basedOn w:val="a0"/>
    <w:next w:val="a0"/>
    <w:link w:val="21"/>
    <w:uiPriority w:val="99"/>
    <w:qFormat/>
    <w:rsid w:val="00B871A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9"/>
    <w:qFormat/>
    <w:rsid w:val="00B871A3"/>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9"/>
    <w:qFormat/>
    <w:rsid w:val="00B871A3"/>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0"/>
    <w:next w:val="a0"/>
    <w:link w:val="50"/>
    <w:uiPriority w:val="99"/>
    <w:qFormat/>
    <w:rsid w:val="00B871A3"/>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uiPriority w:val="99"/>
    <w:qFormat/>
    <w:rsid w:val="00B871A3"/>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rsid w:val="00B871A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B871A3"/>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9"/>
    <w:rsid w:val="00B871A3"/>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9"/>
    <w:rsid w:val="00B871A3"/>
    <w:rPr>
      <w:rFonts w:ascii="Cambria" w:eastAsia="Times New Roman" w:hAnsi="Cambria" w:cs="Times New Roman"/>
      <w:color w:val="243F60"/>
      <w:sz w:val="24"/>
      <w:szCs w:val="24"/>
    </w:rPr>
  </w:style>
  <w:style w:type="character" w:customStyle="1" w:styleId="60">
    <w:name w:val="Заголовок 6 Знак"/>
    <w:basedOn w:val="a1"/>
    <w:link w:val="6"/>
    <w:uiPriority w:val="99"/>
    <w:rsid w:val="00B871A3"/>
    <w:rPr>
      <w:rFonts w:ascii="Cambria" w:eastAsia="Times New Roman" w:hAnsi="Cambria" w:cs="Times New Roman"/>
      <w:i/>
      <w:iCs/>
      <w:color w:val="243F60"/>
      <w:sz w:val="24"/>
      <w:szCs w:val="24"/>
    </w:rPr>
  </w:style>
  <w:style w:type="numbering" w:customStyle="1" w:styleId="1">
    <w:name w:val="Нет списка1"/>
    <w:next w:val="a3"/>
    <w:uiPriority w:val="99"/>
    <w:semiHidden/>
    <w:unhideWhenUsed/>
    <w:rsid w:val="00B871A3"/>
  </w:style>
  <w:style w:type="paragraph" w:customStyle="1" w:styleId="ConsPlusTitle">
    <w:name w:val="ConsPlusTitle"/>
    <w:rsid w:val="00B871A3"/>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0"/>
    <w:link w:val="a5"/>
    <w:uiPriority w:val="99"/>
    <w:semiHidden/>
    <w:rsid w:val="00B871A3"/>
    <w:pPr>
      <w:shd w:val="clear" w:color="auto" w:fill="FFFFFF"/>
      <w:spacing w:before="134" w:after="0" w:line="254" w:lineRule="exact"/>
      <w:ind w:right="922"/>
    </w:pPr>
    <w:rPr>
      <w:rFonts w:ascii="Century Tat" w:eastAsia="Times New Roman" w:hAnsi="Century Tat" w:cs="Times New Roman"/>
      <w:b/>
      <w:bCs/>
      <w:color w:val="000000"/>
      <w:spacing w:val="2"/>
      <w:sz w:val="25"/>
      <w:szCs w:val="25"/>
      <w:lang w:eastAsia="ru-RU"/>
    </w:rPr>
  </w:style>
  <w:style w:type="character" w:customStyle="1" w:styleId="a5">
    <w:name w:val="Основной текст Знак"/>
    <w:basedOn w:val="a1"/>
    <w:link w:val="a4"/>
    <w:uiPriority w:val="99"/>
    <w:semiHidden/>
    <w:rsid w:val="00B871A3"/>
    <w:rPr>
      <w:rFonts w:ascii="Century Tat" w:eastAsia="Times New Roman" w:hAnsi="Century Tat" w:cs="Times New Roman"/>
      <w:b/>
      <w:bCs/>
      <w:color w:val="000000"/>
      <w:spacing w:val="2"/>
      <w:sz w:val="25"/>
      <w:szCs w:val="25"/>
      <w:shd w:val="clear" w:color="auto" w:fill="FFFFFF"/>
      <w:lang w:eastAsia="ru-RU"/>
    </w:rPr>
  </w:style>
  <w:style w:type="paragraph" w:customStyle="1" w:styleId="Default">
    <w:name w:val="Default"/>
    <w:uiPriority w:val="99"/>
    <w:rsid w:val="00B871A3"/>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B871A3"/>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iPriority w:val="99"/>
    <w:rsid w:val="00B871A3"/>
    <w:pPr>
      <w:numPr>
        <w:numId w:val="4"/>
      </w:numPr>
      <w:tabs>
        <w:tab w:val="clear" w:pos="926"/>
        <w:tab w:val="num" w:pos="360"/>
      </w:tabs>
      <w:spacing w:after="0" w:line="240" w:lineRule="auto"/>
      <w:ind w:left="360"/>
      <w:contextualSpacing/>
    </w:pPr>
    <w:rPr>
      <w:rFonts w:ascii="Arial" w:eastAsia="Calibri" w:hAnsi="Arial" w:cs="Arial"/>
      <w:sz w:val="24"/>
      <w:szCs w:val="24"/>
    </w:rPr>
  </w:style>
  <w:style w:type="paragraph" w:styleId="a6">
    <w:name w:val="List"/>
    <w:basedOn w:val="a4"/>
    <w:uiPriority w:val="99"/>
    <w:semiHidden/>
    <w:rsid w:val="00B871A3"/>
    <w:pPr>
      <w:shd w:val="clear" w:color="auto" w:fill="auto"/>
      <w:suppressAutoHyphens/>
      <w:spacing w:before="0" w:after="120" w:line="240" w:lineRule="auto"/>
      <w:ind w:right="0"/>
    </w:pPr>
    <w:rPr>
      <w:rFonts w:ascii="Arial" w:hAnsi="Arial" w:cs="Tahoma"/>
      <w:b w:val="0"/>
      <w:bCs w:val="0"/>
      <w:color w:val="auto"/>
      <w:spacing w:val="0"/>
      <w:sz w:val="24"/>
      <w:szCs w:val="24"/>
      <w:lang w:eastAsia="ar-SA"/>
    </w:rPr>
  </w:style>
  <w:style w:type="paragraph" w:styleId="a7">
    <w:name w:val="caption"/>
    <w:basedOn w:val="a0"/>
    <w:next w:val="a0"/>
    <w:uiPriority w:val="99"/>
    <w:qFormat/>
    <w:rsid w:val="00B871A3"/>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B871A3"/>
    <w:pPr>
      <w:spacing w:after="0" w:line="240" w:lineRule="auto"/>
      <w:ind w:left="566" w:hanging="283"/>
      <w:contextualSpacing/>
    </w:pPr>
    <w:rPr>
      <w:rFonts w:ascii="Arial" w:eastAsia="Calibri" w:hAnsi="Arial" w:cs="Arial"/>
      <w:sz w:val="24"/>
      <w:szCs w:val="24"/>
    </w:rPr>
  </w:style>
  <w:style w:type="paragraph" w:styleId="31">
    <w:name w:val="List 3"/>
    <w:basedOn w:val="a0"/>
    <w:uiPriority w:val="99"/>
    <w:semiHidden/>
    <w:rsid w:val="00B871A3"/>
    <w:pPr>
      <w:spacing w:after="200" w:line="276" w:lineRule="auto"/>
      <w:ind w:left="849" w:hanging="283"/>
      <w:contextualSpacing/>
    </w:pPr>
    <w:rPr>
      <w:rFonts w:ascii="Calibri" w:eastAsia="Calibri" w:hAnsi="Calibri" w:cs="Times New Roman"/>
    </w:rPr>
  </w:style>
  <w:style w:type="paragraph" w:styleId="32">
    <w:name w:val="List Bullet 3"/>
    <w:basedOn w:val="a0"/>
    <w:uiPriority w:val="99"/>
    <w:rsid w:val="00B871A3"/>
    <w:pPr>
      <w:tabs>
        <w:tab w:val="num" w:pos="926"/>
      </w:tabs>
      <w:spacing w:after="200" w:line="276" w:lineRule="auto"/>
      <w:ind w:left="926" w:hanging="360"/>
      <w:contextualSpacing/>
    </w:pPr>
    <w:rPr>
      <w:rFonts w:ascii="Calibri" w:eastAsia="Calibri" w:hAnsi="Calibri" w:cs="Times New Roman"/>
    </w:rPr>
  </w:style>
  <w:style w:type="table" w:styleId="a8">
    <w:name w:val="Table Grid"/>
    <w:basedOn w:val="a2"/>
    <w:uiPriority w:val="99"/>
    <w:rsid w:val="00B871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B871A3"/>
    <w:pPr>
      <w:spacing w:after="120" w:line="240" w:lineRule="auto"/>
      <w:ind w:left="283"/>
      <w:contextualSpacing/>
    </w:pPr>
    <w:rPr>
      <w:rFonts w:ascii="Arial" w:eastAsia="Calibri" w:hAnsi="Arial" w:cs="Arial"/>
      <w:sz w:val="24"/>
      <w:szCs w:val="24"/>
    </w:rPr>
  </w:style>
  <w:style w:type="paragraph" w:customStyle="1" w:styleId="ConsPlusNonformat">
    <w:name w:val="ConsPlusNonformat"/>
    <w:uiPriority w:val="99"/>
    <w:rsid w:val="00B871A3"/>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B871A3"/>
    <w:pPr>
      <w:widowControl w:val="0"/>
      <w:suppressAutoHyphens/>
      <w:autoSpaceDE w:val="0"/>
      <w:spacing w:after="0" w:line="240" w:lineRule="auto"/>
    </w:pPr>
    <w:rPr>
      <w:rFonts w:ascii="Arial" w:eastAsia="Calibri" w:hAnsi="Arial" w:cs="Arial"/>
      <w:sz w:val="20"/>
      <w:szCs w:val="20"/>
      <w:lang w:eastAsia="ar-SA"/>
    </w:rPr>
  </w:style>
  <w:style w:type="paragraph" w:styleId="aa">
    <w:name w:val="List Paragraph"/>
    <w:basedOn w:val="a0"/>
    <w:uiPriority w:val="99"/>
    <w:qFormat/>
    <w:rsid w:val="00B871A3"/>
    <w:pPr>
      <w:spacing w:after="200" w:line="276" w:lineRule="auto"/>
      <w:ind w:left="720"/>
      <w:contextualSpacing/>
    </w:pPr>
    <w:rPr>
      <w:rFonts w:ascii="Calibri" w:eastAsia="Calibri" w:hAnsi="Calibri" w:cs="Times New Roman"/>
    </w:rPr>
  </w:style>
  <w:style w:type="paragraph" w:styleId="ab">
    <w:name w:val="header"/>
    <w:basedOn w:val="a0"/>
    <w:link w:val="ac"/>
    <w:uiPriority w:val="99"/>
    <w:semiHidden/>
    <w:rsid w:val="00B871A3"/>
    <w:pPr>
      <w:tabs>
        <w:tab w:val="center" w:pos="4677"/>
        <w:tab w:val="right" w:pos="9355"/>
      </w:tabs>
      <w:spacing w:after="0" w:line="240" w:lineRule="auto"/>
    </w:pPr>
    <w:rPr>
      <w:rFonts w:ascii="Arial" w:eastAsia="Calibri" w:hAnsi="Arial" w:cs="Arial"/>
      <w:sz w:val="24"/>
      <w:szCs w:val="24"/>
    </w:rPr>
  </w:style>
  <w:style w:type="character" w:customStyle="1" w:styleId="ac">
    <w:name w:val="Верхний колонтитул Знак"/>
    <w:basedOn w:val="a1"/>
    <w:link w:val="ab"/>
    <w:uiPriority w:val="99"/>
    <w:semiHidden/>
    <w:rsid w:val="00B871A3"/>
    <w:rPr>
      <w:rFonts w:ascii="Arial" w:eastAsia="Calibri" w:hAnsi="Arial" w:cs="Arial"/>
      <w:sz w:val="24"/>
      <w:szCs w:val="24"/>
    </w:rPr>
  </w:style>
  <w:style w:type="paragraph" w:styleId="ad">
    <w:name w:val="footer"/>
    <w:basedOn w:val="a0"/>
    <w:link w:val="ae"/>
    <w:uiPriority w:val="99"/>
    <w:rsid w:val="00B871A3"/>
    <w:pPr>
      <w:tabs>
        <w:tab w:val="center" w:pos="4677"/>
        <w:tab w:val="right" w:pos="9355"/>
      </w:tabs>
      <w:spacing w:after="0" w:line="240" w:lineRule="auto"/>
    </w:pPr>
    <w:rPr>
      <w:rFonts w:ascii="Arial" w:eastAsia="Calibri" w:hAnsi="Arial" w:cs="Arial"/>
      <w:sz w:val="24"/>
      <w:szCs w:val="24"/>
    </w:rPr>
  </w:style>
  <w:style w:type="character" w:customStyle="1" w:styleId="ae">
    <w:name w:val="Нижний колонтитул Знак"/>
    <w:basedOn w:val="a1"/>
    <w:link w:val="ad"/>
    <w:uiPriority w:val="99"/>
    <w:rsid w:val="00B871A3"/>
    <w:rPr>
      <w:rFonts w:ascii="Arial" w:eastAsia="Calibri" w:hAnsi="Arial" w:cs="Arial"/>
      <w:sz w:val="24"/>
      <w:szCs w:val="24"/>
    </w:rPr>
  </w:style>
  <w:style w:type="paragraph" w:styleId="af">
    <w:name w:val="Title"/>
    <w:basedOn w:val="a0"/>
    <w:link w:val="af0"/>
    <w:uiPriority w:val="99"/>
    <w:qFormat/>
    <w:rsid w:val="00B871A3"/>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0">
    <w:name w:val="Название Знак"/>
    <w:basedOn w:val="a1"/>
    <w:link w:val="af"/>
    <w:uiPriority w:val="99"/>
    <w:rsid w:val="00B871A3"/>
    <w:rPr>
      <w:rFonts w:ascii="Arial" w:eastAsia="Times New Roman" w:hAnsi="Arial" w:cs="Arial"/>
      <w:b/>
      <w:bCs/>
      <w:kern w:val="28"/>
      <w:sz w:val="32"/>
      <w:szCs w:val="32"/>
      <w:lang w:eastAsia="ar-SA"/>
    </w:rPr>
  </w:style>
  <w:style w:type="paragraph" w:styleId="af1">
    <w:name w:val="Subtitle"/>
    <w:basedOn w:val="a0"/>
    <w:link w:val="af2"/>
    <w:uiPriority w:val="99"/>
    <w:qFormat/>
    <w:rsid w:val="00B871A3"/>
    <w:pPr>
      <w:suppressAutoHyphens/>
      <w:spacing w:after="60" w:line="240" w:lineRule="auto"/>
      <w:jc w:val="center"/>
      <w:outlineLvl w:val="1"/>
    </w:pPr>
    <w:rPr>
      <w:rFonts w:ascii="Arial" w:eastAsia="Times New Roman" w:hAnsi="Arial" w:cs="Arial"/>
      <w:sz w:val="24"/>
      <w:szCs w:val="24"/>
      <w:lang w:eastAsia="ar-SA"/>
    </w:rPr>
  </w:style>
  <w:style w:type="character" w:customStyle="1" w:styleId="af2">
    <w:name w:val="Подзаголовок Знак"/>
    <w:basedOn w:val="a1"/>
    <w:link w:val="af1"/>
    <w:uiPriority w:val="99"/>
    <w:rsid w:val="00B871A3"/>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82454</Words>
  <Characters>469990</Characters>
  <Application>Microsoft Office Word</Application>
  <DocSecurity>0</DocSecurity>
  <Lines>3916</Lines>
  <Paragraphs>1102</Paragraphs>
  <ScaleCrop>false</ScaleCrop>
  <Company/>
  <LinksUpToDate>false</LinksUpToDate>
  <CharactersWithSpaces>551342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2015-12-30T11:51:00Z</dcterms:created>
  <dcterms:modified xsi:type="dcterms:W3CDTF">2015-12-30T11:52:00Z</dcterms:modified>
</cp:coreProperties>
</file>