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C21A9" w:rsidRPr="001C21A9" w:rsidTr="00034FF9">
        <w:trPr>
          <w:trHeight w:val="1992"/>
        </w:trPr>
        <w:tc>
          <w:tcPr>
            <w:tcW w:w="3860" w:type="dxa"/>
          </w:tcPr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1C21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21A9" w:rsidRPr="001C21A9" w:rsidRDefault="001C21A9" w:rsidP="001C21A9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D2D68E" wp14:editId="527DBF3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1C21A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1C21A9" w:rsidRPr="001C21A9" w:rsidRDefault="001C21A9" w:rsidP="001C21A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1C21A9" w:rsidRPr="001C21A9" w:rsidRDefault="001C21A9" w:rsidP="001C21A9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1C21A9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</w:t>
      </w:r>
      <w:r w:rsidRPr="001C21A9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1C21A9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РЕШЕНИЕ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дополнительного соглашения к Соглашению</w:t>
      </w:r>
    </w:p>
    <w:p w:rsidR="001C21A9" w:rsidRPr="001C21A9" w:rsidRDefault="001C21A9" w:rsidP="001C21A9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21A9" w:rsidRPr="001C21A9" w:rsidRDefault="001C21A9" w:rsidP="001C21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21A9" w:rsidRPr="001C21A9" w:rsidRDefault="001C21A9" w:rsidP="001C21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48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Башкортостан"» и рассмотрев протест прокуратуры Миякинского района Республики Башкортостан № 3д-2015/13 на решение Совета сельского поселения Зильдяровский сельсовет муниципального района Миякинский район Республики Башкортостан от 22.12.2014 г. № 183, Совет сельского поселения Зильдяровский сельсовет муниципального района Миякинский район Республики Башкортостан РЕШИЛ: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дополнительное соглашение к Соглашению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утвержденное решением Совета сельского поселения Зильдяровский сельсовет муниципального района Миякинский район Республики Башкортостан от 22.12.2014 г. № 183 «Об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района».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         2.Настоящее решение разместить на официальном сайте сельского поселения Зильдяровский сельсовет муниципального района Миякинский район Республики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Башкортостан </w:t>
      </w:r>
      <w:hyperlink r:id="rId5" w:tgtFrame="_blank" w:history="1"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http</w:t>
        </w:r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</w:rPr>
          <w:t>://</w:t>
        </w:r>
        <w:proofErr w:type="spellStart"/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spzildyarovski</w:t>
        </w:r>
        <w:proofErr w:type="spellEnd"/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  <w:r w:rsidRPr="001C21A9">
          <w:rPr>
            <w:rFonts w:ascii="Times New Roman" w:hAnsi="Times New Roman" w:cs="Times New Roman"/>
            <w:bCs/>
            <w:sz w:val="28"/>
            <w:szCs w:val="28"/>
            <w:u w:val="single"/>
          </w:rPr>
          <w:t>/</w:t>
        </w:r>
      </w:hyperlink>
      <w:r w:rsidRPr="001C2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1A9">
        <w:rPr>
          <w:rFonts w:ascii="Times New Roman" w:hAnsi="Times New Roman" w:cs="Times New Roman"/>
          <w:sz w:val="28"/>
          <w:szCs w:val="28"/>
        </w:rPr>
        <w:t>и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путем вывешивания на информационном стенде в здании администрации сельского поселения.</w:t>
      </w:r>
    </w:p>
    <w:p w:rsidR="001C21A9" w:rsidRPr="001C21A9" w:rsidRDefault="001C21A9" w:rsidP="001C21A9">
      <w:pPr>
        <w:ind w:left="12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1A9" w:rsidRPr="001C21A9" w:rsidRDefault="001C21A9" w:rsidP="001C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          </w:t>
      </w:r>
      <w:proofErr w:type="spellStart"/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26.02.2015 г.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194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сельского Зильдяровский сельсовет</w:t>
      </w:r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  район</w:t>
      </w:r>
      <w:proofErr w:type="gramEnd"/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1C21A9" w:rsidRPr="001C21A9" w:rsidRDefault="001C21A9" w:rsidP="001C21A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sz w:val="28"/>
          <w:szCs w:val="28"/>
          <w:lang w:eastAsia="ru-RU"/>
        </w:rPr>
        <w:t>№ 194 от 26.02.2015 г.</w:t>
      </w: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21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</w:t>
      </w: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Соглашению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с.Зильдярово</w:t>
      </w:r>
      <w:proofErr w:type="spellEnd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26 февраля 2015 года</w:t>
      </w:r>
    </w:p>
    <w:p w:rsidR="001C21A9" w:rsidRPr="001C21A9" w:rsidRDefault="001C21A9" w:rsidP="001C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Миякинский район Республики Башкортостан, именуемый в дальнейшем </w:t>
      </w:r>
      <w:r w:rsidRPr="001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Миякинский район Республики Башкортостан </w:t>
      </w:r>
      <w:proofErr w:type="spellStart"/>
      <w:r w:rsidRPr="001C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Хайретдинова</w:t>
      </w:r>
      <w:proofErr w:type="spellEnd"/>
      <w:r w:rsidRPr="001C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Бориса </w:t>
      </w:r>
      <w:proofErr w:type="spellStart"/>
      <w:r w:rsidRPr="001C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Таухетдиновича</w:t>
      </w:r>
      <w:proofErr w:type="spellEnd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1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Заригатовича</w:t>
      </w:r>
      <w:proofErr w:type="spellEnd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Дополнительное соглашение к Соглашению от 22.12.2015 года о нижеследующем: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Права и обязанности </w:t>
      </w:r>
      <w:proofErr w:type="gramStart"/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Сторон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proofErr w:type="gramEnd"/>
      <w:r w:rsidRPr="001C21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а) добавить пункт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«2.4.2.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полномочий.»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б) пункт 2.4.2 считать пунктом 2.4.3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2) </w:t>
      </w:r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определения объема и предоставления финансовых средств для осуществления переданных полномочий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следующие пункты: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 xml:space="preserve">«3.2. Объем иных межбюджетных трансфертов, необходимых для осуществления передаваемых полномочий Поселению определяется исходя из протяженности дорог и составляет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>25125</w:t>
      </w:r>
      <w:r w:rsidRPr="001C21A9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 1 к Соглашению.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3.3. Финансовые средства перечисляются ежемесячно.»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Основания и порядок прекращения Соглашения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предпоследний абзац в пункт </w:t>
      </w:r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4.2.:</w:t>
      </w:r>
      <w:proofErr w:type="gramEnd"/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«в одностороннем порядке без обращения в суд в случае, предусмотренном пунктом 2.4.2. настоящего Соглашения;»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4) </w:t>
      </w:r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C2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Сторон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следующие пункты: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5) К Соглашению добавить следующее приложение: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1A9" w:rsidRPr="001C21A9" w:rsidRDefault="001C21A9" w:rsidP="001C21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1C21A9" w:rsidRPr="001C21A9" w:rsidRDefault="001C21A9" w:rsidP="001C21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к Соглашению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1C21A9" w:rsidRPr="001C21A9" w:rsidRDefault="001C21A9" w:rsidP="001C2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ab/>
      </w:r>
      <w:r w:rsidRPr="001C21A9">
        <w:rPr>
          <w:rFonts w:ascii="Times New Roman" w:hAnsi="Times New Roman" w:cs="Times New Roman"/>
          <w:sz w:val="28"/>
          <w:szCs w:val="28"/>
        </w:rPr>
        <w:tab/>
      </w:r>
    </w:p>
    <w:p w:rsidR="001C21A9" w:rsidRPr="001C21A9" w:rsidRDefault="001C21A9" w:rsidP="001C21A9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ab/>
      </w:r>
    </w:p>
    <w:p w:rsidR="001C21A9" w:rsidRPr="001C21A9" w:rsidRDefault="001C21A9" w:rsidP="001C2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Расчет</w:t>
      </w:r>
    </w:p>
    <w:p w:rsidR="001C21A9" w:rsidRPr="001C21A9" w:rsidRDefault="001C21A9" w:rsidP="001C2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1C21A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1C21A9">
        <w:rPr>
          <w:rFonts w:ascii="Times New Roman" w:hAnsi="Times New Roman" w:cs="Times New Roman"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21A9">
        <w:rPr>
          <w:rFonts w:ascii="Times New Roman" w:hAnsi="Times New Roman" w:cs="Times New Roman"/>
          <w:color w:val="000000"/>
          <w:sz w:val="20"/>
          <w:szCs w:val="20"/>
        </w:rPr>
        <w:t>сод</w:t>
      </w:r>
      <w:proofErr w:type="spellEnd"/>
      <w:r w:rsidRPr="001C21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C21A9">
        <w:rPr>
          <w:rFonts w:ascii="Times New Roman" w:hAnsi="Times New Roman" w:cs="Times New Roman"/>
          <w:sz w:val="20"/>
          <w:szCs w:val="20"/>
        </w:rPr>
        <w:t>прив.сод</w:t>
      </w:r>
      <w:proofErr w:type="spellEnd"/>
      <w:r w:rsidRPr="001C21A9">
        <w:rPr>
          <w:rFonts w:ascii="Times New Roman" w:hAnsi="Times New Roman" w:cs="Times New Roman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1C21A9">
        <w:rPr>
          <w:rFonts w:ascii="Times New Roman" w:hAnsi="Times New Roman" w:cs="Times New Roman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C21A9">
        <w:rPr>
          <w:rFonts w:ascii="Times New Roman" w:hAnsi="Times New Roman" w:cs="Times New Roman"/>
          <w:sz w:val="28"/>
          <w:szCs w:val="28"/>
        </w:rPr>
        <w:t>,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где: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21A9">
        <w:rPr>
          <w:rFonts w:ascii="Times New Roman" w:hAnsi="Times New Roman" w:cs="Times New Roman"/>
          <w:color w:val="000000"/>
          <w:sz w:val="20"/>
          <w:szCs w:val="20"/>
        </w:rPr>
        <w:t>сод</w:t>
      </w:r>
      <w:proofErr w:type="spellEnd"/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C21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C21A9">
        <w:rPr>
          <w:rFonts w:ascii="Times New Roman" w:hAnsi="Times New Roman" w:cs="Times New Roman"/>
          <w:sz w:val="20"/>
          <w:szCs w:val="20"/>
        </w:rPr>
        <w:t>прив.сод</w:t>
      </w:r>
      <w:proofErr w:type="spellEnd"/>
      <w:r w:rsidRPr="001C21A9">
        <w:rPr>
          <w:rFonts w:ascii="Times New Roman" w:hAnsi="Times New Roman" w:cs="Times New Roman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C21A9">
        <w:rPr>
          <w:rFonts w:ascii="Times New Roman" w:hAnsi="Times New Roman" w:cs="Times New Roman"/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C21A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C21A9">
        <w:rPr>
          <w:rFonts w:ascii="Times New Roman" w:hAnsi="Times New Roman" w:cs="Times New Roman"/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Всего протяженность дорог – 24,05 км.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C21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21A9">
        <w:rPr>
          <w:rFonts w:ascii="Times New Roman" w:hAnsi="Times New Roman" w:cs="Times New Roman"/>
          <w:sz w:val="28"/>
          <w:szCs w:val="28"/>
        </w:rPr>
        <w:t xml:space="preserve"> категории (асфальтов. </w:t>
      </w:r>
      <w:proofErr w:type="gramStart"/>
      <w:r w:rsidRPr="001C21A9">
        <w:rPr>
          <w:rFonts w:ascii="Times New Roman" w:hAnsi="Times New Roman" w:cs="Times New Roman"/>
          <w:sz w:val="28"/>
          <w:szCs w:val="28"/>
        </w:rPr>
        <w:t>покрытием)  –</w:t>
      </w:r>
      <w:proofErr w:type="gramEnd"/>
      <w:r w:rsidRPr="001C21A9">
        <w:rPr>
          <w:rFonts w:ascii="Times New Roman" w:hAnsi="Times New Roman" w:cs="Times New Roman"/>
          <w:sz w:val="28"/>
          <w:szCs w:val="28"/>
        </w:rPr>
        <w:t xml:space="preserve"> 2,15 км.</w:t>
      </w:r>
    </w:p>
    <w:p w:rsidR="001C21A9" w:rsidRPr="001C21A9" w:rsidRDefault="001C21A9" w:rsidP="001C21A9">
      <w:pPr>
        <w:jc w:val="both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C21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21A9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1C21A9">
        <w:rPr>
          <w:rFonts w:ascii="Times New Roman" w:hAnsi="Times New Roman" w:cs="Times New Roman"/>
          <w:sz w:val="28"/>
          <w:szCs w:val="28"/>
        </w:rPr>
        <w:tab/>
      </w:r>
      <w:r w:rsidRPr="001C21A9">
        <w:rPr>
          <w:rFonts w:ascii="Times New Roman" w:hAnsi="Times New Roman" w:cs="Times New Roman"/>
          <w:sz w:val="28"/>
          <w:szCs w:val="28"/>
        </w:rPr>
        <w:tab/>
      </w:r>
      <w:r w:rsidRPr="001C21A9">
        <w:rPr>
          <w:rFonts w:ascii="Times New Roman" w:hAnsi="Times New Roman" w:cs="Times New Roman"/>
          <w:sz w:val="28"/>
          <w:szCs w:val="28"/>
        </w:rPr>
        <w:tab/>
      </w:r>
      <w:r w:rsidRPr="001C21A9">
        <w:rPr>
          <w:rFonts w:ascii="Times New Roman" w:hAnsi="Times New Roman" w:cs="Times New Roman"/>
          <w:sz w:val="28"/>
          <w:szCs w:val="28"/>
        </w:rPr>
        <w:tab/>
      </w:r>
      <w:r w:rsidRPr="001C21A9">
        <w:rPr>
          <w:rFonts w:ascii="Times New Roman" w:hAnsi="Times New Roman" w:cs="Times New Roman"/>
          <w:sz w:val="28"/>
          <w:szCs w:val="28"/>
        </w:rPr>
        <w:tab/>
        <w:t xml:space="preserve"> – 21</w:t>
      </w:r>
      <w:proofErr w:type="gramStart"/>
      <w:r w:rsidRPr="001C21A9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1C21A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21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21A9">
        <w:rPr>
          <w:rFonts w:ascii="Times New Roman" w:hAnsi="Times New Roman" w:cs="Times New Roman"/>
          <w:color w:val="000000"/>
          <w:sz w:val="20"/>
          <w:szCs w:val="20"/>
        </w:rPr>
        <w:t>сод</w:t>
      </w:r>
      <w:proofErr w:type="spellEnd"/>
      <w:r w:rsidRPr="001C21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>= (1500 х 2,15) + (1000 х 21,9) = 3225 + 21900 = 25125 рублей</w:t>
      </w:r>
    </w:p>
    <w:p w:rsidR="001C21A9" w:rsidRPr="001C21A9" w:rsidRDefault="001C21A9" w:rsidP="001C21A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6. Остальные условия вышеназванного Соглашения, незатронутые настоящим Дополнительным соглашением, остаются неизменными.</w:t>
      </w:r>
    </w:p>
    <w:p w:rsidR="001C21A9" w:rsidRPr="001C21A9" w:rsidRDefault="001C21A9" w:rsidP="001C21A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C21A9" w:rsidRPr="001C21A9" w:rsidRDefault="001C21A9" w:rsidP="001C21A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7. Дополнительное соглашение вступает в силу с момента его подписания Сторонами, является неотъемлемой частью Соглашения от 22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 xml:space="preserve">.12.2014 г. </w:t>
      </w:r>
      <w:r w:rsidRPr="001C21A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2015 года.</w:t>
      </w:r>
    </w:p>
    <w:p w:rsidR="001C21A9" w:rsidRPr="001C21A9" w:rsidRDefault="001C21A9" w:rsidP="001C21A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C21A9" w:rsidRPr="001C21A9" w:rsidRDefault="001C21A9" w:rsidP="001C21A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C21A9">
        <w:rPr>
          <w:rFonts w:ascii="Times New Roman" w:hAnsi="Times New Roman" w:cs="Times New Roman"/>
          <w:sz w:val="28"/>
          <w:szCs w:val="28"/>
        </w:rPr>
        <w:t>8. Настоящее дополнительное соглашение составлено в двух экземплярах, имеющих одинаковую юридическую силу</w:t>
      </w:r>
      <w:r w:rsidRPr="001C2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C21A9" w:rsidRPr="001C21A9" w:rsidTr="00034FF9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Миякинский район 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C21A9" w:rsidRPr="001C21A9" w:rsidRDefault="001C21A9" w:rsidP="001C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1C21A9" w:rsidRPr="001C21A9" w:rsidTr="00034FF9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Б.Т.Хайретдинов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A9" w:rsidRPr="001C21A9" w:rsidRDefault="001C21A9" w:rsidP="001C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</w:t>
            </w:r>
            <w:proofErr w:type="spellStart"/>
            <w:r w:rsidRPr="001C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З.З.Идрисов</w:t>
            </w:r>
            <w:proofErr w:type="spellEnd"/>
          </w:p>
        </w:tc>
      </w:tr>
    </w:tbl>
    <w:p w:rsidR="001C21A9" w:rsidRPr="001C21A9" w:rsidRDefault="001C21A9" w:rsidP="001C2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1C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1A9" w:rsidRPr="001C21A9" w:rsidRDefault="001C21A9" w:rsidP="001C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A9" w:rsidRPr="001C21A9" w:rsidRDefault="001C21A9" w:rsidP="001C21A9">
      <w:pPr>
        <w:spacing w:after="60"/>
        <w:jc w:val="both"/>
        <w:rPr>
          <w:sz w:val="28"/>
          <w:szCs w:val="28"/>
        </w:rPr>
      </w:pPr>
    </w:p>
    <w:p w:rsidR="001C21A9" w:rsidRPr="001C21A9" w:rsidRDefault="001C21A9" w:rsidP="001C21A9"/>
    <w:p w:rsidR="007C68C3" w:rsidRDefault="007C68C3">
      <w:bookmarkStart w:id="0" w:name="_GoBack"/>
      <w:bookmarkEnd w:id="0"/>
    </w:p>
    <w:sectPr w:rsidR="007C68C3" w:rsidSect="003A0A57">
      <w:pgSz w:w="11906" w:h="16838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9"/>
    <w:rsid w:val="001C21A9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FF00-A0D0-4A59-8A52-65241A0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zildyarovsk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2015-03-04T05:32:00Z</dcterms:created>
  <dcterms:modified xsi:type="dcterms:W3CDTF">2015-03-04T05:33:00Z</dcterms:modified>
</cp:coreProperties>
</file>